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4A" w:rsidRPr="00A34E4A" w:rsidRDefault="00A34E4A" w:rsidP="00A34E4A">
      <w:pPr>
        <w:ind w:hanging="1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34E4A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ОБРАЗОВАТЕЛЬНОЕ УЧРЕЖДЕНИЕ КУЛЬТУРЫ ЛУГАНСКОЙ НАРОДНОЙ РЕСПУБЛИКИ </w:t>
      </w:r>
    </w:p>
    <w:p w:rsidR="00A34E4A" w:rsidRPr="00A34E4A" w:rsidRDefault="00A34E4A" w:rsidP="00A34E4A">
      <w:pPr>
        <w:ind w:hanging="19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34E4A">
        <w:rPr>
          <w:rFonts w:ascii="Times New Roman" w:hAnsi="Times New Roman" w:cs="Times New Roman"/>
          <w:b/>
          <w:bCs/>
          <w:sz w:val="28"/>
          <w:szCs w:val="28"/>
        </w:rPr>
        <w:t>«ЛУГАНСКАЯ ГОСУДАРСТВЕННАЯ АКАДЕМИЯ КУЛЬТУРЫ И ИСКУССТВ ИМЕНИ М. МАТУСОВСКОГО»</w:t>
      </w:r>
    </w:p>
    <w:p w:rsidR="00A34E4A" w:rsidRPr="00A34E4A" w:rsidRDefault="00A34E4A" w:rsidP="00A34E4A">
      <w:pPr>
        <w:rPr>
          <w:rFonts w:ascii="Times New Roman" w:hAnsi="Times New Roman" w:cs="Times New Roman"/>
          <w:b/>
          <w:sz w:val="20"/>
          <w:szCs w:val="28"/>
        </w:rPr>
      </w:pPr>
    </w:p>
    <w:p w:rsidR="00A34E4A" w:rsidRPr="00A34E4A" w:rsidRDefault="00A34E4A" w:rsidP="00A34E4A">
      <w:pPr>
        <w:rPr>
          <w:rFonts w:ascii="Times New Roman" w:hAnsi="Times New Roman" w:cs="Times New Roman"/>
          <w:b/>
          <w:sz w:val="20"/>
          <w:szCs w:val="28"/>
        </w:rPr>
      </w:pPr>
    </w:p>
    <w:p w:rsidR="00A34E4A" w:rsidRPr="00A34E4A" w:rsidRDefault="00A34E4A" w:rsidP="00A34E4A">
      <w:pPr>
        <w:spacing w:before="6"/>
        <w:rPr>
          <w:rFonts w:ascii="Times New Roman" w:hAnsi="Times New Roman" w:cs="Times New Roman"/>
          <w:b/>
          <w:sz w:val="24"/>
          <w:szCs w:val="28"/>
        </w:rPr>
      </w:pPr>
    </w:p>
    <w:p w:rsidR="00A34E4A" w:rsidRPr="00A34E4A" w:rsidRDefault="00A34E4A" w:rsidP="00A34E4A">
      <w:pPr>
        <w:tabs>
          <w:tab w:val="left" w:pos="5650"/>
          <w:tab w:val="left" w:pos="6965"/>
        </w:tabs>
        <w:ind w:left="5048"/>
        <w:rPr>
          <w:rFonts w:ascii="Times New Roman" w:hAnsi="Times New Roman" w:cs="Times New Roman"/>
          <w:sz w:val="28"/>
        </w:rPr>
      </w:pPr>
      <w:r w:rsidRPr="00A34E4A">
        <w:rPr>
          <w:rFonts w:ascii="Times New Roman" w:hAnsi="Times New Roman" w:cs="Times New Roman"/>
          <w:sz w:val="28"/>
        </w:rPr>
        <w:t xml:space="preserve"> </w:t>
      </w:r>
    </w:p>
    <w:p w:rsidR="00A34E4A" w:rsidRPr="00A34E4A" w:rsidRDefault="00A34E4A" w:rsidP="00A34E4A">
      <w:pPr>
        <w:tabs>
          <w:tab w:val="left" w:pos="5650"/>
          <w:tab w:val="left" w:pos="6965"/>
        </w:tabs>
        <w:ind w:left="5048"/>
        <w:rPr>
          <w:rFonts w:ascii="Times New Roman" w:hAnsi="Times New Roman" w:cs="Times New Roman"/>
          <w:sz w:val="28"/>
        </w:rPr>
      </w:pPr>
    </w:p>
    <w:p w:rsidR="00A34E4A" w:rsidRPr="00A34E4A" w:rsidRDefault="00A34E4A" w:rsidP="00A34E4A">
      <w:pPr>
        <w:tabs>
          <w:tab w:val="left" w:pos="5650"/>
          <w:tab w:val="left" w:pos="6965"/>
        </w:tabs>
        <w:ind w:left="5048"/>
        <w:rPr>
          <w:rFonts w:ascii="Times New Roman" w:hAnsi="Times New Roman" w:cs="Times New Roman"/>
          <w:sz w:val="28"/>
        </w:rPr>
      </w:pPr>
    </w:p>
    <w:p w:rsidR="00A34E4A" w:rsidRPr="00A34E4A" w:rsidRDefault="00A34E4A" w:rsidP="00A34E4A">
      <w:pPr>
        <w:spacing w:before="10"/>
        <w:rPr>
          <w:rFonts w:ascii="Times New Roman" w:hAnsi="Times New Roman" w:cs="Times New Roman"/>
          <w:sz w:val="15"/>
          <w:szCs w:val="28"/>
        </w:rPr>
      </w:pPr>
    </w:p>
    <w:p w:rsidR="00A34E4A" w:rsidRPr="00A34E4A" w:rsidRDefault="00A34E4A" w:rsidP="00A34E4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A34E4A" w:rsidRPr="00A34E4A" w:rsidRDefault="00A34E4A" w:rsidP="00A34E4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34E4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МЕТОДИЧЕСКАЯ РАЗРАБОТКА </w:t>
      </w:r>
    </w:p>
    <w:p w:rsidR="00A34E4A" w:rsidRPr="00A34E4A" w:rsidRDefault="00A34E4A" w:rsidP="00A34E4A">
      <w:pPr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A34E4A" w:rsidRDefault="00A34E4A" w:rsidP="00A34E4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61E3">
        <w:rPr>
          <w:rFonts w:ascii="Times New Roman" w:hAnsi="Times New Roman" w:cs="Times New Roman"/>
          <w:b/>
          <w:sz w:val="40"/>
          <w:szCs w:val="40"/>
        </w:rPr>
        <w:t xml:space="preserve">Методические обобщения </w:t>
      </w:r>
    </w:p>
    <w:p w:rsidR="00A34E4A" w:rsidRPr="006E61E3" w:rsidRDefault="00A34E4A" w:rsidP="00A34E4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61E3">
        <w:rPr>
          <w:rFonts w:ascii="Times New Roman" w:hAnsi="Times New Roman" w:cs="Times New Roman"/>
          <w:b/>
          <w:sz w:val="40"/>
          <w:szCs w:val="40"/>
        </w:rPr>
        <w:t>авторского учебно-методического проекта «Живой звук на уроке»</w:t>
      </w:r>
    </w:p>
    <w:p w:rsidR="00A34E4A" w:rsidRPr="00A34E4A" w:rsidRDefault="00A34E4A" w:rsidP="00A34E4A">
      <w:pPr>
        <w:ind w:left="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E4A" w:rsidRPr="00A34E4A" w:rsidRDefault="00A34E4A" w:rsidP="00A34E4A">
      <w:pPr>
        <w:ind w:left="80"/>
        <w:jc w:val="center"/>
        <w:rPr>
          <w:rFonts w:ascii="Times New Roman" w:hAnsi="Times New Roman" w:cs="Times New Roman"/>
          <w:i/>
          <w:sz w:val="24"/>
        </w:rPr>
      </w:pPr>
    </w:p>
    <w:p w:rsidR="00A34E4A" w:rsidRPr="00A34E4A" w:rsidRDefault="00A34E4A" w:rsidP="00A34E4A">
      <w:pPr>
        <w:ind w:left="80"/>
        <w:jc w:val="center"/>
        <w:rPr>
          <w:rFonts w:ascii="Times New Roman" w:hAnsi="Times New Roman" w:cs="Times New Roman"/>
          <w:i/>
          <w:sz w:val="28"/>
        </w:rPr>
      </w:pPr>
    </w:p>
    <w:p w:rsidR="00A34E4A" w:rsidRPr="00A34E4A" w:rsidRDefault="00A34E4A" w:rsidP="00A34E4A">
      <w:pPr>
        <w:ind w:left="80"/>
        <w:jc w:val="center"/>
        <w:rPr>
          <w:rFonts w:ascii="Times New Roman" w:hAnsi="Times New Roman" w:cs="Times New Roman"/>
          <w:i/>
          <w:sz w:val="28"/>
        </w:rPr>
      </w:pPr>
    </w:p>
    <w:p w:rsidR="00A34E4A" w:rsidRPr="00A34E4A" w:rsidRDefault="00A34E4A" w:rsidP="00A34E4A">
      <w:pPr>
        <w:rPr>
          <w:rFonts w:ascii="Times New Roman" w:hAnsi="Times New Roman" w:cs="Times New Roman"/>
          <w:sz w:val="30"/>
          <w:szCs w:val="28"/>
        </w:rPr>
      </w:pPr>
    </w:p>
    <w:p w:rsidR="00A34E4A" w:rsidRPr="00A34E4A" w:rsidRDefault="00A34E4A" w:rsidP="00A34E4A">
      <w:pPr>
        <w:rPr>
          <w:rFonts w:ascii="Times New Roman" w:hAnsi="Times New Roman" w:cs="Times New Roman"/>
          <w:sz w:val="30"/>
          <w:szCs w:val="28"/>
        </w:rPr>
      </w:pPr>
    </w:p>
    <w:p w:rsidR="00A34E4A" w:rsidRDefault="00A34E4A" w:rsidP="00A34E4A">
      <w:pPr>
        <w:ind w:left="2372" w:right="2457"/>
        <w:jc w:val="center"/>
        <w:outlineLvl w:val="3"/>
        <w:rPr>
          <w:bCs/>
          <w:sz w:val="28"/>
          <w:szCs w:val="28"/>
        </w:rPr>
      </w:pPr>
    </w:p>
    <w:p w:rsidR="00A34E4A" w:rsidRDefault="00A34E4A" w:rsidP="00A34E4A">
      <w:pPr>
        <w:ind w:left="2372" w:right="2457"/>
        <w:jc w:val="center"/>
        <w:outlineLvl w:val="3"/>
        <w:rPr>
          <w:bCs/>
          <w:sz w:val="28"/>
          <w:szCs w:val="28"/>
        </w:rPr>
      </w:pPr>
    </w:p>
    <w:p w:rsidR="00A34E4A" w:rsidRDefault="00A34E4A" w:rsidP="00A34E4A">
      <w:pPr>
        <w:ind w:left="2372" w:right="2457"/>
        <w:jc w:val="center"/>
        <w:outlineLvl w:val="3"/>
        <w:rPr>
          <w:bCs/>
          <w:sz w:val="28"/>
          <w:szCs w:val="28"/>
        </w:rPr>
      </w:pPr>
    </w:p>
    <w:p w:rsidR="00A34E4A" w:rsidRDefault="00A34E4A" w:rsidP="00A34E4A">
      <w:pPr>
        <w:ind w:left="2372" w:right="2457"/>
        <w:jc w:val="center"/>
        <w:outlineLvl w:val="3"/>
        <w:rPr>
          <w:bCs/>
          <w:sz w:val="28"/>
          <w:szCs w:val="28"/>
        </w:rPr>
      </w:pPr>
    </w:p>
    <w:p w:rsidR="00A34E4A" w:rsidRPr="00F50378" w:rsidRDefault="00A34E4A" w:rsidP="00A34E4A">
      <w:pPr>
        <w:ind w:left="2372" w:right="2457"/>
        <w:jc w:val="center"/>
        <w:outlineLvl w:val="3"/>
        <w:rPr>
          <w:bCs/>
          <w:sz w:val="28"/>
          <w:szCs w:val="28"/>
        </w:rPr>
        <w:sectPr w:rsidR="00A34E4A" w:rsidRPr="00F50378" w:rsidSect="00CE6E14">
          <w:footerReference w:type="even" r:id="rId7"/>
          <w:footerReference w:type="default" r:id="rId8"/>
          <w:pgSz w:w="11910" w:h="16840"/>
          <w:pgMar w:top="1040" w:right="709" w:bottom="960" w:left="1420" w:header="0" w:footer="779" w:gutter="0"/>
          <w:pgNumType w:start="1"/>
          <w:cols w:space="720"/>
          <w:titlePg/>
          <w:docGrid w:linePitch="299"/>
        </w:sectPr>
      </w:pPr>
      <w:r w:rsidRPr="00F5037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</w:p>
    <w:p w:rsidR="00A34E4A" w:rsidRDefault="00A34E4A" w:rsidP="00A34E4A">
      <w:pPr>
        <w:pStyle w:val="a4"/>
        <w:jc w:val="both"/>
      </w:pPr>
      <w:r w:rsidRPr="0034398C">
        <w:lastRenderedPageBreak/>
        <w:t>Рассмотр</w:t>
      </w:r>
      <w:r>
        <w:t>ено и согласовано цикловой</w:t>
      </w:r>
      <w:r w:rsidRPr="0034398C">
        <w:t xml:space="preserve"> комиссией</w:t>
      </w:r>
    </w:p>
    <w:p w:rsidR="00A34E4A" w:rsidRPr="005C25D3" w:rsidRDefault="00A34E4A" w:rsidP="00A34E4A">
      <w:pPr>
        <w:pStyle w:val="a4"/>
        <w:jc w:val="both"/>
      </w:pPr>
      <w:r>
        <w:t>«Теория музыки и музыкальная литература»</w:t>
      </w:r>
    </w:p>
    <w:p w:rsidR="00A34E4A" w:rsidRDefault="00A34E4A" w:rsidP="00A34E4A">
      <w:pPr>
        <w:pStyle w:val="a4"/>
      </w:pPr>
      <w:r w:rsidRPr="0034398C">
        <w:t xml:space="preserve">Протокол </w:t>
      </w:r>
      <w:r w:rsidRPr="00936338">
        <w:t xml:space="preserve">№ </w:t>
      </w:r>
      <w:r w:rsidRPr="00A34E4A">
        <w:t>3</w:t>
      </w:r>
      <w:r w:rsidRPr="005C25D3">
        <w:t xml:space="preserve"> от</w:t>
      </w:r>
      <w:r w:rsidRPr="005C25D3">
        <w:rPr>
          <w:spacing w:val="-13"/>
        </w:rPr>
        <w:t xml:space="preserve"> </w:t>
      </w:r>
      <w:r>
        <w:t>«</w:t>
      </w:r>
      <w:proofErr w:type="gramStart"/>
      <w:r w:rsidR="00F57B6C">
        <w:t xml:space="preserve">14 </w:t>
      </w:r>
      <w:r w:rsidRPr="005C25D3">
        <w:t>»</w:t>
      </w:r>
      <w:proofErr w:type="gramEnd"/>
      <w:r>
        <w:t xml:space="preserve"> октября</w:t>
      </w:r>
      <w:r w:rsidRPr="005C25D3">
        <w:t xml:space="preserve">  20</w:t>
      </w:r>
      <w:r>
        <w:t>20</w:t>
      </w:r>
      <w:r w:rsidRPr="00936338">
        <w:t xml:space="preserve"> г.</w:t>
      </w:r>
    </w:p>
    <w:p w:rsidR="00A34E4A" w:rsidRDefault="00A34E4A" w:rsidP="00A34E4A">
      <w:pPr>
        <w:pStyle w:val="a4"/>
      </w:pPr>
    </w:p>
    <w:p w:rsidR="00A34E4A" w:rsidRDefault="00A34E4A" w:rsidP="00A34E4A">
      <w:pPr>
        <w:pStyle w:val="a4"/>
      </w:pPr>
    </w:p>
    <w:p w:rsidR="00A34E4A" w:rsidRDefault="00A34E4A" w:rsidP="00A34E4A">
      <w:pPr>
        <w:pStyle w:val="a4"/>
      </w:pPr>
    </w:p>
    <w:p w:rsidR="00A34E4A" w:rsidRDefault="00A34E4A" w:rsidP="00A34E4A">
      <w:pPr>
        <w:pStyle w:val="a4"/>
      </w:pPr>
    </w:p>
    <w:p w:rsidR="00A34E4A" w:rsidRDefault="00A34E4A" w:rsidP="00A34E4A">
      <w:pPr>
        <w:pStyle w:val="a4"/>
      </w:pPr>
    </w:p>
    <w:p w:rsidR="00A34E4A" w:rsidRDefault="00A34E4A" w:rsidP="00A34E4A">
      <w:pPr>
        <w:pStyle w:val="a4"/>
      </w:pPr>
    </w:p>
    <w:p w:rsidR="00A34E4A" w:rsidRDefault="00A34E4A" w:rsidP="00A34E4A">
      <w:pPr>
        <w:pStyle w:val="a4"/>
      </w:pPr>
    </w:p>
    <w:p w:rsidR="00A34E4A" w:rsidRDefault="00A34E4A" w:rsidP="00A34E4A">
      <w:pPr>
        <w:pStyle w:val="a4"/>
      </w:pPr>
    </w:p>
    <w:p w:rsidR="00A34E4A" w:rsidRDefault="00A34E4A" w:rsidP="00A34E4A">
      <w:pPr>
        <w:pStyle w:val="a4"/>
        <w:tabs>
          <w:tab w:val="left" w:pos="426"/>
        </w:tabs>
      </w:pPr>
      <w:r>
        <w:t>Рецензент</w:t>
      </w:r>
      <w:r w:rsidR="00FA6E9C">
        <w:t>:</w:t>
      </w:r>
    </w:p>
    <w:p w:rsidR="00A34E4A" w:rsidRDefault="00A34E4A" w:rsidP="00A34E4A">
      <w:pPr>
        <w:pStyle w:val="a4"/>
        <w:tabs>
          <w:tab w:val="left" w:pos="426"/>
        </w:tabs>
      </w:pPr>
    </w:p>
    <w:p w:rsidR="00A34E4A" w:rsidRPr="00504C66" w:rsidRDefault="00A34E4A" w:rsidP="00A34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 – старший преподаватель кафедры теории и истории музыки ГОУК ЛНР «Луганская государственная академия культуры и искусств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34E4A" w:rsidRDefault="00A34E4A" w:rsidP="00A34E4A">
      <w:pPr>
        <w:pStyle w:val="a4"/>
        <w:tabs>
          <w:tab w:val="left" w:pos="426"/>
        </w:tabs>
      </w:pPr>
    </w:p>
    <w:p w:rsidR="00A34E4A" w:rsidRDefault="00A34E4A" w:rsidP="00A34E4A">
      <w:pPr>
        <w:pStyle w:val="a4"/>
        <w:tabs>
          <w:tab w:val="left" w:pos="426"/>
        </w:tabs>
      </w:pPr>
      <w:r>
        <w:t>Составитель:</w:t>
      </w:r>
    </w:p>
    <w:p w:rsidR="00A34E4A" w:rsidRDefault="00A34E4A" w:rsidP="00A34E4A">
      <w:pPr>
        <w:pStyle w:val="a4"/>
        <w:tabs>
          <w:tab w:val="left" w:pos="426"/>
        </w:tabs>
      </w:pPr>
    </w:p>
    <w:p w:rsidR="00A34E4A" w:rsidRPr="00A34E4A" w:rsidRDefault="00A34E4A" w:rsidP="00A34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4A">
        <w:rPr>
          <w:rFonts w:ascii="Times New Roman" w:hAnsi="Times New Roman" w:cs="Times New Roman"/>
          <w:sz w:val="28"/>
          <w:szCs w:val="28"/>
        </w:rPr>
        <w:t xml:space="preserve">Орел Наталия Николаевна – старший преподаватель высшей категории ЦК «Теория музыки и музыкальна литература» ГОУК ЛНР «Луганская государственная академия культуры и искусств им. М. </w:t>
      </w:r>
      <w:proofErr w:type="spellStart"/>
      <w:r w:rsidRPr="00A34E4A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A34E4A">
        <w:rPr>
          <w:rFonts w:ascii="Times New Roman" w:hAnsi="Times New Roman" w:cs="Times New Roman"/>
          <w:sz w:val="28"/>
          <w:szCs w:val="28"/>
        </w:rPr>
        <w:t>»</w:t>
      </w:r>
    </w:p>
    <w:p w:rsidR="00A34E4A" w:rsidRDefault="00A34E4A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A34E4A" w:rsidRPr="002B45C9" w:rsidRDefault="00A34E4A" w:rsidP="005536E8">
      <w:pPr>
        <w:pStyle w:val="a4"/>
        <w:tabs>
          <w:tab w:val="left" w:pos="426"/>
        </w:tabs>
        <w:ind w:firstLine="75"/>
        <w:jc w:val="center"/>
      </w:pPr>
      <w:r w:rsidRPr="002B45C9">
        <w:rPr>
          <w:b/>
        </w:rPr>
        <w:lastRenderedPageBreak/>
        <w:t>СОДЕРЖАНИЕ</w:t>
      </w:r>
    </w:p>
    <w:p w:rsidR="00A34E4A" w:rsidRPr="002B45C9" w:rsidRDefault="00A34E4A" w:rsidP="00A34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51421" w:rsidRPr="00051421" w:rsidRDefault="005536E8" w:rsidP="005536E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051421" w:rsidRPr="00051421">
        <w:rPr>
          <w:rFonts w:ascii="Times New Roman" w:hAnsi="Times New Roman" w:cs="Times New Roman"/>
          <w:sz w:val="32"/>
          <w:szCs w:val="32"/>
        </w:rPr>
        <w:t>Введение</w:t>
      </w:r>
      <w:r>
        <w:rPr>
          <w:rFonts w:ascii="Times New Roman" w:hAnsi="Times New Roman" w:cs="Times New Roman"/>
          <w:sz w:val="32"/>
          <w:szCs w:val="32"/>
        </w:rPr>
        <w:t>_______________________________________    стр. 4</w:t>
      </w:r>
    </w:p>
    <w:p w:rsidR="00051421" w:rsidRPr="00051421" w:rsidRDefault="00051421" w:rsidP="005536E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51421">
        <w:rPr>
          <w:rFonts w:ascii="Times New Roman" w:hAnsi="Times New Roman" w:cs="Times New Roman"/>
          <w:color w:val="000000"/>
          <w:sz w:val="32"/>
          <w:szCs w:val="32"/>
        </w:rPr>
        <w:t xml:space="preserve">2. </w:t>
      </w:r>
      <w:r w:rsidR="004754A4">
        <w:rPr>
          <w:rFonts w:ascii="Times New Roman" w:hAnsi="Times New Roman" w:cs="Times New Roman"/>
          <w:color w:val="000000"/>
          <w:sz w:val="32"/>
          <w:szCs w:val="32"/>
        </w:rPr>
        <w:t>Теоретические аспекты музыкального восприятия</w:t>
      </w:r>
      <w:r w:rsidR="005536E8">
        <w:rPr>
          <w:rFonts w:ascii="Times New Roman" w:hAnsi="Times New Roman" w:cs="Times New Roman"/>
          <w:sz w:val="32"/>
          <w:szCs w:val="32"/>
        </w:rPr>
        <w:t>_____   стр.</w:t>
      </w:r>
      <w:r w:rsidR="004754A4">
        <w:rPr>
          <w:rFonts w:ascii="Times New Roman" w:hAnsi="Times New Roman" w:cs="Times New Roman"/>
          <w:sz w:val="32"/>
          <w:szCs w:val="32"/>
        </w:rPr>
        <w:t xml:space="preserve"> 5</w:t>
      </w:r>
    </w:p>
    <w:p w:rsidR="00051421" w:rsidRPr="00051421" w:rsidRDefault="00051421" w:rsidP="005536E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51421">
        <w:rPr>
          <w:rFonts w:ascii="Times New Roman" w:hAnsi="Times New Roman" w:cs="Times New Roman"/>
          <w:color w:val="000000"/>
          <w:sz w:val="32"/>
          <w:szCs w:val="32"/>
        </w:rPr>
        <w:t>3. Слушание музыки как вид музыкальной деятельности</w:t>
      </w:r>
      <w:r w:rsidR="005536E8">
        <w:rPr>
          <w:rFonts w:ascii="Times New Roman" w:hAnsi="Times New Roman" w:cs="Times New Roman"/>
          <w:sz w:val="32"/>
          <w:szCs w:val="32"/>
        </w:rPr>
        <w:t>_</w:t>
      </w:r>
      <w:proofErr w:type="gramStart"/>
      <w:r w:rsidR="005536E8">
        <w:rPr>
          <w:rFonts w:ascii="Times New Roman" w:hAnsi="Times New Roman" w:cs="Times New Roman"/>
          <w:sz w:val="32"/>
          <w:szCs w:val="32"/>
        </w:rPr>
        <w:t>_  стр.</w:t>
      </w:r>
      <w:proofErr w:type="gramEnd"/>
      <w:r w:rsidR="004754A4">
        <w:rPr>
          <w:rFonts w:ascii="Times New Roman" w:hAnsi="Times New Roman" w:cs="Times New Roman"/>
          <w:sz w:val="32"/>
          <w:szCs w:val="32"/>
        </w:rPr>
        <w:t xml:space="preserve"> 8</w:t>
      </w:r>
    </w:p>
    <w:p w:rsidR="00051421" w:rsidRPr="00051421" w:rsidRDefault="00051421" w:rsidP="005536E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51421">
        <w:rPr>
          <w:rFonts w:ascii="Times New Roman" w:hAnsi="Times New Roman" w:cs="Times New Roman"/>
          <w:sz w:val="32"/>
          <w:szCs w:val="32"/>
        </w:rPr>
        <w:t>4. Значение «живого звука» в восприятии, понимании и анализе музыкального произведения</w:t>
      </w:r>
      <w:r w:rsidR="005536E8">
        <w:rPr>
          <w:rFonts w:ascii="Times New Roman" w:hAnsi="Times New Roman" w:cs="Times New Roman"/>
          <w:sz w:val="32"/>
          <w:szCs w:val="32"/>
        </w:rPr>
        <w:t>__________________________ стр.</w:t>
      </w:r>
      <w:r w:rsidR="004754A4">
        <w:rPr>
          <w:rFonts w:ascii="Times New Roman" w:hAnsi="Times New Roman" w:cs="Times New Roman"/>
          <w:sz w:val="32"/>
          <w:szCs w:val="32"/>
        </w:rPr>
        <w:t xml:space="preserve"> 1</w:t>
      </w:r>
      <w:r w:rsidR="00172BEC">
        <w:rPr>
          <w:rFonts w:ascii="Times New Roman" w:hAnsi="Times New Roman" w:cs="Times New Roman"/>
          <w:sz w:val="32"/>
          <w:szCs w:val="32"/>
        </w:rPr>
        <w:t>1</w:t>
      </w:r>
    </w:p>
    <w:p w:rsidR="00051421" w:rsidRPr="00051421" w:rsidRDefault="00051421" w:rsidP="005536E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51421">
        <w:rPr>
          <w:rFonts w:ascii="Times New Roman" w:hAnsi="Times New Roman" w:cs="Times New Roman"/>
          <w:sz w:val="32"/>
          <w:szCs w:val="32"/>
        </w:rPr>
        <w:t>5. Заключение</w:t>
      </w:r>
      <w:r w:rsidR="005536E8">
        <w:rPr>
          <w:rFonts w:ascii="Times New Roman" w:hAnsi="Times New Roman" w:cs="Times New Roman"/>
          <w:sz w:val="32"/>
          <w:szCs w:val="32"/>
        </w:rPr>
        <w:t>______________________________________ стр.</w:t>
      </w:r>
      <w:r w:rsidR="00172BEC">
        <w:rPr>
          <w:rFonts w:ascii="Times New Roman" w:hAnsi="Times New Roman" w:cs="Times New Roman"/>
          <w:sz w:val="32"/>
          <w:szCs w:val="32"/>
        </w:rPr>
        <w:t>17</w:t>
      </w:r>
    </w:p>
    <w:p w:rsidR="00A34E4A" w:rsidRDefault="00051421" w:rsidP="005536E8">
      <w:pPr>
        <w:spacing w:after="0" w:line="360" w:lineRule="auto"/>
      </w:pPr>
      <w:r w:rsidRPr="00051421">
        <w:rPr>
          <w:rFonts w:ascii="Times New Roman" w:hAnsi="Times New Roman" w:cs="Times New Roman"/>
          <w:sz w:val="32"/>
          <w:szCs w:val="32"/>
        </w:rPr>
        <w:t>6. Перечень литературы</w:t>
      </w:r>
      <w:r w:rsidR="005536E8">
        <w:rPr>
          <w:rFonts w:ascii="Times New Roman" w:hAnsi="Times New Roman" w:cs="Times New Roman"/>
          <w:sz w:val="32"/>
          <w:szCs w:val="32"/>
        </w:rPr>
        <w:t>______________________________ стр.</w:t>
      </w:r>
      <w:r w:rsidR="00172BEC">
        <w:rPr>
          <w:rFonts w:ascii="Times New Roman" w:hAnsi="Times New Roman" w:cs="Times New Roman"/>
          <w:sz w:val="32"/>
          <w:szCs w:val="32"/>
        </w:rPr>
        <w:t>18</w:t>
      </w:r>
      <w:r w:rsidR="00A34E4A">
        <w:br w:type="page"/>
      </w:r>
    </w:p>
    <w:p w:rsidR="00A34E4A" w:rsidRDefault="00A34E4A" w:rsidP="00CC5A02">
      <w:pPr>
        <w:pStyle w:val="a9"/>
        <w:ind w:left="284"/>
        <w:jc w:val="center"/>
        <w:rPr>
          <w:b/>
          <w:sz w:val="28"/>
        </w:rPr>
      </w:pPr>
      <w:r w:rsidRPr="00E97D36">
        <w:rPr>
          <w:b/>
          <w:sz w:val="28"/>
        </w:rPr>
        <w:lastRenderedPageBreak/>
        <w:t>ВВЕДЕНИЕ</w:t>
      </w:r>
    </w:p>
    <w:p w:rsidR="0020566F" w:rsidRDefault="0020566F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проведенным исследованиям, одной из важнейших задач музыкального образования является формирование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слушательской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 обучающихся, поскольку студент в будущем становится прежде всего слушателем. 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слушательской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 зависит, будет ли он совершенствовать свой внутренний мир при общении с музыкальным искусством или нет.</w:t>
      </w:r>
    </w:p>
    <w:p w:rsidR="00CC5A02" w:rsidRDefault="00CC5A02" w:rsidP="00BE087B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4A49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 рамках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авторского учебно-методического проекта «Живой звук на уроке»</w:t>
      </w:r>
      <w:r w:rsidRPr="004A49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речь пойдет о слушании музыки как специфическом типе деятельности, обеспеченном феноменологией и онтологией музыки, культурно-антропологически, культурно-географически и культурно-исторически детерминированном; о фундаментальных оппозициях, определяющих статус музыкального произведения как центрального звена музыкальной коммуникации в условиях культуры произведения (</w:t>
      </w:r>
      <w:proofErr w:type="spellStart"/>
      <w:r w:rsidRPr="004A49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opusperfectum</w:t>
      </w:r>
      <w:proofErr w:type="spellEnd"/>
      <w:r w:rsidRPr="004A49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), — звучащий мир и музыка, звук и тон, слышать и слушать. </w:t>
      </w:r>
    </w:p>
    <w:p w:rsidR="00CC5A02" w:rsidRPr="00F56A33" w:rsidRDefault="00CC5A02" w:rsidP="00BE087B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Методически проект направлен на</w:t>
      </w:r>
      <w:r w:rsidRPr="004A49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формирова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ние </w:t>
      </w:r>
      <w:r w:rsidRPr="004A49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 студентов навык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ов</w:t>
      </w:r>
      <w:r w:rsidRPr="004A49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слушания, обеспечивающи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х</w:t>
      </w:r>
      <w:r w:rsidRPr="004A49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возможность осознанного самовоспитания в направлении освоения культуры слухового и </w:t>
      </w:r>
      <w:proofErr w:type="spellStart"/>
      <w:r w:rsidRPr="004A49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слушательского</w:t>
      </w:r>
      <w:proofErr w:type="spellEnd"/>
      <w:r w:rsidRPr="004A49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поведения, стимулир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ования</w:t>
      </w:r>
      <w:r w:rsidRPr="004A49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формировани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я</w:t>
      </w:r>
      <w:r w:rsidRPr="004A49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способности слуховой ориентации в стилевых и жанровых признаках европейской профессиональной музыки разных периодов, развитие навыков осмысленного слушания, способствующего представлению о музыке как об особом, изменяющемся во времени языке, обладающем высокой упорядоченностью и автономной логикой и одновременно являющемся одним из наиболее эффективных и значимых способов </w:t>
      </w:r>
      <w:proofErr w:type="spellStart"/>
      <w:r w:rsidRPr="004A49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саморепрезентации</w:t>
      </w:r>
      <w:proofErr w:type="spellEnd"/>
      <w:r w:rsidRPr="004A49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культуры, дает слуховое представление об основных разновидностях музыки, сложившихся </w:t>
      </w:r>
      <w:r w:rsidRPr="00F56A3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 европейской культуре (церковной, театральной, концертной), стилях и жанрах европейской музыки классической эпохи.</w:t>
      </w:r>
    </w:p>
    <w:p w:rsidR="00CC5A02" w:rsidRPr="00F56A33" w:rsidRDefault="00CC5A02" w:rsidP="00BE087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A3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Проект базируется на учебном курсе разных дисциплин: «Музыкальная литература (зарубежная и отечественная)», «Современная музыка», «Анализ музыкальных произведений»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. </w:t>
      </w:r>
      <w:r w:rsidRPr="00F56A33">
        <w:rPr>
          <w:rFonts w:ascii="Times New Roman" w:eastAsia="Calibri" w:hAnsi="Times New Roman" w:cs="Times New Roman"/>
          <w:sz w:val="28"/>
          <w:szCs w:val="28"/>
        </w:rPr>
        <w:t xml:space="preserve">Авторский учебно-методический проект «Живой звук на уроке» </w:t>
      </w:r>
      <w:r w:rsidRPr="00F56A33">
        <w:rPr>
          <w:rFonts w:ascii="Times New Roman" w:hAnsi="Times New Roman" w:cs="Times New Roman"/>
          <w:sz w:val="28"/>
          <w:szCs w:val="28"/>
        </w:rPr>
        <w:t>был апробирован на протяжении 2018-2019 учебного года на 23 занятиях в группах: ОМС, ОМФ, ОМВ, ОМХ - 1, ОМС, ОМФ, ОМВ, ОМХ - 3, ОМТ – 4. Занятия носили форму открытых уроков</w:t>
      </w:r>
      <w:r>
        <w:rPr>
          <w:rFonts w:ascii="Times New Roman" w:hAnsi="Times New Roman" w:cs="Times New Roman"/>
          <w:sz w:val="28"/>
          <w:szCs w:val="28"/>
        </w:rPr>
        <w:t>-концертов</w:t>
      </w:r>
      <w:r w:rsidRPr="00F56A33">
        <w:rPr>
          <w:rFonts w:ascii="Times New Roman" w:hAnsi="Times New Roman" w:cs="Times New Roman"/>
          <w:sz w:val="28"/>
          <w:szCs w:val="28"/>
        </w:rPr>
        <w:t>, на которых присутствовали преподаватели и студенты колледжа. Для реализации концертной части проекта приглаш</w:t>
      </w:r>
      <w:r w:rsidR="0020566F">
        <w:rPr>
          <w:rFonts w:ascii="Times New Roman" w:hAnsi="Times New Roman" w:cs="Times New Roman"/>
          <w:sz w:val="28"/>
          <w:szCs w:val="28"/>
        </w:rPr>
        <w:t>ались</w:t>
      </w:r>
      <w:r w:rsidRPr="00F56A33">
        <w:rPr>
          <w:rFonts w:ascii="Times New Roman" w:hAnsi="Times New Roman" w:cs="Times New Roman"/>
          <w:sz w:val="28"/>
          <w:szCs w:val="28"/>
        </w:rPr>
        <w:t xml:space="preserve"> преподаватели, студенты колледжа и академии, солисты Луганской филармонии, </w:t>
      </w:r>
      <w:r w:rsidR="0020566F">
        <w:rPr>
          <w:rFonts w:ascii="Times New Roman" w:hAnsi="Times New Roman" w:cs="Times New Roman"/>
          <w:sz w:val="28"/>
          <w:szCs w:val="28"/>
        </w:rPr>
        <w:t xml:space="preserve">активное участие принимали и </w:t>
      </w:r>
      <w:r w:rsidRPr="00F56A33">
        <w:rPr>
          <w:rFonts w:ascii="Times New Roman" w:hAnsi="Times New Roman" w:cs="Times New Roman"/>
          <w:sz w:val="28"/>
          <w:szCs w:val="28"/>
        </w:rPr>
        <w:t xml:space="preserve">студенты, в группах которых проводились мероприятия «Живого звука». </w:t>
      </w:r>
      <w:r w:rsidRPr="00F56A33">
        <w:rPr>
          <w:rFonts w:ascii="Times New Roman" w:hAnsi="Times New Roman" w:cs="Times New Roman"/>
          <w:sz w:val="28"/>
          <w:szCs w:val="28"/>
        </w:rPr>
        <w:lastRenderedPageBreak/>
        <w:t>Методические обобщения проекта представлены в данной методической разработке.</w:t>
      </w:r>
    </w:p>
    <w:p w:rsidR="00FA6E9C" w:rsidRDefault="00FA6E9C" w:rsidP="00BE087B">
      <w:pPr>
        <w:pStyle w:val="a9"/>
        <w:spacing w:line="276" w:lineRule="auto"/>
        <w:ind w:left="0" w:firstLine="567"/>
        <w:jc w:val="both"/>
        <w:rPr>
          <w:b/>
          <w:sz w:val="28"/>
        </w:rPr>
      </w:pPr>
    </w:p>
    <w:p w:rsidR="00FA6E9C" w:rsidRDefault="00FA6E9C" w:rsidP="00BE087B">
      <w:pPr>
        <w:pStyle w:val="a9"/>
        <w:spacing w:line="276" w:lineRule="auto"/>
        <w:ind w:left="0" w:firstLine="567"/>
        <w:jc w:val="both"/>
        <w:rPr>
          <w:b/>
          <w:sz w:val="28"/>
        </w:rPr>
      </w:pPr>
    </w:p>
    <w:p w:rsidR="00254EE3" w:rsidRDefault="00254EE3" w:rsidP="00BE087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4754A4" w:rsidRPr="004754A4" w:rsidRDefault="004754A4" w:rsidP="00BE087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4754A4">
        <w:rPr>
          <w:b/>
          <w:color w:val="000000"/>
          <w:sz w:val="32"/>
          <w:szCs w:val="32"/>
        </w:rPr>
        <w:t>Теоретические аспекты музыкального восприятия</w:t>
      </w:r>
    </w:p>
    <w:p w:rsidR="005536E8" w:rsidRPr="0034192A" w:rsidRDefault="005536E8" w:rsidP="00BE087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192A">
        <w:rPr>
          <w:color w:val="000000"/>
          <w:sz w:val="28"/>
          <w:szCs w:val="28"/>
        </w:rPr>
        <w:t>Музыка является одним из богатейших и действенных средств эстетического воспитания, она обладает большой силой эмоционального воздействия, воспитывает чувства человека, формирует вкус.</w:t>
      </w:r>
    </w:p>
    <w:p w:rsidR="005536E8" w:rsidRPr="0034192A" w:rsidRDefault="005536E8" w:rsidP="00BE087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192A">
        <w:rPr>
          <w:color w:val="000000"/>
          <w:sz w:val="28"/>
          <w:szCs w:val="28"/>
        </w:rPr>
        <w:t xml:space="preserve">Современные научные исследования свидетельствуют о том, что развитие музыкальных способностей, формирование основ музыкальной культуры – т.е. музыкальное воспитание нужно начинать в дошкольном возрасте. Отсутствие полноценных музыкальных впечатлений в детстве с трудом </w:t>
      </w:r>
      <w:proofErr w:type="spellStart"/>
      <w:r w:rsidRPr="0034192A">
        <w:rPr>
          <w:color w:val="000000"/>
          <w:sz w:val="28"/>
          <w:szCs w:val="28"/>
        </w:rPr>
        <w:t>восполнимо</w:t>
      </w:r>
      <w:proofErr w:type="spellEnd"/>
      <w:r w:rsidRPr="0034192A">
        <w:rPr>
          <w:color w:val="000000"/>
          <w:sz w:val="28"/>
          <w:szCs w:val="28"/>
        </w:rPr>
        <w:t xml:space="preserve"> впоследствии. Музыка имеет сходную с речью интонационную природу. Подобно процессу овладения речью, для которой необходима речевая среда, чтобы полюбить музыку, </w:t>
      </w:r>
      <w:r>
        <w:rPr>
          <w:color w:val="000000"/>
          <w:sz w:val="28"/>
          <w:szCs w:val="28"/>
        </w:rPr>
        <w:t>человек</w:t>
      </w:r>
      <w:r w:rsidRPr="0034192A">
        <w:rPr>
          <w:color w:val="000000"/>
          <w:sz w:val="28"/>
          <w:szCs w:val="28"/>
        </w:rPr>
        <w:t xml:space="preserve"> должен иметь опыт восприятия музыкальных произведений разных эпох и стилей, привыкнуть к ее интонациям, сопереживать настроения. Известный фольклорист Г.М.</w:t>
      </w:r>
      <w:r>
        <w:rPr>
          <w:color w:val="000000"/>
          <w:sz w:val="28"/>
          <w:szCs w:val="28"/>
        </w:rPr>
        <w:t xml:space="preserve"> </w:t>
      </w:r>
      <w:r w:rsidRPr="0034192A">
        <w:rPr>
          <w:color w:val="000000"/>
          <w:sz w:val="28"/>
          <w:szCs w:val="28"/>
        </w:rPr>
        <w:t>Науменко писал: «… у ребенка, попадающего в социальную изоляцию, происходит задержка умственного развития, он усваивает навыки и язык того, кто его воспитывает, общается с ним. И какую звуковую информацию он впитает в себя в раннем детстве, та и будет основным опорным поэтическим и музыкальным языком в его будущем сознательном речевом и музыкальном интонировании</w:t>
      </w:r>
      <w:r>
        <w:rPr>
          <w:color w:val="000000"/>
          <w:sz w:val="28"/>
          <w:szCs w:val="28"/>
        </w:rPr>
        <w:t>…</w:t>
      </w:r>
      <w:r w:rsidRPr="0034192A">
        <w:rPr>
          <w:color w:val="000000"/>
          <w:sz w:val="28"/>
          <w:szCs w:val="28"/>
        </w:rPr>
        <w:t xml:space="preserve"> по многочисленным наблюдениям, наиболее творческие дети, с развитым музыкальным мышлением …»</w:t>
      </w:r>
    </w:p>
    <w:p w:rsidR="005536E8" w:rsidRPr="0034192A" w:rsidRDefault="005536E8" w:rsidP="00BE087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4192A">
        <w:rPr>
          <w:color w:val="000000"/>
          <w:sz w:val="28"/>
          <w:szCs w:val="28"/>
        </w:rPr>
        <w:t>Музыкальное развитие оказывает ничем не заменимое воздействие на общее развитие: формируется эмоциональная сфера,</w:t>
      </w:r>
      <w:r w:rsidR="00254EE3">
        <w:rPr>
          <w:color w:val="000000"/>
          <w:sz w:val="28"/>
          <w:szCs w:val="28"/>
        </w:rPr>
        <w:t xml:space="preserve"> </w:t>
      </w:r>
      <w:r w:rsidRPr="0034192A">
        <w:rPr>
          <w:color w:val="000000"/>
          <w:sz w:val="28"/>
          <w:szCs w:val="28"/>
        </w:rPr>
        <w:t>совершенствуется мышление,</w:t>
      </w:r>
      <w:r w:rsidR="00254EE3">
        <w:rPr>
          <w:color w:val="000000"/>
          <w:sz w:val="28"/>
          <w:szCs w:val="28"/>
        </w:rPr>
        <w:t xml:space="preserve"> </w:t>
      </w:r>
      <w:r w:rsidRPr="0034192A">
        <w:rPr>
          <w:color w:val="000000"/>
          <w:sz w:val="28"/>
          <w:szCs w:val="28"/>
        </w:rPr>
        <w:t>воспитывается чуткость к красоте в искусстве и жизни.</w:t>
      </w:r>
    </w:p>
    <w:p w:rsidR="00254EE3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музыки неотделимо от процессов восприятия музыки </w:t>
      </w:r>
      <w:r w:rsidR="007E2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Термин «восприятие» с психологической точки зрения есть процесс познания сложных вещей и явлений, существующих в мире, их представление в сознании человека в виде образов [</w:t>
      </w:r>
      <w:r w:rsidR="004768EC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136]. Термин «музыкальное восприятие» в музыкальной педагогике имеет два значения. Одно, более широкое, понимается как освоение </w:t>
      </w:r>
      <w:r w:rsidR="00536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</w:t>
      </w:r>
      <w:bookmarkStart w:id="0" w:name="_GoBack"/>
      <w:bookmarkEnd w:id="0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видов музыкальной деятельности на уроке (хорового пения, игры на музыкальных инструментах и др.). Другое значение термина, более узкое, подразумевает непосредственно слушание музыки, то есть знакомство с музыкальными произведениями различных жанров и стилей, композиторами и исполнителями. При этом две стороны музыкального развития </w:t>
      </w:r>
      <w:r w:rsidR="000D34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восприятие музыки и собственно творчество – неразрывно связаны и взаимно дополняют друг друга. Восприятие музыки является самостоятельным видом деятельности и в методической литературе оно определяется как слушание или слушание-восприятие. Здесь </w:t>
      </w:r>
      <w:r w:rsidR="000D34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знакомятся, прежде всего, с теми музыкальными произведениями, которые не могут исполнить сами. Однако процесс слушания таких произведений не сводится лишь к знакомству с ними. </w:t>
      </w:r>
      <w:r w:rsidR="004768EC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Преподавателю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важно формировать у </w:t>
      </w:r>
      <w:r w:rsidR="004768EC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интерес и вкус,</w:t>
      </w:r>
      <w:r w:rsidR="004768EC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развивать у них музыкально-творческие способности [</w:t>
      </w:r>
      <w:r w:rsidR="004768EC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68].</w:t>
      </w:r>
    </w:p>
    <w:p w:rsidR="00254EE3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восприятие – сложный психический процесс, в основе которого лежит способность слышать, переживать музыкальное содержание как художественно-образное отражение действительности. Слушатель как бы «вживается» в музыкальные образы произведения. Однако почувствовать в музыке настроение </w:t>
      </w:r>
      <w:r w:rsidR="004754A4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еще не все, важно осмыслить идею музыкального сочинения. Строй адекватных мыслей и чувств, понимание идеи возникают у слушателя благодаря активизации его музыкального мышления, которое находится в зависимости от уровня общего и музыкального развития [</w:t>
      </w:r>
      <w:r w:rsidR="004754A4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69].</w:t>
      </w:r>
    </w:p>
    <w:p w:rsidR="00254EE3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студентов, формирования у них культуры слушания музыки нашли отражение в ряде работ известных отечественных музыковедов и педагогов (Б.В. Асафьева, Б.Л. Яворского, Б. М. Теплова, О.А. Апраксиной, Э.Б. Абдуллина, Е.В.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Назайкинского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А. Ветлугиной, Ю. Б. Алиева, М.П. Тараканова и др.).</w:t>
      </w:r>
    </w:p>
    <w:p w:rsidR="00254EE3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необходимость развития у слушателя различных сторон восприятия музыки неоднократно обращали внимание многие педагоги. Так, Б. Л. Яворский отмечал, что в основе восприятия музыки лежит умение мыслить, воспринимать музыку как «членораздельную речь». Поэтому он рекомендовал стимулировать у студента творческий подход к освоению простейших музыкальных форм, способов их построения, средств выразительности. При этом важным условием развития умения мыслить, по мнению Б. Л. Яворского, является непосредственное эмоциональное восприятие, лишь после которого можно переходить к детальному разбору произведений [</w:t>
      </w:r>
      <w:r w:rsidR="004754A4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70].</w:t>
      </w:r>
    </w:p>
    <w:p w:rsidR="00254EE3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В. Асафьев определял сравнение каждого звучащего момента с предшествующим ему, как характерную черту музыкального восприятия. Он был противником трактовки восприятия только как «созерцательного акта». В связи с этим главную задачу преподавателя музыкальной литературы он сформулировал следующим образом: «Уметь возбуждать и дисциплинировать внимание, направляя его на то, что служит одним из основных импульсов музыкального движения: на диалектически развивающийся ход его в сложных формах и на более простые контрастные сопоставления и периодические чередования в формах несложных... воспитать дремлющий инстинкт формы»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[5, с. 70]. В этом плане Б. В. Асафьев предлагал сегодня уже общепризнанные, педагогические приемы: ознакомление путем «живого» исполнения (а не теоретического анализа) с понятиями «о тождестве и контрасте, о повторяемости или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возвращаемости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подобного» [</w:t>
      </w:r>
      <w:r w:rsidR="004754A4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70].</w:t>
      </w:r>
    </w:p>
    <w:p w:rsidR="00254EE3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П. Тараканов полагал, что в первую очередь необходимо привить </w:t>
      </w:r>
      <w:r w:rsidR="004768EC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человеку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навыки восприятия музыкальных структур, так как для слушателя, лишенного чувства восприятия формы, не ощущающего ее в данном сочинении, музыка «не оканчивается, а прекращается». Другими словами, анализ музыкальных произведений углубляет их эмоциональное восприятие. В то же время Б. М. Теплов писал, что одна из труднейших педагогических задач при развитии навыков восприятия музыки заключается в «сохранении эмоционального отношения при все возрастающей сознательности» [</w:t>
      </w:r>
      <w:r w:rsidR="004754A4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70]. Следовательно, слушать музыку – значит не только эмоционально откликаться на нее, но также понимать и переживать музыку, хранить ее образы в своей памяти. Иными словами, восприятие музыки - это способность слышать и эмоционально переживать содержание музыкальных образов как художественное единство, художественно-образное отражение действительности, а не механическую сумму разных звуков [</w:t>
      </w:r>
      <w:r w:rsidR="004754A4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192].</w:t>
      </w:r>
    </w:p>
    <w:p w:rsidR="004754A4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Психолого-педагогической науке известны три основных типа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реакции: </w:t>
      </w:r>
    </w:p>
    <w:p w:rsidR="004754A4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непонимание (когда восприятие музыки ощущается как звуковой хаос, лишенный организующего начала);</w:t>
      </w:r>
    </w:p>
    <w:p w:rsidR="004754A4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обобщенное, малодифференцированное восприятие музыки (без глубокого проникновения во внутреннюю структуру произведения с непосредственной эмоциональной реакцией);</w:t>
      </w:r>
    </w:p>
    <w:p w:rsidR="00254EE3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истинное понимание музыки (с осознанием связей, составляющих ее элементов, ее внутренней структуры); его конечный результат – восприятие музыкального образа как явления осмысленного [1, с. 192].</w:t>
      </w:r>
    </w:p>
    <w:p w:rsidR="00254EE3" w:rsidRPr="00DA0D83" w:rsidRDefault="004754A4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Преподавателю музыкальной литературы</w:t>
      </w:r>
      <w:r w:rsidR="00254EE3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сформировать у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254EE3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истинное понимание музыки, при этом следует учитывать, что просто слушание музыки мало что дает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слушателю</w:t>
      </w:r>
      <w:r w:rsidR="00254EE3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пониманию музыки нужно учить. Начинать становление процесса музыкального восприятия у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254EE3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с чувственного аспекта, с пробуждения эмоций, формирования эмоциональной отзывчивости как части музыкально-эстетической культуры, что предполагает смещение акцента с технической стороны музыкального искусства на духовную – суггестивно-эмоциональную. Кроме того,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преподавателю </w:t>
      </w:r>
      <w:r w:rsidR="00254EE3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осознавать, что последовательное, систематическое постижение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</w:t>
      </w:r>
      <w:r w:rsidR="00254EE3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искусства осуществляется только с опорой на живое его восприятие, имеющийся </w:t>
      </w:r>
      <w:r w:rsidR="00254EE3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жизненно-музыкальный опыт </w:t>
      </w:r>
      <w:r w:rsidR="007E2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254EE3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обобщения, к которым они приходят совместно с </w:t>
      </w:r>
      <w:r w:rsidR="007E2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преподавателем</w:t>
      </w:r>
      <w:r w:rsidR="00254EE3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на этой основе рождается и развивается умение слышать музыку, а также формируются интонационно-образное мышление, богатое воображение, фантазия и интуиция </w:t>
      </w:r>
      <w:r w:rsidR="000D34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254EE3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4A4" w:rsidRPr="00DA0D83" w:rsidRDefault="004754A4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A4" w:rsidRPr="00DA0D83" w:rsidRDefault="004754A4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A4" w:rsidRPr="00DA0D83" w:rsidRDefault="004754A4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A4" w:rsidRPr="00DA0D83" w:rsidRDefault="004754A4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A4" w:rsidRPr="00DA0D83" w:rsidRDefault="004754A4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A4" w:rsidRPr="00DA0D83" w:rsidRDefault="004754A4" w:rsidP="00BE087B">
      <w:pPr>
        <w:spacing w:line="276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0D83">
        <w:rPr>
          <w:b/>
          <w:sz w:val="32"/>
          <w:szCs w:val="32"/>
        </w:rPr>
        <w:br w:type="page"/>
      </w:r>
    </w:p>
    <w:p w:rsidR="004754A4" w:rsidRPr="00254EE3" w:rsidRDefault="004754A4" w:rsidP="00BE087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254EE3">
        <w:rPr>
          <w:b/>
          <w:color w:val="000000"/>
          <w:sz w:val="32"/>
          <w:szCs w:val="32"/>
        </w:rPr>
        <w:lastRenderedPageBreak/>
        <w:t>Слушание музыки как вид музыкальной деятельности</w:t>
      </w:r>
    </w:p>
    <w:p w:rsidR="00254EE3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теории и методике музыкального образования утвердился термин «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слушательская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деятельность», что, безусловно, подчеркивает активный творческий характер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слушательского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постижения музыкального произведения. Исследование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органично включает в себя вопросы, касающиеся музыкального восприятия, его формирования и развития в процессе обучения </w:t>
      </w:r>
      <w:r w:rsidR="004768EC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раз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4768EC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необходимо отметить, что, являясь начальным этапом деятельности слушателя, оно (восприятие) не сводится к ней, так как последняя включает в себя целый комплекс музыкально-познавательных процессов (память, внимание, мышление, воображение и т.д.).</w:t>
      </w:r>
    </w:p>
    <w:p w:rsidR="000B6DF6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на </w:t>
      </w:r>
      <w:r w:rsidR="004768EC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</w:t>
      </w:r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литературы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отводить грамотной организации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мнению Э. Б. Абдулина, главной задачей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является формирование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музыкальной культуры </w:t>
      </w:r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Это, прежде всего: </w:t>
      </w:r>
    </w:p>
    <w:p w:rsidR="000B6DF6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накопленный опыт общения с высокохудожественными образцами народной, классической и современной отечественной и зарубежной музыки; </w:t>
      </w:r>
    </w:p>
    <w:p w:rsidR="000B6DF6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умение эмоционально и глубоко воспринимать образно-смысловое содержание музыки на основе усвоенных знаний о различных музыкальных стилях, жанрах, формах и т.д.; </w:t>
      </w:r>
    </w:p>
    <w:p w:rsidR="00254EE3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потребность в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[1, с. 88].</w:t>
      </w:r>
    </w:p>
    <w:p w:rsidR="000B6DF6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того, что каждый слушатель слушает и слышит музыку по-своему, А.А.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Пиличаускасом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предложена «идеально-комплексная» модель познания музыки, которую Э.Б. Абдулин и Е.В. Николаева трактуют следующим образом. Объектом восприятия (перцепции) выступают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эмоциогенные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интонации слушаемого произведения (под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эмоциогенными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интонациями понимается их экспрессивное значение: способность выражать чувства, настроения и волевые устремления композитора, исполнителя). Основой общения является резонанс в психике слушателя, детонатором которого служит объект познания, т.е.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эмоциогенные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интонации сочинения, возбуждающие соответствующие художественные переживания. Художественные переживания и помыслы,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резонируемые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психике слушателя, осознаются, а затем вербализируются, т.е. обретают словесную форму. Для этой цели используются абстрактные существительные (грусть, нежность…), а не имена прилагательные (грустная, нежная…). </w:t>
      </w:r>
    </w:p>
    <w:p w:rsidR="000B6DF6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музыкальные сочинения рассматриваются как система закодированных художественных переживаний и помыслов, относящихся к герою, действующему лицу или их группе, и нуждающаяся в ее осознании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слушателем. При этом содержание любого музыкального произведения можно представить в виде трехкомпонентной структуры. Она состоит из:</w:t>
      </w:r>
    </w:p>
    <w:p w:rsidR="000B6DF6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музыкального образа (понимаемого как специфически выразительные средства, или форма в широком смысле слова);</w:t>
      </w:r>
    </w:p>
    <w:p w:rsidR="000B6DF6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эстетически-нравственного фона (соответствующих установок той эпохи, когда творил композитор, его собственных эстетических и этических взглядов);</w:t>
      </w:r>
    </w:p>
    <w:p w:rsidR="00254EE3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художественного образа (трактуемого как логическая последовательность закодированных и осознанных слушателем переживаний и помыслов) [1, с. 92].</w:t>
      </w:r>
    </w:p>
    <w:p w:rsidR="000B6DF6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модель постижения искусства слушания музыки предлагал также И.Ф.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Гажим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Первый уровень – чисто эмоциональная реакция на звучание музыки. </w:t>
      </w:r>
    </w:p>
    <w:p w:rsidR="000B6DF6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уровень – появление различных представлений, образов, картин и событий жизни, которым хочется найти литературно-изобразительные аналоги-характеристики. </w:t>
      </w:r>
    </w:p>
    <w:p w:rsidR="000B6DF6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уровень – воздействие музыки на наше мышление: появление различных мыслей-раздумий, попыток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медитирования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6DF6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уровень – «мышление-сознание становится музыкальным; мы воспринимаем музыку как музыку в ее объективно-звуковой реальности» [4, с. 30].</w:t>
      </w:r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DF6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уровень – «достижение «феноменологического» понимания-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слышания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музыки (как явление в себе, вне соотнесения с другими явлениями); воспринимаем музыку как чистую музыку, как специфическую философию звуков; слышим, как звуки разговаривают сами с собой; понимание освобождено от немузыкальных чувств-состояний» [4, с. 33].</w:t>
      </w:r>
    </w:p>
    <w:p w:rsidR="000B6DF6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 уровень – восприятие музыки как «звуковибрационного мира», как звукового логоса бытия, как трансцендентной реальности; «здесь наше глубинное «Я» встречается с самим собой и с голосом-звуком-гармонией Мира (как органической его части)» [4, с. 34].</w:t>
      </w:r>
    </w:p>
    <w:p w:rsidR="00254EE3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Седьмой последний уровень И.Ф.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Гажим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«экзистенциальным» («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экзистенция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здесь «само мое существование»); «общение с музыкой становится философией жизни; это ведет к высшему пониманию вещей, жизни, самого себя, ведет к воцарению во внутреннем мире Гармонии, Света, Любви. Углубление в музыку становится углублением в себя, постижение-познание музыки (ее смысла) становится постижением-познанием самого себя. Музыка становится частью внутреннего содержания» [4, с. 35].</w:t>
      </w:r>
    </w:p>
    <w:p w:rsidR="00254EE3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М.Ш.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Бонфельд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свою очередь, характеризуя процесс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слушательского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музыкального произведения, указывал на следующие стадии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постижения музыкальной мысли. Начальная стадия – «пребывание». Слушатель «пребывает» в звучащей ткани, погружается в нее, и само звучание пробуждает его собственное мышление и дает возможность приобщения к художественной мысли, заключенной в творении искусства. В таком случае можно говорить о понимании, если происходит контакт с заложенной в сочинении художественной мыслью. Это в любом случае есть е постижение, пусть и на неосознаваемом уровне. В стадии «созерцания» восприятие в состоянии проникнуть в музыкальный текст, усмотреть в нем некие компоненты структуры и фактуры. Включается некий механизм восприятия, при котором текст подлежит дифференциации, пусть и самой поверхностной, на эмоционально-симультанном уровне. Еще более осознанный тип слияния с мыслью, заложенной в музыкальном произведении, представляет собой стадия «переживание». Здесь постижение художественной мысли осуществляется не просто на неосознаваемом уровне, а идет «переживание» не только музыки, но и этих вызванных ею образов и ситуаций [3, с. 124].</w:t>
      </w:r>
    </w:p>
    <w:p w:rsidR="00254EE3" w:rsidRPr="00DA0D83" w:rsidRDefault="00254EE3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М. Ш.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Бонфельд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пишет, что постижение музыкального смысла музыкантами-профессионалами или любителями характеризует следующий этап. Здесь он выделяет следующие три стадии приобщения к музыкальному смыслу, глубина освоения которого по мере перехода от первой к последней стадии возрастает. Первая стадия – слежение (слушатель не просто воспринимает звучащую ткань, но получает возможность визуального с ней контакта, который помогает осознать основные особенности структуры произведения, его «сюжета» и «фабулы»). Следующая стадия – вслушивание (когда при восприятии происходит углубленное постижение музыкального смысла, когда оно направлено не только «по горизонтали»: от мотива к мотиву, от раздела к разделу, но и «по вертикали», пронизывая всю «толщу» платов музыкальной ткани). И высшая стадия – анализ (осуществляется только при осмысленном или реальном собственном озвучивании музыкального текста, когда его компоненты рассматриваются уже не в совокупности, но и по отдельности, будучи извлеченными из контекста). По мнению М. Ш.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Бонфельда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первые три стадии постижения можно охарактеризовать как наслаждение, то последующие три стадии могут быть определены как познание [3, с. 217].</w:t>
      </w:r>
    </w:p>
    <w:p w:rsidR="000B6DF6" w:rsidRPr="00DA0D83" w:rsidRDefault="000B6DF6" w:rsidP="00BE087B">
      <w:pPr>
        <w:shd w:val="clear" w:color="auto" w:fill="FFFFFF"/>
        <w:spacing w:after="3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F6" w:rsidRPr="00DA0D83" w:rsidRDefault="000B6DF6" w:rsidP="00BE087B">
      <w:pPr>
        <w:shd w:val="clear" w:color="auto" w:fill="FFFFFF"/>
        <w:spacing w:after="3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F6" w:rsidRPr="00DA0D83" w:rsidRDefault="000B6DF6" w:rsidP="00BE087B">
      <w:pPr>
        <w:shd w:val="clear" w:color="auto" w:fill="FFFFFF"/>
        <w:spacing w:after="3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F6" w:rsidRPr="00DA0D83" w:rsidRDefault="000B6DF6" w:rsidP="00BE087B">
      <w:pPr>
        <w:shd w:val="clear" w:color="auto" w:fill="FFFFFF"/>
        <w:spacing w:after="3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A4" w:rsidRPr="004754A4" w:rsidRDefault="004754A4" w:rsidP="00BE087B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 w:type="page"/>
      </w:r>
      <w:r w:rsidRPr="004754A4">
        <w:rPr>
          <w:rFonts w:ascii="Times New Roman" w:hAnsi="Times New Roman" w:cs="Times New Roman"/>
          <w:b/>
          <w:sz w:val="32"/>
          <w:szCs w:val="32"/>
        </w:rPr>
        <w:lastRenderedPageBreak/>
        <w:t>Значение «живого звука» в восприятии, понимании и анализе музыкального произведения</w:t>
      </w:r>
    </w:p>
    <w:p w:rsidR="004754A4" w:rsidRPr="00DA0D83" w:rsidRDefault="004754A4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слушание становилось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слышанием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 художественно-педагогический анализ музыкального произведения, то есть совместный преподавателя со студентами разбор прослушанного, и беседа по поводу услышанного. При этом студенты должны получать верные сведения о музыкальном жанре, структуре произведения, об элементах музыкальной речи, а также жизни и творчестве композитора. Так, уже на первых курсах следует обращать внимание студентов не только на характер произведения, но и на основные приемы развития музыки: повторность, контрастность,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вариационность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типы изложения и особенности формообразования.</w:t>
      </w:r>
    </w:p>
    <w:p w:rsidR="004754A4" w:rsidRPr="00DA0D83" w:rsidRDefault="004754A4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произведения для слушания важно давать как в исполнении преподавателя, самих студентов или приглашенных исполнителей. Особенно полезно для восприятия музыки студентами сочетание аудиозаписи с живым исполнением музыки. Например, исполнение произведения на фортепиано можно сравнить с оркестровой или хоровой аудиозаписью.</w:t>
      </w:r>
    </w:p>
    <w:p w:rsidR="004754A4" w:rsidRPr="00DA0D83" w:rsidRDefault="004754A4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A4" w:rsidRPr="00DA0D83" w:rsidRDefault="004754A4" w:rsidP="00BE087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и программы занятий проекта «Живой звук на уроке»</w:t>
      </w:r>
    </w:p>
    <w:p w:rsidR="004754A4" w:rsidRPr="00DA0D83" w:rsidRDefault="004754A4" w:rsidP="00BE087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15.10.2018. Тема: Клавирное творчество И.С. Баха.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И.С. Бах. «Хроматическая фантазия и фуга ре минор».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Балковая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Алена, класс профессора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Ененко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Вступительное слово старшего преподавателя Орел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22.10. 2018. Тема: И.С. Бах. «Хорошо темперированный клавир»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1. Прелюдия и фуга Ре мажор из 1 тома ХТК.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2. Прелюдия и фуга Соль-диез мажор из 2 тома ХТК.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Погорелова Анна (МДФ-4), класс преподавателя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Бурган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3. Прелюдия и фуга фа-диез минор из 1 тома ХТК.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Кудрявцева Лера (МДФ-4), класс преподавателя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Бурган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Вступительное слово старшего преподавателя Орел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12.11.2018. Тема: Камерно-инструментальная музыка Барокко.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1. И.С. Бах. Сюита № 4 для виолончели соло. Бурре и Жига.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Исполнитель: Еременко Мария (ЛГАКИ, 4 курс), класс преподавателя Смирновой И.И.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2. Г.Ф. Гендель. Соната Фа мажор для скрипки и фортепиано, 1 и 2 части. 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lastRenderedPageBreak/>
        <w:t>Исполнители: Троицкая Алена (МДС-1) – скрипка, класс преподавателя Смирновой И.И. Концертмейстер: Панченко Е.В. – фортепиано.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19.11.2018. Тема: Камерно-инструментальное творчество Й.С. Баха.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И.С. Бах. Партита № 3 ля минор в 7 частях.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преподаватель ЦК «Фортепиано»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Письмак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Вступительное слово: старший преподаватель Орел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20.11.2018. Тема: Клавирное творчество И.С. Баха.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И.С. Бах. «Итальянский концерт» Фа мажор в 3 частях.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Ярослав, класс профессора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Ененко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Вступительное слово: старший преподаватель Орел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26.11 2018. Тема: Органное творчество И.С. Баха.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И.С. Бах. Органная хоральная прелюдия фа минор в переложении для трубы и фортепиано.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Твердохлебов Иван (ЛГАКИ, 1 курс) – труба, класс преподавателя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Михлика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Н.В. Концертмейстер: Полторак И.В.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27.11 2018. Тема: Камерно-инструментальное творчество И.С. Баха.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1. И.С. Бах. Соната для скрипки и клавира соль минор, 1 часть.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Исполнители: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Святослав (ЛГАКИ, 4 курс), класс преподавателя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Челышевой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Ю.Е.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Концертмейстер: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Балковая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Алена (ЛГАКИ 4 курс), класс профессора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Ененко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Вступительное слово: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Айсина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Анна (МТ-4), класс ст. преподавателя Орел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2. Витали. Чакона для скрипки и клавира соль минор, 1 часть.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Исполнители: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Лауреат Международных конкурсов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Йовса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Дарья (МДС–1), класс преподавателя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Челышевой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Ю.Е. Концертмейстер: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Балковая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Алена (ЛГАКИ, 4 курс), класс профессора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Ененко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72BEC" w:rsidRPr="00DA0D83" w:rsidRDefault="00172BEC" w:rsidP="00BE08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Вступительное слово: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Глеб (МТ – 4), класс старшего преподавателя Орел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03.12.2018.  Тема: «Вокальная музыка эпохи Барокко».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1. И.С. Бах. Ария Сопрано № 3 си минор из «Магнификата».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Исполнитель: Лауреат Международных конкурсов Аверина Анна (ЛГАКИ, 3 курс), класс Заслуженной артистки Украины Колесниковой Л.А.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lastRenderedPageBreak/>
        <w:t>2. Г.Ф. Гендель. Ария «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Амен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, аллилуйя!».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Башкатова Юлия (ЛГАКИ, 3 курс), класс Заслуженной артистки Украины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Манасян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3. И.С. Бах. Ария Сопрано соль минор из кантаты № 127.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Соколенко Дарья (ЛГАКИ, 4 курс), класс Заслуженной артистки Украины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Манасян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4. Г.Ф. Гендель. Ария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Зорастро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из оперы «Орландо».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Исполнитель: Лауреат Международных конкурсов Мезенцев Валерий (ЛГАКИ, магистратура, 1 курс), класс Заслуженной артистки Украины Колесниковой Л.А.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Концертмейстер: Громова Нина.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Вступительное слово: старший преподаватель Орел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15, 16, 20 ноября 2018 г. Тема: Фортепианное творчество Сергея Прокофьева.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С. Прокофьев. Соната № 3 «Из забытых тетрадей».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Погорелова Анна (МДФ-4), класс преподавателя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Бурган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Вступительное слово: 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«Сонаты С. Прокофьева» - Кудрявцева Валерия (МДФ-4);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«С. Прокофьев. Соната № 3» -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Шамбурова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Варвара (МДФ-4).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Класс старшего преподавателя Орел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19.11.2018. Тема: Фортепианное творчество В. Косенко. 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В. Косенко. «11 Этюдов в форме старинных танцев» ор.19. 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1. Гавот № 7, си минор.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Оля (МДФ-3).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2. Куранта.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Берещенко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. Ангелина (МДФ-3).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Класс преподавателя Ивановой Н.А.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Вступительное слово: старший преподаватель Орел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04.02.2019. Тема: Фортепианное творчество Й. Гайдна.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Й. Гайдн. Соната Ми мажор. В 3 частях.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Балковая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Алена (ЛГАКИ 4 курс). Класс профессора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Ененко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12.02.2019. Тема: Камерно-инструментальное творчество Й. Гайдна.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Й. Гайдн. Соната для скрипки и фортепиано Ре мажор в 3 частях.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Солистка Луганской филармонии Евгения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Ломовцева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,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Концертмейстер: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Балковая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Алена, класс профессора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Ененко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lastRenderedPageBreak/>
        <w:t>19.02.2019. Тема: «По страницам мировой фортепианной музыки».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студентка МДФ-4 Погорелова Анна, класс преподавателя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Бурган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1. И.С. Бах. ХТК, 1 том. Прелюдия и фуга соль мажор.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2. Й. Гайдн. Соната Ми-бемоль мажор. 1 часть.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3. Й. Брамс. Интермеццо Ля мажор.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4. С. Рахманинов. Этюд-картина до минор, ор.39.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5. С. Прокофьев. Соната № 3. Ля минор, «Из старых тетрадей».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26.02.2019. Тема: В.А. Моцарт. Фортепианное творчество.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1. Соната № 11 Ля мажор, 1 часть.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Берещенко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Ангелина (МДФ-3).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2. Соната № 14 до минор, 1 часть.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Исполнитель: Титаренко София.   Класс преподавателя Ивановой Н.А.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3. Соната № 19 Ре мажор, 1 часть.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Кудрявцева Анастасия (МДФ-3), класс преподавателя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Бурган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Вступительное слово: старший преподаватель Орел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27.02.2019. Тема: Вариационная форма.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1. Моцарт. Соната № 11 Ля мажор, 1 часть.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Берещенко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Ангелина (МДФ-3).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Класс преподавателя Ивановой Н.А.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2. Дж. Верди - Ф. Лист. Парафраза на темы из оперы «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Риголетто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Анжелика (ЛГАКИ, 4 курс), класс преподавателя Михайленко И.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Структурный анализ вариационной формы: старший преподаватель Орел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13.03.2019 г. Тема: Формы высшего разряда: рондо и вариации.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Хоффмайстер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. Концерт для альта с оркестром. 3 часть. Рондо.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Исполнитель: Еременко Маша (ЛГАКИ, 4 курс), класс преподавателя Смирновой И.И. Концертмейстер: Панченко Е.В.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2. Русская народная песня «Под дугой колокольчик поет» в обр. Никольского.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3. Р. Щедрин. Опера «Не только любовь»: песня и частушки Варвары.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Исполнитель: Лауреат Международных конкурсов Кабанова Вероника.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Концертмейстер: Громова Нина.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4. Й. Гайдн. Соната ми минор, 1 часть.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Исполнитель: преподаватель ЦК «Фортепиано» Лауреат Международных конкурсов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Письмак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5. К. Сен-Санс. «Болеро» для 2 труб и ф-но. 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Исполнители: Козлов Иван (ЛГАКИ, 1 курс) и Шергин Даниил (МДД-3), класс преподавателя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Михлика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Н.В. Концертмейстер: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Куржос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Влада (МДФ-3), класс преподавателя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Письмак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6. Ф. Шопен. Скерцо № 1, си минор.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Ярослав (МДФ-3), класс профессора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Ененко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Анализ форм рондо и вариаций: старший преподаватель Орел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20.03.2019. Тема: Сонатная форма.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1. Й. Гайдн. Соната Ми-бемоль мажор, 1 часть.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Лауреат Международных конкурсов Погорелова Анна (МДФ-4), класс преподавателя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Бурган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2. Л. Бетховен. Соната № 11, Си-бемоль мажор, 1 часть.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Меркулова Валерия (МДФ-3), класс профессора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Ененко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3. С. Прокофьев. Соната № 3 ля минор, «Из старых тетрадей».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Лауреат Международных конкурсов Погорелова Анна (МДФ-4), класс преподавателя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Бурган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Анализ сонатных форм: старший преподаватель Орел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Тема: Камерно-инструментальное творчество В.А. Моцарта.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Соната для скрипки и ф-но № 11 Ля мажор в 2 частях.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Исполнители: Лауреат Международных конкурсов, солистка Луганской филармонии Евгения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Ломовцева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. Концертмейстер: Андрей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(ЛГАКИ, 4 курс).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10.04.2019 г. Тема: Сонатная форма.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Шопен. Скерцо № 2.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Кудрявцева Валерия (МДФ-4), класс преподавателя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Бурган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Анализ формы: старший преподаватель Орел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15.05.2019 г. Тема: Циклические формы.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1. Й. Брамс. Соната для скрипки и фортепиано № 1 Соль мажор ор. 78.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Исполнители: солистка Луганской филармонии Евгения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Ломовцева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, партия фортепиано: Алена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Балковая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(ЛГАКИ, 4 курс), класс профессора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Ененко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2. И.С. Бах. Чакона ре минор в обработке Ф.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Алена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Балковая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(ЛГАКИ, 4 курс), класс профессора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Ененко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И. 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lastRenderedPageBreak/>
        <w:t xml:space="preserve">3. И.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Корнелюк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. Сюита на музыку из кинофильма «Мастер и Маргарита» в 4 частях для фортепианного дуэта.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Исполнители: дуэт преподавателей фортепианного отдела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Карленко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А. и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Кузниченко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Вступительное слово и комментарии: студенток МДТ-3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Лиховайда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С. И Цыганова А. Класс преподавателя Орел Н.Н.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22.05.2019 г. Тема: Вокальные и оперные формы.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1. Шопен Ф. Этюд № 5.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Ангелина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Берещенко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(МДФ-3), класс преподавателя Ивановой Н.А.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2. А.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сл. А. Пушкина «Я Вас любил».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3. А.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Бабаджанян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, сл. Р. Рождественского «Благодарю тебя»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Александр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Борсук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(ЛГАКИ, 4 курс). Концертмейстер Наталья Соколова.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4. Н. Римский-Корсаков. Ария Снегурочки из Пролога оперы «Снегурочка».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5. Обработка украинской народной песни «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Хусточка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Исполнитель: Анастасия Федоренко (МДВ-4). Концертмейстер Наталья Ткач.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6. А. Вивальди. Ария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Ирены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из оперы «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Баязет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7. Александр Варламов, сл. М. Лермонтова. «Горные вершины».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Исполнитель: Екатерина Смирнова (МДТ, МДВ -1). Концертмейстер Наталья Соколова.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8. М. Глинка. Романс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Антониды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из оперы «Иван Сусанин» М. Глинки.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9. Петр Булахов, сл. Г. Гейне. «Прелестные глазки».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Исполнитель: Элеонора Пасько. Концертмейстер Наталья Соколова.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10. Александр Даргомыжский, сл. Юлии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Жадовской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. «Я все еще его люблю».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11. Матвей Николаевский. «Под дугой колокольчик поет».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Валерия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Путря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. Концертмейстер Наталья Соколова.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12. Эдвард Григ, слова Й. Гете. «Время роз».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13. Р.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Глиер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>. «Лада».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Валерия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Марценюк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(МДВ-3). Концертмейстер Наталья Соколова.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14. Мирослав Скорик. Вальс из Партиты № 5.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Исполнитель: Валерия Меркулова, класс профессора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Ененко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15. В. Моцарт. Ария Сюзанны из 1 д. оперы «Свадьба Фигаро».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16. П. Чайковский. Ариозо Иоланты из оперы «Иоланта».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17. П. Чайковский, сл. А. Толстого. «То было раннею весной».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Исполнитель: Юлия Башкатова. Концертмейстер Нина Громова.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18. П. Чайковский. Сл. А. Толстого. «Слеза дрожит».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lastRenderedPageBreak/>
        <w:t>19. Неаполитанская народная песня в обработке неизвестного автора. «</w:t>
      </w:r>
      <w:proofErr w:type="spellStart"/>
      <w:r w:rsidRPr="00DA0D83">
        <w:rPr>
          <w:rFonts w:ascii="Times New Roman" w:hAnsi="Times New Roman" w:cs="Times New Roman"/>
          <w:sz w:val="28"/>
          <w:szCs w:val="28"/>
          <w:lang w:val="en-US"/>
        </w:rPr>
        <w:t>Fenesta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</w:t>
      </w:r>
      <w:r w:rsidRPr="00DA0D83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DA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D83">
        <w:rPr>
          <w:rFonts w:ascii="Times New Roman" w:hAnsi="Times New Roman" w:cs="Times New Roman"/>
          <w:sz w:val="28"/>
          <w:szCs w:val="28"/>
          <w:lang w:val="en-US"/>
        </w:rPr>
        <w:t>lucive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72BEC" w:rsidRPr="00DA0D83" w:rsidRDefault="00172BEC" w:rsidP="00BE08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20. В. Моцарт. Серенада </w:t>
      </w:r>
      <w:proofErr w:type="gramStart"/>
      <w:r w:rsidRPr="00DA0D83">
        <w:rPr>
          <w:rFonts w:ascii="Times New Roman" w:hAnsi="Times New Roman" w:cs="Times New Roman"/>
          <w:sz w:val="28"/>
          <w:szCs w:val="28"/>
        </w:rPr>
        <w:t>Дон-Жуана</w:t>
      </w:r>
      <w:proofErr w:type="gramEnd"/>
      <w:r w:rsidRPr="00DA0D83">
        <w:rPr>
          <w:rFonts w:ascii="Times New Roman" w:hAnsi="Times New Roman" w:cs="Times New Roman"/>
          <w:sz w:val="28"/>
          <w:szCs w:val="28"/>
        </w:rPr>
        <w:t xml:space="preserve"> из оперы «Дон-Жуан».</w:t>
      </w:r>
    </w:p>
    <w:p w:rsidR="00172BEC" w:rsidRPr="00DA0D83" w:rsidRDefault="00172BEC" w:rsidP="00DA0D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>Исполнитель: Марк Андриенко (ЛГАКИ, 2 курс). Концертмейстер Нина Громова.</w:t>
      </w:r>
    </w:p>
    <w:p w:rsidR="00172BEC" w:rsidRPr="00DA0D83" w:rsidRDefault="00172BEC" w:rsidP="00BE08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D83">
        <w:rPr>
          <w:rFonts w:ascii="Times New Roman" w:hAnsi="Times New Roman" w:cs="Times New Roman"/>
          <w:sz w:val="28"/>
          <w:szCs w:val="28"/>
        </w:rPr>
        <w:t xml:space="preserve">Лекторы-ведущие С. </w:t>
      </w:r>
      <w:proofErr w:type="spellStart"/>
      <w:r w:rsidRPr="00DA0D83">
        <w:rPr>
          <w:rFonts w:ascii="Times New Roman" w:hAnsi="Times New Roman" w:cs="Times New Roman"/>
          <w:sz w:val="28"/>
          <w:szCs w:val="28"/>
        </w:rPr>
        <w:t>Лиховайда</w:t>
      </w:r>
      <w:proofErr w:type="spellEnd"/>
      <w:r w:rsidRPr="00DA0D83">
        <w:rPr>
          <w:rFonts w:ascii="Times New Roman" w:hAnsi="Times New Roman" w:cs="Times New Roman"/>
          <w:sz w:val="28"/>
          <w:szCs w:val="28"/>
        </w:rPr>
        <w:t xml:space="preserve"> и А. Цыганова, класс преподавателя Орел Н.Н.</w:t>
      </w:r>
    </w:p>
    <w:p w:rsidR="00172BEC" w:rsidRPr="00DA0D83" w:rsidRDefault="00172BEC" w:rsidP="00BE087B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754A4" w:rsidRPr="00DA0D83" w:rsidRDefault="004754A4" w:rsidP="00BE087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B6DF6" w:rsidRPr="00DA0D83" w:rsidRDefault="000B6DF6" w:rsidP="00BE087B">
      <w:pPr>
        <w:shd w:val="clear" w:color="auto" w:fill="FFFFFF"/>
        <w:spacing w:after="30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254EE3" w:rsidRPr="00DA0D83" w:rsidRDefault="00254EE3" w:rsidP="00BE087B">
      <w:pPr>
        <w:shd w:val="clear" w:color="auto" w:fill="FFFFFF"/>
        <w:spacing w:after="30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слушание музыки является всеобъемлющим видом музыкальной деятельности на уроках музык</w:t>
      </w:r>
      <w:r w:rsidR="000D34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литературы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основывается на всех способностях </w:t>
      </w:r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структуру музыкальности, а также включает их прошлый опыт, закрепленный в памяти в виде представлений и знаний о музыке. При целенаправленном педагогическом руководстве </w:t>
      </w:r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подготовлены к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слушательскому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общению с высокохудожественными образцами музыкального искусства. При этом организация процесса слушания музыки требует от </w:t>
      </w:r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психологических основ и закономерностей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Кроме того, данный вид учебной деятельности выдвигает перед </w:t>
      </w:r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преподавателем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понимания индивидуальных различий в целях, стратегии и результатах восприятия, различий в характере протекания включенных в него психических процессов. Эти различия обусловлены многими причинами – от различия в музыкальных способностях индивидов до различия в их музыкальном образовании и воспитании, а также в уровне и направленности социально-культурных интересов и потребностей личности.</w:t>
      </w:r>
    </w:p>
    <w:p w:rsidR="00FA6E9C" w:rsidRDefault="00FA6E9C" w:rsidP="00A34E4A">
      <w:pPr>
        <w:pStyle w:val="a9"/>
        <w:ind w:left="284" w:hanging="284"/>
        <w:jc w:val="both"/>
        <w:rPr>
          <w:b/>
          <w:sz w:val="28"/>
        </w:rPr>
      </w:pPr>
    </w:p>
    <w:p w:rsidR="00FA6E9C" w:rsidRDefault="00FA6E9C" w:rsidP="00A34E4A">
      <w:pPr>
        <w:pStyle w:val="a9"/>
        <w:ind w:left="284" w:hanging="284"/>
        <w:jc w:val="both"/>
        <w:rPr>
          <w:b/>
          <w:sz w:val="28"/>
        </w:rPr>
      </w:pPr>
    </w:p>
    <w:p w:rsidR="00FA6E9C" w:rsidRDefault="00FA6E9C" w:rsidP="00A34E4A">
      <w:pPr>
        <w:pStyle w:val="a9"/>
        <w:ind w:left="284" w:hanging="284"/>
        <w:jc w:val="both"/>
        <w:rPr>
          <w:b/>
          <w:sz w:val="28"/>
        </w:rPr>
      </w:pPr>
    </w:p>
    <w:p w:rsidR="00FA6E9C" w:rsidRDefault="00FA6E9C" w:rsidP="00A34E4A">
      <w:pPr>
        <w:pStyle w:val="a9"/>
        <w:ind w:left="284" w:hanging="284"/>
        <w:jc w:val="both"/>
        <w:rPr>
          <w:b/>
          <w:sz w:val="28"/>
        </w:rPr>
      </w:pPr>
    </w:p>
    <w:p w:rsidR="00FA6E9C" w:rsidRDefault="00FA6E9C" w:rsidP="00A34E4A">
      <w:pPr>
        <w:pStyle w:val="a9"/>
        <w:ind w:left="284" w:hanging="284"/>
        <w:jc w:val="both"/>
        <w:rPr>
          <w:b/>
          <w:sz w:val="28"/>
        </w:rPr>
      </w:pPr>
    </w:p>
    <w:p w:rsidR="00FA6E9C" w:rsidRDefault="00FA6E9C" w:rsidP="00A34E4A">
      <w:pPr>
        <w:pStyle w:val="a9"/>
        <w:ind w:left="284" w:hanging="284"/>
        <w:jc w:val="both"/>
        <w:rPr>
          <w:b/>
          <w:sz w:val="28"/>
        </w:rPr>
      </w:pPr>
    </w:p>
    <w:p w:rsidR="006E61E3" w:rsidRPr="00504C66" w:rsidRDefault="006E61E3" w:rsidP="006E61E3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504C66" w:rsidRDefault="006E61E3" w:rsidP="006E61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61E3" w:rsidRPr="00DA0D83" w:rsidRDefault="00254EE3" w:rsidP="00254EE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D8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54EE3" w:rsidRPr="00DA0D83" w:rsidRDefault="00254EE3" w:rsidP="00254E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Абдулин, Э.Б. Теория музыкального образования: учебник для студ.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</w:t>
      </w:r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заведений / Э.Б.</w:t>
      </w:r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Абдулин, Е.В.</w:t>
      </w:r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Николаева. – М: Академия, 2004. – 336с.</w:t>
      </w:r>
    </w:p>
    <w:p w:rsidR="00254EE3" w:rsidRPr="00DA0D83" w:rsidRDefault="00254EE3" w:rsidP="00254E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Бонфельд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М.Ш. Введение в музыкознание: учеб.</w:t>
      </w:r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для вузов / М.Ш.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Бонфельд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220с.</w:t>
      </w:r>
    </w:p>
    <w:p w:rsidR="00254EE3" w:rsidRPr="00DA0D83" w:rsidRDefault="00254EE3" w:rsidP="00254E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Гажим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 Вузовский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Workshop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(творческая мастерская) «Искусство слушания музыки» / И. Ф.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Гажим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Методолого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-методическая подготовка учителя музыки: материалы VII Международной науч.-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конференции / отв. ред. Абдулин Э.Б., Николаева Е.В. – М., 2002. – С. 30-35.</w:t>
      </w:r>
    </w:p>
    <w:p w:rsidR="00254EE3" w:rsidRPr="00DA0D83" w:rsidRDefault="00254EE3" w:rsidP="00254EE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B6DF6"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Психология: словарь – справочник / Р.С. 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spellStart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proofErr w:type="gramEnd"/>
      <w:r w:rsidRPr="00DA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6E61E3" w:rsidRPr="00DA0D83" w:rsidRDefault="006E61E3" w:rsidP="00254EE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61E3" w:rsidRPr="00DA0D8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6A" w:rsidRDefault="00E32C6A">
      <w:pPr>
        <w:spacing w:after="0" w:line="240" w:lineRule="auto"/>
      </w:pPr>
      <w:r>
        <w:separator/>
      </w:r>
    </w:p>
  </w:endnote>
  <w:endnote w:type="continuationSeparator" w:id="0">
    <w:p w:rsidR="00E32C6A" w:rsidRDefault="00E3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200061780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A34E4A" w:rsidRDefault="00A34E4A" w:rsidP="005D429B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34E4A" w:rsidRDefault="00A34E4A" w:rsidP="00202E3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-149194784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A34E4A" w:rsidRDefault="00A34E4A" w:rsidP="005D429B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A34E4A" w:rsidRDefault="00A34E4A" w:rsidP="00CE6E14">
    <w:pPr>
      <w:pStyle w:val="a6"/>
      <w:ind w:right="360"/>
      <w:jc w:val="center"/>
    </w:pPr>
  </w:p>
  <w:p w:rsidR="00A34E4A" w:rsidRDefault="00A34E4A">
    <w:pPr>
      <w:pStyle w:val="a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116752645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483E6D" w:rsidRDefault="004768EC" w:rsidP="005D429B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483E6D" w:rsidRDefault="00E32C6A" w:rsidP="00202E3D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-173670665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483E6D" w:rsidRDefault="004768EC" w:rsidP="005D429B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536AE8">
          <w:rPr>
            <w:rStyle w:val="a8"/>
            <w:noProof/>
          </w:rPr>
          <w:t>19</w:t>
        </w:r>
        <w:r>
          <w:rPr>
            <w:rStyle w:val="a8"/>
          </w:rPr>
          <w:fldChar w:fldCharType="end"/>
        </w:r>
      </w:p>
    </w:sdtContent>
  </w:sdt>
  <w:p w:rsidR="00483E6D" w:rsidRDefault="00E32C6A" w:rsidP="00CE6E14">
    <w:pPr>
      <w:pStyle w:val="a6"/>
      <w:ind w:right="360"/>
      <w:jc w:val="center"/>
    </w:pPr>
  </w:p>
  <w:p w:rsidR="00483E6D" w:rsidRDefault="00E32C6A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6A" w:rsidRDefault="00E32C6A">
      <w:pPr>
        <w:spacing w:after="0" w:line="240" w:lineRule="auto"/>
      </w:pPr>
      <w:r>
        <w:separator/>
      </w:r>
    </w:p>
  </w:footnote>
  <w:footnote w:type="continuationSeparator" w:id="0">
    <w:p w:rsidR="00E32C6A" w:rsidRDefault="00E3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75D0"/>
    <w:multiLevelType w:val="hybridMultilevel"/>
    <w:tmpl w:val="0AA26A80"/>
    <w:lvl w:ilvl="0" w:tplc="774E767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E6502"/>
    <w:multiLevelType w:val="hybridMultilevel"/>
    <w:tmpl w:val="7C28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F584A"/>
    <w:multiLevelType w:val="hybridMultilevel"/>
    <w:tmpl w:val="8116BBD2"/>
    <w:lvl w:ilvl="0" w:tplc="EF4E3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41"/>
    <w:rsid w:val="00051421"/>
    <w:rsid w:val="0008669B"/>
    <w:rsid w:val="000B6DF6"/>
    <w:rsid w:val="000D34B7"/>
    <w:rsid w:val="00137CE5"/>
    <w:rsid w:val="00172BEC"/>
    <w:rsid w:val="0020566F"/>
    <w:rsid w:val="002534AC"/>
    <w:rsid w:val="00254EE3"/>
    <w:rsid w:val="004754A4"/>
    <w:rsid w:val="004768EC"/>
    <w:rsid w:val="005348FB"/>
    <w:rsid w:val="00536AE8"/>
    <w:rsid w:val="005536E8"/>
    <w:rsid w:val="0059567C"/>
    <w:rsid w:val="005F2710"/>
    <w:rsid w:val="006E61E3"/>
    <w:rsid w:val="0076248A"/>
    <w:rsid w:val="007E2596"/>
    <w:rsid w:val="00887513"/>
    <w:rsid w:val="00A34E4A"/>
    <w:rsid w:val="00A36A05"/>
    <w:rsid w:val="00AA3790"/>
    <w:rsid w:val="00BE087B"/>
    <w:rsid w:val="00CC5A02"/>
    <w:rsid w:val="00CD5F41"/>
    <w:rsid w:val="00DA0D83"/>
    <w:rsid w:val="00E32C6A"/>
    <w:rsid w:val="00EB7BBB"/>
    <w:rsid w:val="00F57B6C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6BDB3-1F35-4CC1-BFD0-8D9CCD26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6E61E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E61E3"/>
    <w:rPr>
      <w:rFonts w:ascii="Times New Roman" w:hAnsi="Times New Roman" w:cs="Times New Roman"/>
      <w:sz w:val="28"/>
      <w:szCs w:val="28"/>
    </w:rPr>
  </w:style>
  <w:style w:type="paragraph" w:customStyle="1" w:styleId="31">
    <w:name w:val="Заголовок 31"/>
    <w:basedOn w:val="a"/>
    <w:qFormat/>
    <w:rsid w:val="00A34E4A"/>
    <w:pPr>
      <w:widowControl w:val="0"/>
      <w:autoSpaceDE w:val="0"/>
      <w:autoSpaceDN w:val="0"/>
      <w:spacing w:after="0" w:line="240" w:lineRule="auto"/>
      <w:ind w:left="282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34E4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34E4A"/>
    <w:rPr>
      <w:rFonts w:ascii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A34E4A"/>
  </w:style>
  <w:style w:type="paragraph" w:customStyle="1" w:styleId="TableContents">
    <w:name w:val="Table Contents"/>
    <w:basedOn w:val="a"/>
    <w:rsid w:val="00A34E4A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Times New Roman"/>
      <w:lang w:eastAsia="ar-SA"/>
    </w:rPr>
  </w:style>
  <w:style w:type="paragraph" w:styleId="a9">
    <w:name w:val="List Paragraph"/>
    <w:basedOn w:val="a"/>
    <w:uiPriority w:val="34"/>
    <w:qFormat/>
    <w:rsid w:val="00A34E4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55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20</Pages>
  <Words>4667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2022-02-16T06:56:00Z</dcterms:created>
  <dcterms:modified xsi:type="dcterms:W3CDTF">2024-06-03T12:00:00Z</dcterms:modified>
</cp:coreProperties>
</file>