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DE" w:rsidRPr="00A456FE" w:rsidRDefault="00CD79DE" w:rsidP="003C00C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 РОССИЙСКОЙ ФЕДЕРАЦИИ</w:t>
      </w:r>
    </w:p>
    <w:p w:rsidR="00CD79DE" w:rsidRPr="00A456FE" w:rsidRDefault="00CD79DE" w:rsidP="003C00C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D79DE" w:rsidRPr="00A456FE" w:rsidRDefault="00CD79DE" w:rsidP="003C00C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ФЕДЕРАЛЬНОЕ ГОСУДАРСТВЕННОЕ БЮДЖЕТНОЕ ОБРАЗОВАТЕЛЬНОЕ УЧРЕЖДЕНИЕ ВСШЕГО ОБРАЗОВАНИЯ «ЛУГАНСКАЯ ГОСУДАРСТВЕННАЯ АКАДЕМИЯ КУЛЬТУРЫ И ИСКУССТВ ИМЕНИ МИХАИЛА МАТУСОВСКОГО»</w:t>
      </w:r>
    </w:p>
    <w:p w:rsidR="00CD79DE" w:rsidRPr="00A456FE" w:rsidRDefault="00CD79DE" w:rsidP="003C00C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D79DE" w:rsidRPr="00A456FE" w:rsidRDefault="00CD79DE" w:rsidP="003C00C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теории искусств и эстетики </w:t>
      </w:r>
    </w:p>
    <w:p w:rsidR="00CD79DE" w:rsidRPr="00A456FE" w:rsidRDefault="00CD79DE" w:rsidP="003C00C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CD79DE" w:rsidRDefault="00CD79DE" w:rsidP="003C00C3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088A" w:rsidRDefault="004A088A" w:rsidP="003C00C3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088A" w:rsidRDefault="004A088A" w:rsidP="003C00C3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088A" w:rsidRDefault="004A088A" w:rsidP="003C00C3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088A" w:rsidRPr="00A456FE" w:rsidRDefault="004A088A" w:rsidP="003C00C3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9DE" w:rsidRPr="00A456FE" w:rsidRDefault="00CD79DE" w:rsidP="003C00C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D79DE" w:rsidRPr="00A456FE" w:rsidRDefault="00CD79DE" w:rsidP="003C00C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D79DE" w:rsidRPr="00A456FE" w:rsidRDefault="00CD79DE" w:rsidP="003C00C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:rsidR="00BF0D9D" w:rsidRPr="00A456FE" w:rsidRDefault="00BF0D9D" w:rsidP="003C00C3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D79DE" w:rsidRPr="00A456FE" w:rsidRDefault="00CD79DE" w:rsidP="003C00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ИСТОРИЯ </w:t>
      </w:r>
      <w:r w:rsidR="004A0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ЗАРУБЕЖНОГО ИСКУССТВА</w:t>
      </w:r>
    </w:p>
    <w:p w:rsidR="00CD79DE" w:rsidRDefault="00CD79DE" w:rsidP="003C00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A088A" w:rsidRDefault="004A088A" w:rsidP="003C00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A088A" w:rsidRDefault="004A088A" w:rsidP="003C00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E542C" w:rsidRDefault="003E542C" w:rsidP="003E542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42C" w:rsidRPr="00751C3F" w:rsidRDefault="003E542C" w:rsidP="003E542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Уровень высшего образования – 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</w:t>
      </w:r>
    </w:p>
    <w:p w:rsidR="003E542C" w:rsidRPr="00751C3F" w:rsidRDefault="003E542C" w:rsidP="003E542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eastAsia="DengXian" w:hAnsi="Times New Roman" w:cs="Times New Roman"/>
          <w:sz w:val="24"/>
          <w:szCs w:val="24"/>
        </w:rPr>
        <w:t xml:space="preserve"> 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Искусство фотографии, фотожурналистика</w:t>
      </w:r>
    </w:p>
    <w:p w:rsidR="003E542C" w:rsidRPr="00751C3F" w:rsidRDefault="003E542C" w:rsidP="003E542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eastAsia="DengXian" w:hAnsi="Times New Roman" w:cs="Times New Roman"/>
          <w:sz w:val="24"/>
          <w:szCs w:val="24"/>
        </w:rPr>
        <w:t xml:space="preserve"> 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Скульптура</w:t>
      </w:r>
    </w:p>
    <w:p w:rsidR="003E542C" w:rsidRPr="00751C3F" w:rsidRDefault="003E542C" w:rsidP="003E542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Станковая живопись</w:t>
      </w:r>
    </w:p>
    <w:p w:rsidR="003E542C" w:rsidRPr="00751C3F" w:rsidRDefault="003E542C" w:rsidP="003E542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Художественно-историческая живопись, иконописание</w:t>
      </w:r>
    </w:p>
    <w:p w:rsidR="003E542C" w:rsidRPr="00751C3F" w:rsidRDefault="003E542C" w:rsidP="003E542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54.03.01 Дизайн</w:t>
      </w:r>
    </w:p>
    <w:p w:rsidR="003E542C" w:rsidRPr="00751C3F" w:rsidRDefault="003E542C" w:rsidP="003E542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751C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Дизайн среды</w:t>
      </w:r>
    </w:p>
    <w:p w:rsidR="003E542C" w:rsidRPr="00751C3F" w:rsidRDefault="003E542C" w:rsidP="003E542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eastAsia="DengXian" w:hAnsi="Times New Roman" w:cs="Times New Roman"/>
          <w:sz w:val="24"/>
          <w:szCs w:val="24"/>
        </w:rPr>
        <w:t xml:space="preserve"> Графический дизайн</w:t>
      </w:r>
    </w:p>
    <w:p w:rsidR="003E542C" w:rsidRPr="00751C3F" w:rsidRDefault="003E542C" w:rsidP="003E542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54.03.03 Искусство костюма и текстиля</w:t>
      </w:r>
    </w:p>
    <w:p w:rsidR="003E542C" w:rsidRPr="00751C3F" w:rsidRDefault="003E542C" w:rsidP="003E542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Дизайн костюма  и текстиля</w:t>
      </w:r>
    </w:p>
    <w:p w:rsidR="003E542C" w:rsidRPr="00751C3F" w:rsidRDefault="003E542C" w:rsidP="003E542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Форма обучения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очная</w:t>
      </w:r>
    </w:p>
    <w:p w:rsidR="003E542C" w:rsidRPr="00751C3F" w:rsidRDefault="003E542C" w:rsidP="003E542C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Год набора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2024 года</w:t>
      </w:r>
    </w:p>
    <w:p w:rsidR="003E542C" w:rsidRPr="00751C3F" w:rsidRDefault="003E542C" w:rsidP="003E542C">
      <w:pPr>
        <w:suppressAutoHyphens/>
        <w:spacing w:after="0" w:line="240" w:lineRule="auto"/>
        <w:ind w:firstLine="742"/>
        <w:jc w:val="both"/>
        <w:rPr>
          <w:rFonts w:ascii="Calibri" w:eastAsia="Calibri" w:hAnsi="Calibri" w:cs="Arial"/>
          <w:sz w:val="24"/>
          <w:szCs w:val="24"/>
          <w:lang w:eastAsia="ar-SA"/>
        </w:rPr>
      </w:pPr>
    </w:p>
    <w:p w:rsidR="003E542C" w:rsidRPr="0017150A" w:rsidRDefault="003E542C" w:rsidP="003E542C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3E542C" w:rsidRDefault="003E542C" w:rsidP="003E542C">
      <w:pPr>
        <w:tabs>
          <w:tab w:val="left" w:pos="3900"/>
        </w:tabs>
        <w:spacing w:after="0"/>
        <w:jc w:val="both"/>
        <w:rPr>
          <w:rFonts w:ascii="Times New Roman" w:hAnsi="Times New Roman" w:cs="Times New Roman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14E15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A456FE">
        <w:rPr>
          <w:rFonts w:ascii="Times New Roman" w:eastAsia="Calibri" w:hAnsi="Times New Roman" w:cs="Times New Roman"/>
          <w:lang w:eastAsia="ar-SA"/>
        </w:rPr>
        <w:t>Луганск 202</w:t>
      </w:r>
      <w:r w:rsidR="004A088A">
        <w:rPr>
          <w:rFonts w:ascii="Times New Roman" w:eastAsia="Calibri" w:hAnsi="Times New Roman" w:cs="Times New Roman"/>
          <w:lang w:eastAsia="ar-SA"/>
        </w:rPr>
        <w:t>4</w:t>
      </w:r>
    </w:p>
    <w:p w:rsidR="00C14E15" w:rsidRPr="00A456FE" w:rsidRDefault="00C14E15">
      <w:pPr>
        <w:rPr>
          <w:rFonts w:ascii="Times New Roman" w:eastAsia="Calibri" w:hAnsi="Times New Roman" w:cs="Times New Roman"/>
          <w:lang w:eastAsia="ar-SA"/>
        </w:rPr>
      </w:pPr>
      <w:r w:rsidRPr="00A456FE">
        <w:rPr>
          <w:rFonts w:ascii="Times New Roman" w:eastAsia="Calibri" w:hAnsi="Times New Roman" w:cs="Times New Roman"/>
          <w:lang w:eastAsia="ar-SA"/>
        </w:rPr>
        <w:br w:type="page"/>
      </w:r>
    </w:p>
    <w:p w:rsidR="003034CE" w:rsidRDefault="003E542C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 программа составлена на основании учебного плана с учетом требований ОПОП и ФГОС ВО направлений подготовки 50.03.02 Изящные искусства утвержденного приказом Министерства образования и науки Российской Федерации от 08.06.2017 г. № 517; 54.03.01 Дизайн 54.03.03 Искусство костюма и текстиля утвержденного приказом Министерства образования и науки Российской Федерации от 13.08.2020 г. № 1015, 54.03.03 Искусство костюма и текстиля утвержденного приказом Министерства образования и науки Российской Федерации от 13.08.2020 г. № 1015</w:t>
      </w:r>
    </w:p>
    <w:p w:rsidR="003E542C" w:rsidRPr="00A456FE" w:rsidRDefault="003E542C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4CE" w:rsidRPr="00A456FE" w:rsidRDefault="003034C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Программу разработал</w:t>
      </w:r>
      <w:r w:rsidR="00CD79DE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6A34AB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  <w:r w:rsidR="004A08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Е.И. Никишкина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преподаватель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кафедры теории искусств и эстетики</w:t>
      </w:r>
      <w:r w:rsidR="00CD79DE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3034CE" w:rsidRPr="00A456FE" w:rsidRDefault="003034C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Рассмотрена на заседании кафедры теории искусств и эстетики (</w:t>
      </w:r>
      <w:r w:rsidR="004A088A" w:rsidRPr="00564B2B">
        <w:rPr>
          <w:rFonts w:ascii="Times New Roman" w:eastAsia="Calibri" w:hAnsi="Times New Roman" w:cs="Times New Roman"/>
          <w:sz w:val="24"/>
          <w:szCs w:val="24"/>
          <w:lang w:eastAsia="ar-SA"/>
        </w:rPr>
        <w:t>Академия Матусовского</w:t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79DE" w:rsidRPr="00A456FE" w:rsidRDefault="00CD79DE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 w:rsidR="004A08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</w:t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«</w:t>
      </w:r>
      <w:r w:rsidR="004A08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28</w:t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4A08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августа</w:t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4A088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4</w:t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</w:t>
      </w:r>
    </w:p>
    <w:p w:rsidR="00CD79DE" w:rsidRPr="00A456FE" w:rsidRDefault="00CD79DE" w:rsidP="003C00C3">
      <w:pPr>
        <w:tabs>
          <w:tab w:val="left" w:pos="1416"/>
          <w:tab w:val="left" w:pos="2124"/>
          <w:tab w:val="left" w:pos="2832"/>
          <w:tab w:val="left" w:pos="3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D79DE" w:rsidRPr="00A456FE" w:rsidRDefault="004A088A" w:rsidP="003C00C3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Заведующий</w:t>
      </w:r>
      <w:r w:rsidR="00CD79DE"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кафедрой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В.В. Цой</w:t>
      </w:r>
    </w:p>
    <w:p w:rsidR="003034CE" w:rsidRPr="00A456FE" w:rsidRDefault="003034CE" w:rsidP="003C00C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br w:type="page"/>
      </w:r>
    </w:p>
    <w:p w:rsidR="007B5E57" w:rsidRPr="00A456FE" w:rsidRDefault="007B5E57" w:rsidP="003C00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034CE" w:rsidRPr="00A456FE" w:rsidRDefault="003034CE" w:rsidP="003C00C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ПОЯСНИТЕЛЬНАЯ ЗАПИСКА</w:t>
      </w:r>
    </w:p>
    <w:p w:rsidR="003034CE" w:rsidRPr="00A456FE" w:rsidRDefault="003034CE" w:rsidP="003C0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34CE" w:rsidRPr="00A456FE" w:rsidRDefault="003034CE" w:rsidP="003C00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Дисциплина </w:t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775DDA" w:rsidRPr="00A456FE">
        <w:rPr>
          <w:rFonts w:ascii="Times New Roman" w:hAnsi="Times New Roman" w:cs="Times New Roman"/>
          <w:sz w:val="24"/>
          <w:szCs w:val="24"/>
        </w:rPr>
        <w:t>История зарубежного искусства</w:t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входит в </w:t>
      </w:r>
      <w:r w:rsidR="00CD79DE"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обязательную часть учебного плана 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и адресована студентам </w:t>
      </w:r>
      <w:r w:rsidR="00CD79DE" w:rsidRPr="00A456F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I-IV</w:t>
      </w:r>
      <w:r w:rsidR="00775DDA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курсов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</w:t>
      </w:r>
      <w:r w:rsidR="00CD79DE" w:rsidRPr="00A456F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I-VII 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семестр</w:t>
      </w:r>
      <w:r w:rsidR="00775DDA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ы</w:t>
      </w:r>
      <w:r w:rsidR="00CD79DE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) направлений подготовки: </w:t>
      </w:r>
      <w:r w:rsidR="003E542C" w:rsidRPr="00800057">
        <w:rPr>
          <w:rFonts w:ascii="Times New Roman" w:hAnsi="Times New Roman" w:cs="Times New Roman"/>
          <w:sz w:val="24"/>
          <w:szCs w:val="24"/>
        </w:rPr>
        <w:t>50.03.02 Изящные искусства, 54.03.01 Дизайн, 54.03.03 Искусс</w:t>
      </w:r>
      <w:r w:rsidR="003E542C">
        <w:rPr>
          <w:rFonts w:ascii="Times New Roman" w:hAnsi="Times New Roman" w:cs="Times New Roman"/>
          <w:sz w:val="24"/>
          <w:szCs w:val="24"/>
        </w:rPr>
        <w:t>тво костюма и текстиля</w:t>
      </w:r>
      <w:r w:rsidR="003E542C" w:rsidRPr="00564B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906C5" w:rsidRPr="00564B2B">
        <w:rPr>
          <w:rFonts w:ascii="Times New Roman" w:eastAsia="Calibri" w:hAnsi="Times New Roman" w:cs="Times New Roman"/>
          <w:sz w:val="24"/>
          <w:szCs w:val="24"/>
          <w:lang w:eastAsia="ar-SA"/>
        </w:rPr>
        <w:t>Академия Матусовского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Дисциплина реализуется кафедрой</w:t>
      </w:r>
      <w:r w:rsidR="00775DDA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теории искусств и эстетики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CD79DE" w:rsidRPr="00A456FE" w:rsidRDefault="00CD79DE" w:rsidP="003C00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Дисциплина посвящена изучению ключевых этапов развития искусства различных культур и регионов мира от древности до современности. Она охватывает художественные традиции Древнего Египта, Греции, Рима, средневековой Европы, эпохи Возрождения, барокко, классицизма и модернизма, а также исследует современное искусство в контексте глобальных процессов. Особое внимание уделяется анализу произведений искусства в их историко-культурном и социальном контексте, а также влиянию отдельных стилей и направлений на мировую художественную традицию.</w:t>
      </w:r>
    </w:p>
    <w:p w:rsidR="003034CE" w:rsidRPr="00A456FE" w:rsidRDefault="003034CE" w:rsidP="003C00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Основная цель дисциплины: </w:t>
      </w:r>
      <w:r w:rsidR="00CD79DE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формирование у студентов системного представления о ключевых этапах развития зарубежного искусства, его культурных и исторических предпосылках, а также навыков анализа художественных произведений и понимания их роли в глобальном культурном наследии.</w:t>
      </w:r>
    </w:p>
    <w:p w:rsidR="003034CE" w:rsidRPr="00A456FE" w:rsidRDefault="003034CE" w:rsidP="003C00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Преподавание дисциплины предусматривает следующие формы организации уче</w:t>
      </w:r>
      <w:r w:rsidR="0034475C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бного процесса: лекции, семинар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ские занятия, самостоятельная работа студентов и консультации.</w:t>
      </w:r>
    </w:p>
    <w:p w:rsidR="003034CE" w:rsidRPr="00A456FE" w:rsidRDefault="003034CE" w:rsidP="003C00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Программой дисциплины предусмотрены следующие виды контроля: </w:t>
      </w:r>
    </w:p>
    <w:p w:rsidR="003034CE" w:rsidRPr="00A456FE" w:rsidRDefault="00CD79DE" w:rsidP="003C00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 </w:t>
      </w:r>
      <w:r w:rsidR="003034CE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текущий контроль успеваемости в форме: устн</w:t>
      </w:r>
      <w:r w:rsidR="003034CE"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r w:rsidR="003034CE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(устный опрос, защита письменной работы, доклад по результатам самостоятельной работы и т. п.);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3034CE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письменн</w:t>
      </w:r>
      <w:r w:rsidR="003034CE"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r w:rsidR="0034475C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(письменный опрос, тестирование и т. д</w:t>
      </w:r>
      <w:r w:rsidR="003034CE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.).</w:t>
      </w:r>
    </w:p>
    <w:p w:rsidR="003034CE" w:rsidRPr="00A456FE" w:rsidRDefault="00CD79DE" w:rsidP="003C00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 </w:t>
      </w:r>
      <w:r w:rsidR="00F96908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промежуточная аттестация </w:t>
      </w:r>
      <w:r w:rsidR="003034CE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 форме </w:t>
      </w:r>
      <w:r w:rsidR="003034CE"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зачета</w:t>
      </w:r>
      <w:r w:rsidR="0034475C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A50C56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дифференцированного зачета,</w:t>
      </w:r>
      <w:r w:rsidR="00F96908" w:rsidRPr="00A456F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экзамена;</w:t>
      </w:r>
    </w:p>
    <w:p w:rsidR="00F96908" w:rsidRPr="00A456FE" w:rsidRDefault="001D4378" w:rsidP="001D437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– и</w:t>
      </w:r>
      <w:r w:rsidR="00F96908" w:rsidRPr="00A456FE">
        <w:rPr>
          <w:rFonts w:ascii="Times New Roman" w:hAnsi="Times New Roman"/>
          <w:sz w:val="24"/>
          <w:szCs w:val="24"/>
          <w:lang w:eastAsia="ar-SA"/>
        </w:rPr>
        <w:t>тоговая аттестация в форме экзамена;</w:t>
      </w:r>
    </w:p>
    <w:p w:rsidR="00FB5BED" w:rsidRPr="00E13E28" w:rsidRDefault="006A2E26" w:rsidP="003C00C3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трудоемкость освоения </w:t>
      </w:r>
      <w:r w:rsidR="004E5246"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дисциплины </w:t>
      </w:r>
      <w:r w:rsidR="004E5246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составляет 14</w:t>
      </w:r>
      <w:r w:rsidR="00F96908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E5246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зачетных единиц, 504</w:t>
      </w:r>
      <w:r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часа. Программой дисциплины предусм</w:t>
      </w:r>
      <w:r w:rsidR="004E5246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>отрены лекционные занятия – 124 часа, семинарские</w:t>
      </w:r>
      <w:r w:rsidR="00F96908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(практические)</w:t>
      </w:r>
      <w:r w:rsidR="004E5246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занятия – 116 </w:t>
      </w:r>
      <w:r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</w:t>
      </w:r>
      <w:r w:rsidR="004E5246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самостоятельная работа </w:t>
      </w:r>
      <w:r w:rsidR="00F96908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4E5246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174</w:t>
      </w:r>
      <w:r w:rsidR="00FB5BED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часа</w:t>
      </w:r>
      <w:r w:rsidR="00F96908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FB5BED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E5246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</w:t>
      </w:r>
      <w:r w:rsidR="00F96908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4E5246" w:rsidRPr="00E13E28">
        <w:rPr>
          <w:rFonts w:ascii="Times New Roman" w:eastAsia="Times New Roman" w:hAnsi="Times New Roman" w:cs="Times New Roman"/>
          <w:sz w:val="24"/>
          <w:szCs w:val="24"/>
          <w:lang w:eastAsia="ar-SA"/>
        </w:rPr>
        <w:t>90 часов.</w:t>
      </w:r>
    </w:p>
    <w:p w:rsidR="00F96908" w:rsidRPr="00A456FE" w:rsidRDefault="00F96908" w:rsidP="003C00C3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34CE" w:rsidRPr="00A456FE" w:rsidRDefault="003034CE" w:rsidP="003C00C3">
      <w:pPr>
        <w:pStyle w:val="af0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:rsidR="003034CE" w:rsidRPr="00A456FE" w:rsidRDefault="003034CE" w:rsidP="003C00C3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624B39" w:rsidRPr="00A456FE" w:rsidRDefault="003034CE" w:rsidP="003C0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Цель преподавания дисциплины: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F96908" w:rsidRPr="00A456F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ф</w:t>
      </w:r>
      <w:r w:rsidR="00F96908"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ормирование у студентов системного представления о ключевых этапах развития зарубежного искусства, его культурных и исторических предпосылках, а также навыков анализа художественных произведений и понимания их роли в глобальном культурном наследии.</w:t>
      </w:r>
    </w:p>
    <w:p w:rsidR="003034CE" w:rsidRPr="00A456FE" w:rsidRDefault="003034CE" w:rsidP="003C0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Задачи изучения дисциплины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: </w:t>
      </w:r>
    </w:p>
    <w:p w:rsidR="00F96908" w:rsidRPr="00A456FE" w:rsidRDefault="00F96908" w:rsidP="003C00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 иучение основных художественных традиций и направлений зарубежного искусства;</w:t>
      </w:r>
    </w:p>
    <w:p w:rsidR="00F96908" w:rsidRPr="00A456FE" w:rsidRDefault="00F96908" w:rsidP="003C00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 формирование навыков анализа произведений искусства в их историко-культурном контексте;</w:t>
      </w:r>
    </w:p>
    <w:p w:rsidR="00F96908" w:rsidRPr="00A456FE" w:rsidRDefault="00F96908" w:rsidP="003C00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 развитие критического мышления через сравнение художественных традиций разных эпох и регионов;</w:t>
      </w:r>
    </w:p>
    <w:p w:rsidR="00F96908" w:rsidRPr="00A456FE" w:rsidRDefault="00F96908" w:rsidP="003C00C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 ознакомление с методами искусствоведческого анализа и исследовательской работы;</w:t>
      </w:r>
    </w:p>
    <w:p w:rsidR="00F96908" w:rsidRPr="00A456FE" w:rsidRDefault="00F96908" w:rsidP="003C00C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 развитие понимания роли зарубежного искусства в мировой художественной культуре. </w:t>
      </w:r>
    </w:p>
    <w:p w:rsidR="00F96908" w:rsidRPr="00A456FE" w:rsidRDefault="00F96908" w:rsidP="003C00C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3E28" w:rsidRDefault="00E13E28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br w:type="page"/>
      </w:r>
    </w:p>
    <w:p w:rsidR="003034CE" w:rsidRPr="00A456FE" w:rsidRDefault="00624B39" w:rsidP="003C00C3">
      <w:pPr>
        <w:suppressAutoHyphens/>
        <w:spacing w:after="0" w:line="240" w:lineRule="auto"/>
        <w:ind w:left="927"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lastRenderedPageBreak/>
        <w:t>3.</w:t>
      </w:r>
      <w:r w:rsidR="003034CE"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МЕСТО ДИСЦИПЛИНЫ В СТРУКТУРЕ О</w:t>
      </w:r>
      <w:r w:rsidR="00E13E2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</w:t>
      </w:r>
      <w:r w:rsidR="003034CE"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ОП ВО</w:t>
      </w:r>
    </w:p>
    <w:p w:rsidR="003034CE" w:rsidRPr="00A456FE" w:rsidRDefault="003034CE" w:rsidP="003C00C3">
      <w:pPr>
        <w:suppressAutoHyphens/>
        <w:spacing w:after="0" w:line="240" w:lineRule="auto"/>
        <w:ind w:left="1287" w:right="-2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96908" w:rsidRPr="00A456FE" w:rsidRDefault="00F96908" w:rsidP="003C00C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Дисциплина «История зарубежного искусства» входит в обязательную часть учебного плана и адресована студентам I-IV курсов (I-VII семестры) направлений подготовки: </w:t>
      </w:r>
      <w:bookmarkStart w:id="0" w:name="_GoBack"/>
      <w:r w:rsidR="003E542C" w:rsidRPr="00800057">
        <w:rPr>
          <w:rFonts w:ascii="Times New Roman" w:hAnsi="Times New Roman" w:cs="Times New Roman"/>
          <w:sz w:val="24"/>
          <w:szCs w:val="24"/>
        </w:rPr>
        <w:t>50.03.02 Изящные искусства, 54.03.01 Дизайн, 54.03.03 Искусс</w:t>
      </w:r>
      <w:r w:rsidR="003E542C">
        <w:rPr>
          <w:rFonts w:ascii="Times New Roman" w:hAnsi="Times New Roman" w:cs="Times New Roman"/>
          <w:sz w:val="24"/>
          <w:szCs w:val="24"/>
        </w:rPr>
        <w:t>тво костюма и текстиля</w:t>
      </w:r>
      <w:r w:rsidR="00E13E28" w:rsidRPr="00564B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0"/>
      <w:r w:rsidR="00E13E28" w:rsidRPr="00564B2B">
        <w:rPr>
          <w:rFonts w:ascii="Times New Roman" w:eastAsia="Calibri" w:hAnsi="Times New Roman" w:cs="Times New Roman"/>
          <w:sz w:val="24"/>
          <w:szCs w:val="24"/>
          <w:lang w:eastAsia="ar-SA"/>
        </w:rPr>
        <w:t>Академия Матусовского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 Дисциплина реализуется кафедрой теории искусств и эстетики.</w:t>
      </w:r>
    </w:p>
    <w:p w:rsidR="0048184F" w:rsidRPr="00A456FE" w:rsidRDefault="00F96908" w:rsidP="003C00C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логически и содержательно-методически связана с дисциплинами:</w:t>
      </w:r>
      <w:r w:rsidR="00E20301" w:rsidRPr="00A456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«Всемирная история», «История мировой культуры», «Рисунок», «Живопись», «Композиция», «Декоративно-прикладное искус</w:t>
      </w:r>
      <w:r w:rsidRPr="00A456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ство», «Эстетика», «Философия», </w:t>
      </w: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«Культурология», «Этика эстетика».</w:t>
      </w:r>
    </w:p>
    <w:p w:rsidR="0048184F" w:rsidRPr="00A456FE" w:rsidRDefault="0048184F" w:rsidP="003C00C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8184F" w:rsidRPr="00A456FE" w:rsidRDefault="0048184F" w:rsidP="003C00C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034CE" w:rsidRPr="00A456FE" w:rsidRDefault="003034CE" w:rsidP="00022509">
      <w:pPr>
        <w:pStyle w:val="af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ТРЕБОВАНИЯ К РЕЗУЛЬТАТАМ ОСВОЕНИЯ ДИСЦИПЛИНЫ</w:t>
      </w:r>
    </w:p>
    <w:p w:rsidR="00F96908" w:rsidRPr="00A456FE" w:rsidRDefault="00F96908" w:rsidP="003C00C3">
      <w:pPr>
        <w:pStyle w:val="af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hAnsi="Times New Roman"/>
          <w:b/>
          <w:sz w:val="24"/>
          <w:szCs w:val="24"/>
        </w:rPr>
      </w:pPr>
    </w:p>
    <w:p w:rsidR="003034CE" w:rsidRPr="00A456FE" w:rsidRDefault="003034CE" w:rsidP="00E13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Изучение дисциплины направлено </w:t>
      </w:r>
      <w:r w:rsidRPr="00E13E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 формирование следующих компетенций в соответствии с </w:t>
      </w:r>
      <w:r w:rsidRPr="00E1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13E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ГОС ВО направлени</w:t>
      </w:r>
      <w:r w:rsidR="00F96908" w:rsidRPr="00E13E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</w:t>
      </w:r>
      <w:r w:rsidRPr="00E13E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подготовки</w:t>
      </w:r>
      <w:r w:rsidR="00F96908" w:rsidRPr="00E13E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  <w:r w:rsidR="00E13E28" w:rsidRPr="00E13E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F96908" w:rsidRPr="00E13E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УК-1, </w:t>
      </w:r>
      <w:r w:rsidR="003E54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ОПК-1, </w:t>
      </w:r>
      <w:r w:rsidR="00F96908" w:rsidRPr="00E13E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ОПК-3</w:t>
      </w:r>
      <w:r w:rsidR="00E13E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F627EE" w:rsidRPr="00A456FE" w:rsidRDefault="00F627EE" w:rsidP="003C0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150"/>
        <w:gridCol w:w="6125"/>
      </w:tblGrid>
      <w:tr w:rsidR="00F96908" w:rsidRPr="00A456FE" w:rsidTr="00E13E28">
        <w:trPr>
          <w:trHeight w:val="143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8" w:rsidRPr="00A456FE" w:rsidRDefault="00F96908" w:rsidP="003C0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6FE">
              <w:rPr>
                <w:rFonts w:ascii="Times New Roman" w:hAnsi="Times New Roman" w:cs="Times New Roman"/>
                <w:b/>
                <w:sz w:val="24"/>
                <w:szCs w:val="24"/>
              </w:rPr>
              <w:t>№ компетенции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08" w:rsidRPr="00A456FE" w:rsidRDefault="00F96908" w:rsidP="003C0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456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908" w:rsidRPr="00A456FE" w:rsidRDefault="00E13E28" w:rsidP="003C0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 обучения</w:t>
            </w:r>
          </w:p>
        </w:tc>
      </w:tr>
      <w:tr w:rsidR="00F96908" w:rsidRPr="00A456FE" w:rsidTr="00E13E28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908" w:rsidRPr="00A456FE" w:rsidRDefault="00F96908" w:rsidP="003C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FE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8" w:rsidRPr="00A456FE" w:rsidRDefault="00F96908" w:rsidP="003C00C3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Знать: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основные этапы развития мирового искусства и их культурно-исторический контекст;</w:t>
            </w:r>
          </w:p>
          <w:p w:rsidR="002868E9" w:rsidRPr="00E13E28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подходы к системному анализу художественных явлений и их взаимосв</w:t>
            </w:r>
            <w:r w:rsidR="00E1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язи с историческими процессами.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Уметь: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осуществлять поиск, отбор и анализ источников информации об искусстве;</w:t>
            </w:r>
          </w:p>
          <w:p w:rsidR="002868E9" w:rsidRPr="00E13E28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синтезировать информацию о произведениях искусства и их контексте для решения исследовател</w:t>
            </w:r>
            <w:r w:rsidR="00E1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ьских и профессиональных задач.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Владеть: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методами структурного и системного анализа произведений искусства;</w:t>
            </w:r>
          </w:p>
          <w:p w:rsidR="00F96908" w:rsidRPr="00A456FE" w:rsidRDefault="002868E9" w:rsidP="00E13E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инструментами критического осмысления информации и ее интеграции в</w:t>
            </w:r>
            <w:r w:rsidR="00E1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профессиональную деятельность.</w:t>
            </w:r>
          </w:p>
        </w:tc>
      </w:tr>
      <w:tr w:rsidR="00F96908" w:rsidRPr="00A456FE" w:rsidTr="00E13E28">
        <w:trPr>
          <w:trHeight w:val="458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8" w:rsidRPr="00A456FE" w:rsidRDefault="00F96908" w:rsidP="003C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FE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8" w:rsidRPr="00A456FE" w:rsidRDefault="002868E9" w:rsidP="003C00C3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A45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</w:t>
            </w:r>
            <w:r w:rsidRPr="00A45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религиозными, философскими и эстетическими идеями конкретного исторического периода.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Знать: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ключевые стили, направления и школы зарубежного искусства и дизайна;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философские, религиозные и эстетические идеи, повлиявшие на искусство конкретных исторических периодов;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основные технологии и материалы, используемые в и</w:t>
            </w:r>
            <w:r w:rsidR="00E1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скусстве и дизайне разных эпох.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Уметь: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анализировать произведения искусства, дизайна и техники в контексте философских и культурных идей их времени;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связывать художественные традиции с социальными и историческими процессами, влияющими на их развитие;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применять искусствоведческие знания для обоснования решений в</w:t>
            </w:r>
            <w:r w:rsidR="00E1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профессиональной деятельности.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Владеть: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методами интерпретации произведений искусства и дизайна в их культурно-историческом контексте;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навыками выявления взаимосвязей между стилями, направлениями и мировоззренческими системами;</w:t>
            </w:r>
          </w:p>
          <w:p w:rsidR="00F96908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подходами к профессиональной</w:t>
            </w:r>
            <w:r w:rsidR="00E1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работе с культурным наследием.</w:t>
            </w:r>
          </w:p>
        </w:tc>
      </w:tr>
      <w:tr w:rsidR="00F96908" w:rsidRPr="00A456FE" w:rsidTr="00E13E28">
        <w:trPr>
          <w:trHeight w:val="95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8" w:rsidRPr="00A456FE" w:rsidRDefault="00F96908" w:rsidP="003C0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8" w:rsidRPr="00A456FE" w:rsidRDefault="002868E9" w:rsidP="003C00C3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учитывать многообразие достижений отечественной и мировой культуры в процессе профессиональной деятельности.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08" w:rsidRPr="00A456FE" w:rsidRDefault="00F96908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Знать: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разнообразие художественных традиций и достижений мировой и отечественной культуры;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влияние культурных, религиозных и географических факторов на развитие мирового искусства;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современные подходы к анализу и попу</w:t>
            </w:r>
            <w:r w:rsidR="00E1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ляризации культурного наследия.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Уметь: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учитывать культурные различия и богатство художественных традиций при анализе произведений искусства;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адаптировать знания о многообразии культур в процессе профессиональной деятельности;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оценивать влияние мировых культурных традиций на </w:t>
            </w:r>
            <w:r w:rsidR="00E13E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современное искусство и дизайн.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Владеть: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навыками межкультурного анализа и критической оценки достижений мировой культуры;</w:t>
            </w:r>
          </w:p>
          <w:p w:rsidR="002868E9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приёмами интеграции знаний о мировом искусстве в образовательные, исследовательские и популяризационные проекты;</w:t>
            </w:r>
          </w:p>
          <w:p w:rsidR="00F96908" w:rsidRPr="00A456FE" w:rsidRDefault="002868E9" w:rsidP="003C00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методами интерпретации культурного наследия для решения профессиональных задач.</w:t>
            </w:r>
          </w:p>
        </w:tc>
      </w:tr>
    </w:tbl>
    <w:p w:rsidR="00AF18F8" w:rsidRPr="00A456FE" w:rsidRDefault="00AF18F8" w:rsidP="003C00C3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68E9" w:rsidRPr="00A456FE" w:rsidRDefault="002868E9" w:rsidP="003C0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3034CE" w:rsidRPr="00A456FE" w:rsidRDefault="003034CE" w:rsidP="00022509">
      <w:pPr>
        <w:pStyle w:val="af0"/>
        <w:numPr>
          <w:ilvl w:val="0"/>
          <w:numId w:val="3"/>
        </w:numPr>
        <w:spacing w:after="0" w:line="240" w:lineRule="auto"/>
        <w:ind w:right="282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456FE">
        <w:rPr>
          <w:rFonts w:ascii="Times New Roman" w:hAnsi="Times New Roman"/>
          <w:b/>
          <w:bCs/>
          <w:caps/>
          <w:sz w:val="24"/>
          <w:szCs w:val="24"/>
        </w:rPr>
        <w:lastRenderedPageBreak/>
        <w:t>Структура учебной дисциплины</w:t>
      </w:r>
    </w:p>
    <w:p w:rsidR="00334DA9" w:rsidRPr="00A456FE" w:rsidRDefault="00334DA9" w:rsidP="003C0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pPr w:leftFromText="180" w:rightFromText="180" w:vertAnchor="text" w:tblpX="-68" w:tblpY="1"/>
        <w:tblW w:w="5000" w:type="pct"/>
        <w:tblLayout w:type="fixed"/>
        <w:tblLook w:val="0000" w:firstRow="0" w:lastRow="0" w:firstColumn="0" w:lastColumn="0" w:noHBand="0" w:noVBand="0"/>
      </w:tblPr>
      <w:tblGrid>
        <w:gridCol w:w="6614"/>
        <w:gridCol w:w="647"/>
        <w:gridCol w:w="648"/>
        <w:gridCol w:w="648"/>
        <w:gridCol w:w="648"/>
        <w:gridCol w:w="648"/>
      </w:tblGrid>
      <w:tr w:rsidR="009B4D8E" w:rsidRPr="00A456FE" w:rsidTr="00E13E28">
        <w:trPr>
          <w:trHeight w:val="322"/>
        </w:trPr>
        <w:tc>
          <w:tcPr>
            <w:tcW w:w="3356" w:type="pct"/>
            <w:vMerge w:val="restart"/>
          </w:tcPr>
          <w:p w:rsidR="009B4D8E" w:rsidRPr="00A456FE" w:rsidRDefault="009B4D8E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9B4D8E" w:rsidRPr="00A456FE" w:rsidRDefault="009B4D8E" w:rsidP="00E13E28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9B4D8E" w:rsidRPr="00A456FE" w:rsidRDefault="009B4D8E" w:rsidP="003C00C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Названия разделов и тем</w:t>
            </w:r>
          </w:p>
        </w:tc>
        <w:tc>
          <w:tcPr>
            <w:tcW w:w="1644" w:type="pct"/>
            <w:gridSpan w:val="5"/>
          </w:tcPr>
          <w:p w:rsidR="009B4D8E" w:rsidRPr="00A456FE" w:rsidRDefault="009B4D8E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Количество часов</w:t>
            </w:r>
          </w:p>
        </w:tc>
      </w:tr>
      <w:tr w:rsidR="009B4D8E" w:rsidRPr="00A456FE" w:rsidTr="00E13E28">
        <w:trPr>
          <w:trHeight w:val="233"/>
        </w:trPr>
        <w:tc>
          <w:tcPr>
            <w:tcW w:w="3356" w:type="pct"/>
            <w:vMerge/>
          </w:tcPr>
          <w:p w:rsidR="009B4D8E" w:rsidRPr="00A456FE" w:rsidRDefault="009B4D8E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44" w:type="pct"/>
            <w:gridSpan w:val="5"/>
          </w:tcPr>
          <w:p w:rsidR="009B4D8E" w:rsidRPr="00A456FE" w:rsidRDefault="009B4D8E" w:rsidP="003C00C3">
            <w:pPr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Очная форма</w:t>
            </w:r>
          </w:p>
        </w:tc>
      </w:tr>
      <w:tr w:rsidR="009B4D8E" w:rsidRPr="00A456FE" w:rsidTr="00E13E28">
        <w:tc>
          <w:tcPr>
            <w:tcW w:w="3356" w:type="pct"/>
            <w:vMerge/>
          </w:tcPr>
          <w:p w:rsidR="009B4D8E" w:rsidRPr="00A456FE" w:rsidRDefault="009B4D8E" w:rsidP="003C00C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vMerge w:val="restart"/>
          </w:tcPr>
          <w:p w:rsidR="009B4D8E" w:rsidRPr="00A456FE" w:rsidRDefault="009B4D8E" w:rsidP="003C00C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316" w:type="pct"/>
            <w:gridSpan w:val="4"/>
          </w:tcPr>
          <w:p w:rsidR="009B4D8E" w:rsidRPr="00A456FE" w:rsidRDefault="00E13E28" w:rsidP="00E13E2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 том числе</w:t>
            </w:r>
          </w:p>
        </w:tc>
      </w:tr>
      <w:tr w:rsidR="00E13E28" w:rsidRPr="00A456FE" w:rsidTr="00E13E28">
        <w:tc>
          <w:tcPr>
            <w:tcW w:w="3356" w:type="pct"/>
            <w:vMerge/>
          </w:tcPr>
          <w:p w:rsidR="00E13E28" w:rsidRPr="00A456FE" w:rsidRDefault="00E13E28" w:rsidP="003C00C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vMerge/>
          </w:tcPr>
          <w:p w:rsidR="00E13E28" w:rsidRPr="00A456FE" w:rsidRDefault="00E13E28" w:rsidP="003C00C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9" w:type="pct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329" w:type="pct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329" w:type="pct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с.р.</w:t>
            </w:r>
          </w:p>
        </w:tc>
        <w:tc>
          <w:tcPr>
            <w:tcW w:w="330" w:type="pct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к.</w:t>
            </w:r>
          </w:p>
        </w:tc>
      </w:tr>
      <w:tr w:rsidR="00E13E28" w:rsidRPr="00A456FE" w:rsidTr="00E13E28">
        <w:trPr>
          <w:trHeight w:val="425"/>
        </w:trPr>
        <w:tc>
          <w:tcPr>
            <w:tcW w:w="3356" w:type="pct"/>
          </w:tcPr>
          <w:p w:rsidR="00E13E28" w:rsidRPr="00A456FE" w:rsidRDefault="00E13E28" w:rsidP="003C00C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" w:type="pct"/>
          </w:tcPr>
          <w:p w:rsidR="00E13E28" w:rsidRPr="00A456FE" w:rsidRDefault="00E13E28" w:rsidP="003C00C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</w:tcPr>
          <w:p w:rsidR="00E13E28" w:rsidRPr="00A456FE" w:rsidRDefault="00E13E28" w:rsidP="003C00C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9" w:type="pct"/>
          </w:tcPr>
          <w:p w:rsidR="00E13E28" w:rsidRPr="00A456FE" w:rsidRDefault="00E13E28" w:rsidP="003C00C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9" w:type="pct"/>
          </w:tcPr>
          <w:p w:rsidR="00E13E28" w:rsidRPr="00A456FE" w:rsidRDefault="00E13E28" w:rsidP="003C00C3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0" w:type="pct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6</w:t>
            </w:r>
          </w:p>
        </w:tc>
      </w:tr>
      <w:tr w:rsidR="002868E9" w:rsidRPr="00A456FE" w:rsidTr="00E13E28">
        <w:tc>
          <w:tcPr>
            <w:tcW w:w="5000" w:type="pct"/>
            <w:gridSpan w:val="6"/>
            <w:shd w:val="clear" w:color="auto" w:fill="F2F2F2" w:themeFill="background1" w:themeFillShade="F2"/>
          </w:tcPr>
          <w:p w:rsidR="002868E9" w:rsidRPr="00E13E28" w:rsidRDefault="002868E9" w:rsidP="0017156F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A456FE">
              <w:rPr>
                <w:b/>
                <w:bCs/>
                <w:sz w:val="24"/>
                <w:szCs w:val="24"/>
                <w:lang w:eastAsia="ar-SA"/>
              </w:rPr>
              <w:t>Раздел</w:t>
            </w:r>
            <w:r w:rsidRPr="00A456FE">
              <w:rPr>
                <w:b/>
                <w:sz w:val="24"/>
                <w:szCs w:val="24"/>
                <w:lang w:eastAsia="ar-SA"/>
              </w:rPr>
              <w:t xml:space="preserve"> I</w:t>
            </w:r>
            <w:r w:rsidRPr="00A456FE">
              <w:rPr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Pr="00A456FE">
              <w:rPr>
                <w:b/>
                <w:color w:val="000000"/>
                <w:sz w:val="24"/>
                <w:szCs w:val="24"/>
                <w:lang w:eastAsia="ar-SA"/>
              </w:rPr>
              <w:t>История искусства Древнего мира</w:t>
            </w:r>
            <w:r w:rsidR="00E13E28"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456FE">
              <w:rPr>
                <w:b/>
                <w:color w:val="000000"/>
                <w:sz w:val="24"/>
                <w:szCs w:val="24"/>
                <w:lang w:eastAsia="ar-SA"/>
              </w:rPr>
              <w:t>(</w:t>
            </w:r>
            <w:r w:rsidRPr="00A456FE">
              <w:rPr>
                <w:b/>
                <w:color w:val="000000"/>
                <w:sz w:val="24"/>
                <w:szCs w:val="24"/>
                <w:lang w:val="en-US" w:eastAsia="ar-SA"/>
              </w:rPr>
              <w:t>I</w:t>
            </w:r>
            <w:r w:rsidRPr="00A456FE">
              <w:rPr>
                <w:b/>
                <w:color w:val="000000"/>
                <w:sz w:val="24"/>
                <w:szCs w:val="24"/>
                <w:lang w:eastAsia="ar-SA"/>
              </w:rPr>
              <w:t xml:space="preserve"> семестр)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1.</w:t>
            </w:r>
            <w:r w:rsidRPr="00A456FE">
              <w:rPr>
                <w:sz w:val="24"/>
                <w:szCs w:val="24"/>
                <w:lang w:eastAsia="ar-SA"/>
              </w:rPr>
              <w:t xml:space="preserve"> Введение в искусствознание. Первобытное искусство</w:t>
            </w:r>
            <w:r w:rsidRPr="00A456FE">
              <w:rPr>
                <w:bCs/>
                <w:sz w:val="24"/>
                <w:szCs w:val="24"/>
                <w:lang w:eastAsia="ar-SA"/>
              </w:rPr>
              <w:t>.</w:t>
            </w:r>
            <w:r w:rsidRPr="00A456FE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 xml:space="preserve">Тема 2. </w:t>
            </w:r>
            <w:r w:rsidRPr="00A456FE">
              <w:rPr>
                <w:sz w:val="24"/>
                <w:szCs w:val="24"/>
                <w:lang w:eastAsia="ar-SA"/>
              </w:rPr>
              <w:t>Искусство Древнего Египта. Додинастический период. Раннее Царство.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 xml:space="preserve">Тема 3. </w:t>
            </w:r>
            <w:r w:rsidRPr="00A456FE">
              <w:rPr>
                <w:sz w:val="24"/>
                <w:szCs w:val="24"/>
                <w:lang w:eastAsia="ar-SA"/>
              </w:rPr>
              <w:t xml:space="preserve"> Искусство Древнего Царства.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 xml:space="preserve">Тема 4. </w:t>
            </w:r>
            <w:r w:rsidRPr="00A456FE">
              <w:rPr>
                <w:sz w:val="24"/>
                <w:szCs w:val="24"/>
                <w:lang w:eastAsia="ar-SA"/>
              </w:rPr>
              <w:t>Искусство  Среднего Царства и первой половины Нового Царства.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5.</w:t>
            </w:r>
            <w:r w:rsidRPr="00A456FE">
              <w:rPr>
                <w:sz w:val="24"/>
                <w:szCs w:val="24"/>
                <w:lang w:eastAsia="ar-SA"/>
              </w:rPr>
              <w:t xml:space="preserve"> Искусство </w:t>
            </w:r>
            <w:r w:rsidRPr="00A456FE">
              <w:t xml:space="preserve"> </w:t>
            </w:r>
            <w:r w:rsidRPr="00A456FE">
              <w:rPr>
                <w:sz w:val="24"/>
                <w:szCs w:val="24"/>
                <w:lang w:eastAsia="ar-SA"/>
              </w:rPr>
              <w:t>Амарнского периода. Искусство второй пол. Нового Царства.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 xml:space="preserve">Тема 6. Искусство </w:t>
            </w:r>
            <w:r w:rsidRPr="00A456FE">
              <w:rPr>
                <w:sz w:val="24"/>
                <w:szCs w:val="24"/>
                <w:lang w:eastAsia="ar-SA"/>
              </w:rPr>
              <w:t xml:space="preserve"> Месопотамии. Шумеро-аккадский и старовавилонский периоды.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7. Искусство Ассирии.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8. Искусство Нового Вавилона.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E13E28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A456FE">
              <w:rPr>
                <w:b/>
                <w:bCs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68E9" w:rsidRPr="00A456FE" w:rsidTr="00E13E28">
        <w:tc>
          <w:tcPr>
            <w:tcW w:w="5000" w:type="pct"/>
            <w:gridSpan w:val="6"/>
            <w:shd w:val="clear" w:color="auto" w:fill="F2F2F2" w:themeFill="background1" w:themeFillShade="F2"/>
          </w:tcPr>
          <w:p w:rsidR="002868E9" w:rsidRPr="00A456FE" w:rsidRDefault="002868E9" w:rsidP="0017156F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A456FE">
              <w:rPr>
                <w:b/>
                <w:bCs/>
                <w:sz w:val="24"/>
                <w:szCs w:val="24"/>
                <w:lang w:eastAsia="ar-SA"/>
              </w:rPr>
              <w:t xml:space="preserve">Раздел II. </w:t>
            </w:r>
            <w:r w:rsidRPr="00A456FE">
              <w:rPr>
                <w:b/>
                <w:color w:val="000000"/>
                <w:sz w:val="24"/>
                <w:szCs w:val="24"/>
                <w:lang w:eastAsia="ar-SA"/>
              </w:rPr>
              <w:t xml:space="preserve">История искусства </w:t>
            </w:r>
            <w:r w:rsidRPr="00A456FE">
              <w:rPr>
                <w:b/>
                <w:bCs/>
                <w:sz w:val="24"/>
                <w:szCs w:val="24"/>
                <w:lang w:eastAsia="ar-SA"/>
              </w:rPr>
              <w:t>античного мира и Византии</w:t>
            </w:r>
            <w:r w:rsidR="00E13E28"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A456FE">
              <w:rPr>
                <w:b/>
                <w:bCs/>
                <w:sz w:val="24"/>
                <w:szCs w:val="24"/>
                <w:lang w:eastAsia="ar-SA"/>
              </w:rPr>
              <w:t>(II семестр)</w:t>
            </w:r>
          </w:p>
        </w:tc>
      </w:tr>
      <w:tr w:rsidR="00E13E28" w:rsidRPr="00A456FE" w:rsidTr="00E13E28">
        <w:trPr>
          <w:trHeight w:val="523"/>
        </w:trPr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9. Искусство Античной Греции.                     Эгейское искусство.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2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 xml:space="preserve">Тема 10. </w:t>
            </w:r>
            <w:r w:rsidRPr="00A456FE">
              <w:rPr>
                <w:sz w:val="24"/>
                <w:szCs w:val="24"/>
                <w:lang w:eastAsia="ar-SA"/>
              </w:rPr>
              <w:t xml:space="preserve">Искусство гомеровской Греции. </w:t>
            </w:r>
          </w:p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val="ru-RU" w:eastAsia="ar-SA"/>
              </w:rPr>
              <w:t>Искусство периодов архаики и ранней классики.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2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11. Искусство высокой классики.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2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12. Искусство поздней классики. Искусство эпохи Эллинизма.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13. Искусство Древнего Рима. Искусство этрусков. Царский период.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 xml:space="preserve">Тема 14.Искусство Римской Республики. 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rPr>
          <w:trHeight w:val="54"/>
        </w:trPr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15.Искусство Римской империи.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 xml:space="preserve">Тема 16.Катакомбное и раннехристианское искусство. Искусство </w:t>
            </w:r>
            <w:r w:rsidRPr="00A456FE">
              <w:t xml:space="preserve"> </w:t>
            </w:r>
            <w:r w:rsidRPr="00A456FE">
              <w:rPr>
                <w:bCs/>
                <w:sz w:val="24"/>
                <w:szCs w:val="24"/>
                <w:lang w:eastAsia="ar-SA"/>
              </w:rPr>
              <w:t>Византии.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 xml:space="preserve">Тема 17. </w:t>
            </w:r>
            <w:r w:rsidRPr="00A456FE">
              <w:rPr>
                <w:sz w:val="24"/>
                <w:szCs w:val="24"/>
              </w:rPr>
              <w:t xml:space="preserve"> </w:t>
            </w:r>
            <w:r w:rsidRPr="00A456FE">
              <w:rPr>
                <w:bCs/>
                <w:sz w:val="24"/>
                <w:szCs w:val="24"/>
                <w:lang w:eastAsia="ar-SA"/>
              </w:rPr>
              <w:t>Искусство времени Юстиниана.  Искусство иконоборческого периода.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18. Искусство Македонского Ренессанса и династии Комнинов. Палеологовский Ренессанс.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rPr>
          <w:trHeight w:val="54"/>
        </w:trPr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A456FE">
              <w:rPr>
                <w:b/>
                <w:bCs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b/>
                <w:sz w:val="24"/>
                <w:szCs w:val="24"/>
              </w:rPr>
            </w:pPr>
            <w:r w:rsidRPr="00A456FE">
              <w:rPr>
                <w:b/>
                <w:sz w:val="24"/>
                <w:szCs w:val="24"/>
              </w:rPr>
              <w:t>27</w:t>
            </w:r>
          </w:p>
        </w:tc>
      </w:tr>
      <w:tr w:rsidR="00281B00" w:rsidRPr="00A456FE" w:rsidTr="00E13E28">
        <w:tc>
          <w:tcPr>
            <w:tcW w:w="5000" w:type="pct"/>
            <w:gridSpan w:val="6"/>
            <w:shd w:val="clear" w:color="auto" w:fill="F2F2F2" w:themeFill="background1" w:themeFillShade="F2"/>
          </w:tcPr>
          <w:p w:rsidR="00281B00" w:rsidRPr="00A456FE" w:rsidRDefault="00281B00" w:rsidP="0017156F">
            <w:pPr>
              <w:rPr>
                <w:b/>
                <w:sz w:val="24"/>
                <w:szCs w:val="24"/>
              </w:rPr>
            </w:pPr>
            <w:r w:rsidRPr="00A456FE">
              <w:rPr>
                <w:b/>
                <w:sz w:val="24"/>
                <w:szCs w:val="24"/>
              </w:rPr>
              <w:t xml:space="preserve">Раздел III. История искусства </w:t>
            </w:r>
            <w:r w:rsidR="00E13E28">
              <w:rPr>
                <w:b/>
                <w:sz w:val="24"/>
                <w:szCs w:val="24"/>
              </w:rPr>
              <w:t xml:space="preserve">Средневековья в Западной Европе </w:t>
            </w:r>
            <w:r w:rsidRPr="00A456FE">
              <w:rPr>
                <w:b/>
                <w:sz w:val="24"/>
                <w:szCs w:val="24"/>
              </w:rPr>
              <w:t>(III семестр)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19. Искусство стран Западной Европы. Дороманское искусство готов, саксов, ланг-дов.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20. Искусство франков в период Меровингов и  Каролингской империи.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21.  Романское искусство Франции, Германии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22.  Романское искусство Италии, Испании, Англии.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 xml:space="preserve">Тема 23. Искусство </w:t>
            </w:r>
            <w:r w:rsidRPr="00A456FE">
              <w:t xml:space="preserve"> </w:t>
            </w:r>
            <w:r w:rsidRPr="00A456FE">
              <w:rPr>
                <w:bCs/>
                <w:sz w:val="24"/>
                <w:szCs w:val="24"/>
                <w:lang w:eastAsia="ar-SA"/>
              </w:rPr>
              <w:t>Готики Франции.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24. Искусство Готики Германии.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t>Тема 25. . Искусство Готики Англии.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bCs/>
                <w:sz w:val="24"/>
                <w:szCs w:val="24"/>
                <w:lang w:eastAsia="ar-SA"/>
              </w:rPr>
              <w:lastRenderedPageBreak/>
              <w:t xml:space="preserve">Тема 26. Искусство  </w:t>
            </w:r>
            <w:r w:rsidRPr="00A456FE">
              <w:t xml:space="preserve"> </w:t>
            </w:r>
            <w:r w:rsidRPr="00A456FE">
              <w:rPr>
                <w:bCs/>
                <w:sz w:val="24"/>
                <w:szCs w:val="24"/>
                <w:lang w:eastAsia="ar-SA"/>
              </w:rPr>
              <w:t>Готики Испании.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A456FE">
              <w:rPr>
                <w:b/>
                <w:bCs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868E9" w:rsidRPr="00A456FE" w:rsidTr="00E13E28">
        <w:tc>
          <w:tcPr>
            <w:tcW w:w="5000" w:type="pct"/>
            <w:gridSpan w:val="6"/>
            <w:shd w:val="clear" w:color="auto" w:fill="F2F2F2" w:themeFill="background1" w:themeFillShade="F2"/>
          </w:tcPr>
          <w:p w:rsidR="002868E9" w:rsidRPr="00A456FE" w:rsidRDefault="002868E9" w:rsidP="0017156F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A456FE">
              <w:rPr>
                <w:b/>
                <w:bCs/>
                <w:sz w:val="24"/>
                <w:szCs w:val="24"/>
                <w:lang w:eastAsia="ar-SA"/>
              </w:rPr>
              <w:t>Раздел IV. История западноевропейского искусства эпохи Возрождения</w:t>
            </w:r>
            <w:r w:rsidR="00E13E28"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A456FE">
              <w:rPr>
                <w:b/>
                <w:bCs/>
                <w:sz w:val="24"/>
                <w:szCs w:val="24"/>
                <w:lang w:eastAsia="ar-SA"/>
              </w:rPr>
              <w:t>(</w:t>
            </w:r>
            <w:r w:rsidRPr="00A456FE">
              <w:rPr>
                <w:b/>
                <w:bCs/>
                <w:sz w:val="24"/>
                <w:szCs w:val="24"/>
                <w:lang w:val="en-US" w:eastAsia="ar-SA"/>
              </w:rPr>
              <w:t>IV</w:t>
            </w:r>
            <w:r w:rsidRPr="00A456FE">
              <w:rPr>
                <w:b/>
                <w:bCs/>
                <w:sz w:val="24"/>
                <w:szCs w:val="24"/>
                <w:lang w:eastAsia="ar-SA"/>
              </w:rPr>
              <w:t xml:space="preserve"> семестр)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27. Искусство Готики Италии. Искусство Возрождения. Эстетика гумманизма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vAlign w:val="center"/>
          </w:tcPr>
          <w:p w:rsidR="00E13E28" w:rsidRPr="00A456FE" w:rsidRDefault="00F573F6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 xml:space="preserve">Тема 28. Проторенессансное искусство  Италии. 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vAlign w:val="center"/>
          </w:tcPr>
          <w:p w:rsidR="00E13E28" w:rsidRPr="00A456FE" w:rsidRDefault="00F573F6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jc w:val="both"/>
              <w:outlineLvl w:val="0"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29. Искусство Раннего Возрождения.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vAlign w:val="center"/>
          </w:tcPr>
          <w:p w:rsidR="00E13E28" w:rsidRPr="00A456FE" w:rsidRDefault="00F573F6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30. Искусство Высокого Возрождения.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vAlign w:val="center"/>
          </w:tcPr>
          <w:p w:rsidR="00E13E28" w:rsidRPr="00A456FE" w:rsidRDefault="00F573F6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31. Искусство Позднего Возрождения.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vAlign w:val="center"/>
          </w:tcPr>
          <w:p w:rsidR="00E13E28" w:rsidRPr="00A456FE" w:rsidRDefault="00F573F6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32. Искусство Возрождения Испании.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vAlign w:val="center"/>
          </w:tcPr>
          <w:p w:rsidR="00E13E28" w:rsidRPr="00A456FE" w:rsidRDefault="00F573F6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33. Искусство Возрождения Нидерландов.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vAlign w:val="center"/>
          </w:tcPr>
          <w:p w:rsidR="00E13E28" w:rsidRPr="00A456FE" w:rsidRDefault="00F573F6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34. Искусство Возрождения Германии.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vAlign w:val="center"/>
          </w:tcPr>
          <w:p w:rsidR="00E13E28" w:rsidRPr="00A456FE" w:rsidRDefault="00F573F6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35. Искусство Возрождения Франции.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" w:type="pct"/>
            <w:vAlign w:val="center"/>
          </w:tcPr>
          <w:p w:rsidR="00E13E28" w:rsidRPr="00A456FE" w:rsidRDefault="00F573F6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36. Искусство Возрождения Англии, Венгрии, Чехии, Словакии.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0" w:type="pct"/>
            <w:vAlign w:val="center"/>
          </w:tcPr>
          <w:p w:rsidR="00E13E28" w:rsidRPr="00A456FE" w:rsidRDefault="00F573F6" w:rsidP="003C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A456FE">
              <w:rPr>
                <w:b/>
                <w:bCs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30" w:type="pct"/>
            <w:vAlign w:val="center"/>
          </w:tcPr>
          <w:p w:rsidR="00E13E28" w:rsidRPr="00A456FE" w:rsidRDefault="00F573F6" w:rsidP="003C0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A310E" w:rsidRPr="00A456FE" w:rsidTr="00E13E28">
        <w:tc>
          <w:tcPr>
            <w:tcW w:w="5000" w:type="pct"/>
            <w:gridSpan w:val="6"/>
            <w:shd w:val="clear" w:color="auto" w:fill="F2F2F2" w:themeFill="background1" w:themeFillShade="F2"/>
          </w:tcPr>
          <w:p w:rsidR="002A310E" w:rsidRPr="00E13E28" w:rsidRDefault="002A310E" w:rsidP="003C00C3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 xml:space="preserve">Раздел </w:t>
            </w:r>
            <w:r w:rsidRPr="00A456FE">
              <w:rPr>
                <w:b/>
                <w:bCs/>
                <w:sz w:val="24"/>
                <w:szCs w:val="24"/>
                <w:lang w:val="en-US" w:eastAsia="ar-SA"/>
              </w:rPr>
              <w:t>V</w:t>
            </w:r>
            <w:r w:rsidR="0017156F" w:rsidRPr="00A456FE">
              <w:rPr>
                <w:b/>
                <w:sz w:val="24"/>
                <w:szCs w:val="24"/>
                <w:lang w:eastAsia="ar-SA"/>
              </w:rPr>
              <w:t xml:space="preserve">. </w:t>
            </w:r>
            <w:r w:rsidRPr="00A456FE">
              <w:rPr>
                <w:b/>
                <w:sz w:val="24"/>
                <w:szCs w:val="24"/>
                <w:lang w:eastAsia="ar-SA"/>
              </w:rPr>
              <w:t>История</w:t>
            </w:r>
            <w:r w:rsidRPr="00A456FE">
              <w:rPr>
                <w:sz w:val="24"/>
                <w:szCs w:val="24"/>
                <w:lang w:eastAsia="ar-SA"/>
              </w:rPr>
              <w:t xml:space="preserve"> </w:t>
            </w:r>
            <w:r w:rsidRPr="00A456FE">
              <w:rPr>
                <w:b/>
                <w:bCs/>
                <w:sz w:val="24"/>
                <w:szCs w:val="24"/>
                <w:lang w:eastAsia="ar-SA"/>
              </w:rPr>
              <w:t xml:space="preserve"> западно</w:t>
            </w:r>
            <w:r w:rsidR="00E13E28">
              <w:rPr>
                <w:b/>
                <w:bCs/>
                <w:sz w:val="24"/>
                <w:szCs w:val="24"/>
                <w:lang w:eastAsia="ar-SA"/>
              </w:rPr>
              <w:t xml:space="preserve">европейского искусства  XVII в. </w:t>
            </w:r>
            <w:r w:rsidRPr="00A456FE">
              <w:rPr>
                <w:b/>
                <w:bCs/>
                <w:sz w:val="24"/>
                <w:szCs w:val="24"/>
                <w:lang w:eastAsia="ar-SA"/>
              </w:rPr>
              <w:t>(</w:t>
            </w:r>
            <w:r w:rsidRPr="00A456FE">
              <w:rPr>
                <w:b/>
                <w:bCs/>
                <w:sz w:val="24"/>
                <w:szCs w:val="24"/>
                <w:lang w:val="en-US" w:eastAsia="ar-SA"/>
              </w:rPr>
              <w:t>V</w:t>
            </w:r>
            <w:r w:rsidR="0017156F" w:rsidRPr="00A456F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Pr="00A456FE">
              <w:rPr>
                <w:b/>
                <w:bCs/>
                <w:sz w:val="24"/>
                <w:szCs w:val="24"/>
                <w:lang w:eastAsia="ar-SA"/>
              </w:rPr>
              <w:t>семестр)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37. Сложение национальных школ в Западной Европе. Искусство Италии XVII в. Барокко.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38. Искусство  Испании  XVII в.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39. Искусство Фландрии XVII в.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40. Искусство Голландии XVII в.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41. Искусство Франции первой половины XVII в. Классицизм.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42. Искусство Франции второй половины XVII в.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43. Искусство Западной Европы XVIIIв. Искусство Франции XVIII в. Рококо.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44. Искусство Италии XVIIIв.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328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68E9" w:rsidRPr="00A456FE" w:rsidTr="00E13E28">
        <w:tc>
          <w:tcPr>
            <w:tcW w:w="5000" w:type="pct"/>
            <w:gridSpan w:val="6"/>
            <w:shd w:val="clear" w:color="auto" w:fill="F2F2F2" w:themeFill="background1" w:themeFillShade="F2"/>
          </w:tcPr>
          <w:p w:rsidR="002868E9" w:rsidRPr="00E13E28" w:rsidRDefault="002868E9" w:rsidP="003C00C3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Раздел</w:t>
            </w:r>
            <w:r w:rsidRPr="00A456F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Pr="00A456FE">
              <w:rPr>
                <w:b/>
                <w:bCs/>
                <w:sz w:val="24"/>
                <w:szCs w:val="24"/>
                <w:lang w:val="en-US" w:eastAsia="ar-SA"/>
              </w:rPr>
              <w:t>VI</w:t>
            </w:r>
            <w:r w:rsidRPr="00A456FE">
              <w:rPr>
                <w:b/>
                <w:sz w:val="24"/>
                <w:szCs w:val="24"/>
                <w:lang w:eastAsia="ar-SA"/>
              </w:rPr>
              <w:t>. История</w:t>
            </w:r>
            <w:r w:rsidRPr="00A456FE">
              <w:rPr>
                <w:sz w:val="24"/>
                <w:szCs w:val="24"/>
                <w:lang w:eastAsia="ar-SA"/>
              </w:rPr>
              <w:t xml:space="preserve"> </w:t>
            </w:r>
            <w:r w:rsidRPr="00A456FE">
              <w:rPr>
                <w:b/>
                <w:bCs/>
                <w:sz w:val="24"/>
                <w:szCs w:val="24"/>
                <w:lang w:eastAsia="ar-SA"/>
              </w:rPr>
              <w:t xml:space="preserve"> западноевропейского искусства. XVIII-</w:t>
            </w:r>
            <w:r w:rsidRPr="00A456FE">
              <w:rPr>
                <w:sz w:val="24"/>
                <w:szCs w:val="24"/>
                <w:lang w:eastAsia="ar-SA"/>
              </w:rPr>
              <w:t xml:space="preserve"> </w:t>
            </w:r>
            <w:r w:rsidR="00E13E28">
              <w:rPr>
                <w:b/>
                <w:bCs/>
                <w:sz w:val="24"/>
                <w:szCs w:val="24"/>
                <w:lang w:eastAsia="ar-SA"/>
              </w:rPr>
              <w:t xml:space="preserve">XIX вв. </w:t>
            </w:r>
            <w:r w:rsidRPr="00A456FE">
              <w:rPr>
                <w:b/>
                <w:bCs/>
                <w:sz w:val="24"/>
                <w:szCs w:val="24"/>
                <w:lang w:eastAsia="ar-SA"/>
              </w:rPr>
              <w:t>(</w:t>
            </w:r>
            <w:r w:rsidRPr="00A456FE">
              <w:rPr>
                <w:b/>
                <w:bCs/>
                <w:sz w:val="24"/>
                <w:szCs w:val="24"/>
                <w:lang w:val="en-US" w:eastAsia="ar-SA"/>
              </w:rPr>
              <w:t>VI</w:t>
            </w:r>
            <w:r w:rsidRPr="00A456FE">
              <w:rPr>
                <w:b/>
                <w:bCs/>
                <w:sz w:val="24"/>
                <w:szCs w:val="24"/>
                <w:lang w:eastAsia="ar-SA"/>
              </w:rPr>
              <w:t xml:space="preserve"> семестр)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45. Искусство Англии XVII- XVIII вв.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4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46. Искусство Германии XVII – перв. пол. XVIII вв.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4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47. Искусство Чехии, Словакии, Венгрии, Польши XVII – XVIII вв.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4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48. Искусство Франции  кон. XVIII – нач.  XIX вв.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4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49. Искусство Испании  кон. XVIII – нач.  XIX вв.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4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 xml:space="preserve">Тема 50. Романтизм </w:t>
            </w:r>
            <w:r w:rsidRPr="00A456FE">
              <w:t xml:space="preserve"> </w:t>
            </w:r>
            <w:r w:rsidRPr="00A456FE">
              <w:rPr>
                <w:sz w:val="24"/>
                <w:szCs w:val="24"/>
                <w:lang w:eastAsia="ar-SA"/>
              </w:rPr>
              <w:t xml:space="preserve">Англии XIX в.  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4</w:t>
            </w:r>
          </w:p>
        </w:tc>
      </w:tr>
      <w:tr w:rsidR="00E13E28" w:rsidRPr="00A456FE" w:rsidTr="00E13E28">
        <w:trPr>
          <w:trHeight w:val="370"/>
        </w:trPr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 xml:space="preserve">Тема 51. </w:t>
            </w:r>
            <w:r w:rsidRPr="00A456FE">
              <w:rPr>
                <w:sz w:val="24"/>
                <w:szCs w:val="24"/>
              </w:rPr>
              <w:t xml:space="preserve"> </w:t>
            </w:r>
            <w:r w:rsidRPr="00A456FE">
              <w:rPr>
                <w:sz w:val="24"/>
                <w:szCs w:val="24"/>
                <w:lang w:eastAsia="ar-SA"/>
              </w:rPr>
              <w:t>Романтизм Германии XIX в.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 xml:space="preserve">Тема 52. </w:t>
            </w:r>
            <w:r w:rsidRPr="00A456FE">
              <w:t>Р</w:t>
            </w:r>
            <w:r w:rsidRPr="00A456FE">
              <w:rPr>
                <w:sz w:val="24"/>
                <w:szCs w:val="24"/>
              </w:rPr>
              <w:t xml:space="preserve">еализм </w:t>
            </w:r>
            <w:r w:rsidRPr="00A456FE">
              <w:rPr>
                <w:sz w:val="24"/>
                <w:szCs w:val="24"/>
                <w:lang w:eastAsia="ar-SA"/>
              </w:rPr>
              <w:t xml:space="preserve">Франции </w:t>
            </w:r>
            <w:r w:rsidRPr="00A456FE">
              <w:t xml:space="preserve"> </w:t>
            </w:r>
            <w:r w:rsidRPr="00A456FE">
              <w:rPr>
                <w:sz w:val="24"/>
                <w:szCs w:val="24"/>
                <w:lang w:eastAsia="ar-SA"/>
              </w:rPr>
              <w:t>XIX в.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  <w:tcBorders>
              <w:bottom w:val="single" w:sz="4" w:space="0" w:color="auto"/>
            </w:tcBorders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53. Искусство импрессионизма.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54. Искусство постимпрессионизма.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b/>
                <w:sz w:val="24"/>
                <w:szCs w:val="24"/>
              </w:rPr>
            </w:pPr>
            <w:r w:rsidRPr="00A456FE">
              <w:rPr>
                <w:b/>
                <w:sz w:val="24"/>
                <w:szCs w:val="24"/>
              </w:rPr>
              <w:t>36</w:t>
            </w:r>
          </w:p>
        </w:tc>
      </w:tr>
      <w:tr w:rsidR="00B245DA" w:rsidRPr="00A456FE" w:rsidTr="00E13E28"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245DA" w:rsidRPr="00A456FE" w:rsidRDefault="00B245DA" w:rsidP="0017156F">
            <w:pPr>
              <w:rPr>
                <w:b/>
                <w:sz w:val="24"/>
                <w:szCs w:val="24"/>
              </w:rPr>
            </w:pPr>
            <w:r w:rsidRPr="00A456FE">
              <w:rPr>
                <w:b/>
                <w:sz w:val="24"/>
                <w:szCs w:val="24"/>
              </w:rPr>
              <w:t>Раздел VII. История  западноевропейского иску</w:t>
            </w:r>
            <w:r w:rsidR="00E13E28">
              <w:rPr>
                <w:b/>
                <w:sz w:val="24"/>
                <w:szCs w:val="24"/>
              </w:rPr>
              <w:t xml:space="preserve">сства кон. XIX-нач. ХХ вв.  </w:t>
            </w:r>
            <w:r w:rsidRPr="00A456FE">
              <w:rPr>
                <w:b/>
                <w:sz w:val="24"/>
                <w:szCs w:val="24"/>
              </w:rPr>
              <w:t>(VII семестр)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A456FE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5</w:t>
            </w:r>
            <w:r>
              <w:rPr>
                <w:sz w:val="24"/>
                <w:szCs w:val="24"/>
                <w:lang w:val="en-US" w:eastAsia="ar-SA"/>
              </w:rPr>
              <w:t>5.</w:t>
            </w:r>
            <w:r w:rsidRPr="00A456FE">
              <w:rPr>
                <w:sz w:val="24"/>
                <w:szCs w:val="24"/>
                <w:lang w:eastAsia="ar-SA"/>
              </w:rPr>
              <w:t xml:space="preserve"> </w:t>
            </w:r>
            <w:r w:rsidRPr="00A456FE">
              <w:t xml:space="preserve"> </w:t>
            </w:r>
            <w:r w:rsidRPr="00A456FE">
              <w:rPr>
                <w:sz w:val="24"/>
                <w:szCs w:val="24"/>
                <w:lang w:eastAsia="ar-SA"/>
              </w:rPr>
              <w:t>Искусство модерна. Архитектура Западноевропейских стран рубежа  XIX - ХХ вв.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A456FE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5</w:t>
            </w:r>
            <w:r>
              <w:rPr>
                <w:sz w:val="24"/>
                <w:szCs w:val="24"/>
                <w:lang w:val="en-US" w:eastAsia="ar-SA"/>
              </w:rPr>
              <w:t>6.</w:t>
            </w:r>
            <w:r w:rsidRPr="00A456FE">
              <w:rPr>
                <w:sz w:val="24"/>
                <w:szCs w:val="24"/>
                <w:lang w:eastAsia="ar-SA"/>
              </w:rPr>
              <w:t xml:space="preserve"> Архитектура США и архитектурные течения послевоенного времени.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A456FE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5</w:t>
            </w:r>
            <w:r>
              <w:rPr>
                <w:sz w:val="24"/>
                <w:szCs w:val="24"/>
                <w:lang w:val="en-US" w:eastAsia="ar-SA"/>
              </w:rPr>
              <w:t>7</w:t>
            </w:r>
            <w:r w:rsidRPr="00A456FE">
              <w:rPr>
                <w:sz w:val="24"/>
                <w:szCs w:val="24"/>
                <w:lang w:eastAsia="ar-SA"/>
              </w:rPr>
              <w:t>. Авангардные течения в живописи кон. XIX в.- нач.ХХ века. Фовизм. Кубизм в живописи и в скульптуре.</w:t>
            </w:r>
            <w:r w:rsidRPr="00A456FE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A456FE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lastRenderedPageBreak/>
              <w:t>Тема 5</w:t>
            </w:r>
            <w:r>
              <w:rPr>
                <w:sz w:val="24"/>
                <w:szCs w:val="24"/>
                <w:lang w:val="en-US" w:eastAsia="ar-SA"/>
              </w:rPr>
              <w:t>8</w:t>
            </w:r>
            <w:r w:rsidRPr="00A456FE">
              <w:rPr>
                <w:sz w:val="24"/>
                <w:szCs w:val="24"/>
                <w:lang w:eastAsia="ar-SA"/>
              </w:rPr>
              <w:t>.  Искусство пуризма, футуризма, метафизическая живопись.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A456FE">
            <w:pPr>
              <w:suppressAutoHyphens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Тема 5</w:t>
            </w:r>
            <w:r>
              <w:rPr>
                <w:sz w:val="24"/>
                <w:szCs w:val="24"/>
                <w:lang w:val="en-US" w:eastAsia="ar-SA"/>
              </w:rPr>
              <w:t>9</w:t>
            </w:r>
            <w:r w:rsidRPr="00A456FE">
              <w:rPr>
                <w:sz w:val="24"/>
                <w:szCs w:val="24"/>
                <w:lang w:eastAsia="ar-SA"/>
              </w:rPr>
              <w:t>. Искусство дадаизма, экспрессионизма, абстракционизма.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3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Тема </w:t>
            </w:r>
            <w:r>
              <w:rPr>
                <w:sz w:val="24"/>
                <w:szCs w:val="24"/>
                <w:lang w:val="en-US" w:eastAsia="ar-SA"/>
              </w:rPr>
              <w:t>60</w:t>
            </w:r>
            <w:r w:rsidRPr="00A456FE">
              <w:rPr>
                <w:sz w:val="24"/>
                <w:szCs w:val="24"/>
                <w:lang w:eastAsia="ar-SA"/>
              </w:rPr>
              <w:t>. Искусство сюрреализма, неореализма.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4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Тема </w:t>
            </w:r>
            <w:r>
              <w:rPr>
                <w:sz w:val="24"/>
                <w:szCs w:val="24"/>
                <w:lang w:val="en-US" w:eastAsia="ar-SA"/>
              </w:rPr>
              <w:t>61</w:t>
            </w:r>
            <w:r w:rsidRPr="00A456FE">
              <w:rPr>
                <w:sz w:val="24"/>
                <w:szCs w:val="24"/>
                <w:lang w:eastAsia="ar-SA"/>
              </w:rPr>
              <w:t>. Искусство постмодерна: кинетическое иск-во, концептуальное искусство, ташизм.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4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Тема 6</w:t>
            </w:r>
            <w:r>
              <w:rPr>
                <w:sz w:val="24"/>
                <w:szCs w:val="24"/>
                <w:lang w:val="en-US" w:eastAsia="ar-SA"/>
              </w:rPr>
              <w:t>2</w:t>
            </w:r>
            <w:r w:rsidRPr="00A456FE">
              <w:rPr>
                <w:sz w:val="24"/>
                <w:szCs w:val="24"/>
                <w:lang w:eastAsia="ar-SA"/>
              </w:rPr>
              <w:t>. Искусство боди-арт, поп-арт, оп-арт, лэнд-арт.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456FE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sz w:val="24"/>
                <w:szCs w:val="24"/>
              </w:rPr>
            </w:pPr>
            <w:r w:rsidRPr="00A456FE">
              <w:rPr>
                <w:sz w:val="24"/>
                <w:szCs w:val="24"/>
              </w:rPr>
              <w:t>4</w:t>
            </w:r>
          </w:p>
        </w:tc>
      </w:tr>
      <w:tr w:rsidR="00E13E28" w:rsidRPr="00A456FE" w:rsidTr="00E13E28">
        <w:tc>
          <w:tcPr>
            <w:tcW w:w="3356" w:type="pct"/>
          </w:tcPr>
          <w:p w:rsidR="00E13E28" w:rsidRPr="00A456FE" w:rsidRDefault="00E13E28" w:rsidP="003C00C3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328" w:type="pct"/>
            <w:vAlign w:val="center"/>
          </w:tcPr>
          <w:p w:rsidR="00E13E28" w:rsidRPr="00A456FE" w:rsidRDefault="00F573F6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29" w:type="pct"/>
            <w:vAlign w:val="center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30" w:type="pct"/>
            <w:vAlign w:val="center"/>
          </w:tcPr>
          <w:p w:rsidR="00E13E28" w:rsidRPr="00A456FE" w:rsidRDefault="00E13E28" w:rsidP="003C00C3">
            <w:pPr>
              <w:jc w:val="center"/>
              <w:rPr>
                <w:b/>
                <w:sz w:val="24"/>
                <w:szCs w:val="24"/>
              </w:rPr>
            </w:pPr>
            <w:r w:rsidRPr="00A456FE">
              <w:rPr>
                <w:b/>
                <w:sz w:val="24"/>
                <w:szCs w:val="24"/>
              </w:rPr>
              <w:t>27</w:t>
            </w:r>
          </w:p>
        </w:tc>
      </w:tr>
      <w:tr w:rsidR="00E13E28" w:rsidRPr="00A456FE" w:rsidTr="00E13E28">
        <w:tc>
          <w:tcPr>
            <w:tcW w:w="3356" w:type="pct"/>
            <w:shd w:val="clear" w:color="auto" w:fill="F2F2F2" w:themeFill="background1" w:themeFillShade="F2"/>
          </w:tcPr>
          <w:p w:rsidR="00E13E28" w:rsidRPr="00A456FE" w:rsidRDefault="00E13E28" w:rsidP="003C00C3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Всего по дисциплине:</w:t>
            </w:r>
          </w:p>
        </w:tc>
        <w:tc>
          <w:tcPr>
            <w:tcW w:w="328" w:type="pct"/>
            <w:shd w:val="clear" w:color="auto" w:fill="F2F2F2" w:themeFill="background1" w:themeFillShade="F2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504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:rsidR="00E13E28" w:rsidRPr="00A456FE" w:rsidRDefault="00E13E28" w:rsidP="003C00C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456FE">
              <w:rPr>
                <w:b/>
                <w:sz w:val="24"/>
                <w:szCs w:val="24"/>
                <w:lang w:eastAsia="ar-SA"/>
              </w:rPr>
              <w:t>174</w:t>
            </w:r>
          </w:p>
        </w:tc>
        <w:tc>
          <w:tcPr>
            <w:tcW w:w="330" w:type="pct"/>
            <w:shd w:val="clear" w:color="auto" w:fill="F2F2F2" w:themeFill="background1" w:themeFillShade="F2"/>
          </w:tcPr>
          <w:p w:rsidR="00E13E28" w:rsidRPr="00A456FE" w:rsidRDefault="00E13E28" w:rsidP="003C00C3">
            <w:pPr>
              <w:jc w:val="center"/>
              <w:rPr>
                <w:b/>
                <w:sz w:val="24"/>
                <w:szCs w:val="24"/>
              </w:rPr>
            </w:pPr>
            <w:r w:rsidRPr="00A456FE">
              <w:rPr>
                <w:b/>
                <w:sz w:val="24"/>
                <w:szCs w:val="24"/>
              </w:rPr>
              <w:t>90</w:t>
            </w:r>
          </w:p>
        </w:tc>
      </w:tr>
      <w:tr w:rsidR="009B4D8E" w:rsidRPr="00A456FE" w:rsidTr="00E13E28">
        <w:trPr>
          <w:trHeight w:val="46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</w:tcPr>
          <w:p w:rsidR="009B4D8E" w:rsidRPr="00A456FE" w:rsidRDefault="009B4D8E" w:rsidP="003C00C3">
            <w:pPr>
              <w:tabs>
                <w:tab w:val="left" w:pos="347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3C00C3" w:rsidRPr="00A456FE" w:rsidRDefault="003C00C3" w:rsidP="003C00C3">
      <w:pPr>
        <w:pStyle w:val="af0"/>
        <w:tabs>
          <w:tab w:val="left" w:pos="0"/>
          <w:tab w:val="left" w:pos="567"/>
        </w:tabs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3C00C3" w:rsidRPr="00A456FE" w:rsidRDefault="003C00C3" w:rsidP="003C0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hAnsi="Times New Roman"/>
          <w:b/>
          <w:sz w:val="24"/>
          <w:szCs w:val="24"/>
        </w:rPr>
        <w:br w:type="page"/>
      </w:r>
    </w:p>
    <w:p w:rsidR="003034CE" w:rsidRPr="00A456FE" w:rsidRDefault="003034CE" w:rsidP="00022509">
      <w:pPr>
        <w:pStyle w:val="af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lastRenderedPageBreak/>
        <w:t>СОДЕРЖАНИЕ ДИСЦИПЛИНЫ</w:t>
      </w:r>
    </w:p>
    <w:p w:rsidR="00A74DE9" w:rsidRDefault="00A74DE9" w:rsidP="001D767E">
      <w:pPr>
        <w:tabs>
          <w:tab w:val="left" w:pos="-326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DC4" w:rsidRPr="00A456FE" w:rsidRDefault="007B7DC4" w:rsidP="001D767E">
      <w:pPr>
        <w:tabs>
          <w:tab w:val="left" w:pos="-326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ИСКУССТВО ДРЕВНЕГО МИРА (</w:t>
      </w: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</w:t>
      </w:r>
      <w:r w:rsidRPr="00A45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СЕМЕСТР)</w:t>
      </w:r>
    </w:p>
    <w:p w:rsidR="00737583" w:rsidRPr="00A456FE" w:rsidRDefault="00737583" w:rsidP="00737583">
      <w:pPr>
        <w:tabs>
          <w:tab w:val="left" w:pos="-326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583" w:rsidRPr="00A456FE" w:rsidRDefault="00737583" w:rsidP="0073758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1. Введение в искусствознание. Первобытное искусство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Первобытное искусство представляет собой раннюю форму художественного выражения, связанного с ритуальными и магическими практиками древнего человека. Оно охватывает период от эпохи палеолита до энеолита и включает в себя наскальные рисунки, петроглифы, скульптуру и керамику. В искусстве верхнего палеолита, например, выделяются монументальные пещерные росписи пещер Альтамира и Фон-де-Гом, изображающие животных и сцены охоты. Эти произведения свидетельствуют о высоком уровне наблюдательности и художественного мастерства первобытных художников.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 переходом к мезолиту искусство становится более повествовательным, появляются изображения сложных сцен, отражающих взаимоотношения человека с окружающей природой. Наскальные изображения охотников и сцены коллективной деятельности отражают новую ступень в развитии изобразительного творчества. Петроглифы Сахары и Экваториальной Африки демонстрируют нарастание элементов символики и стилизации.</w:t>
      </w:r>
    </w:p>
    <w:p w:rsidR="003034CE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Эпоха неолита и энеолита характеризуется появлением прикладного искусства и керамики. Орнаменты и композиции приобретают схематический характер, что связано с развитием письменности и новых форм социального взаимодействия. Мегалитические сооружения, такие как кромлехи и дольмены, представляют собой уникальные примеры архитектуры этой эпохи, символизируя ранние формы коллективного творчества.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2. Искусство Древнего Египта. Додинастический период. Раннее царство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Искусство Древнего Египта тесно связано с религиозными представлениями и стремлением к сохранению вечности. Додинастический период и Раннее царство характеризуются становлением основных форм и стилей, которые будут развиваться на протяжении тысячелетий. Архитектура эпохи включает мастабы — ранние формы гробниц, а также первые пирамидальные сооружения.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Иконография Древнего Египта включает изображения богов, которые представлялись в виде антропоморфных и зооморфных существ. Одним из знаковых памятников этой эпохи является палетка Нармера, иллюстрирующая объединение Верхнего и Нижнего Египта. Пиктография и иероглифика развиваются как основные средства записи информации, что играет ключевую роль в передаче религиозных и культурных традиций.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Египетский канон в изобразительном искусстве основывается на строгих правилах композиции и пропорций. Изображения человеческой фигуры выполняются в характерной плоскостной манере, что подчёркивает символический и ритуальный характер произведений. Уже на этом этапе наблюдается стремление к созданию гармоничного и структурированного художественного языка.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3. Искусство Древнего Царства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Эпоха Древнего Царства — период расцвета монументальной архитектуры и скульптуры. Одним из главных достижений этой эпохи являются пирамиды Гизы — шедевры инженерной мысли и архитектуры, созданные для фараонов Хеопса, Хефрена и Микерина. Пирамида Джосера в Саккаре, окружённая храмовым комплексом, является примером раннего этапа развития этих сооружений.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Скульптура Древнего Царства отличается строгим соблюдением канонов. Это особенно заметно в статуях фараонов, передающих их величественность и божественную сущность. Круглая пластика (портретные статуи) и рельефы отражают важность передачи символики и ритуальности, а не реализма.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Монументальная живопись и декоративные росписи украшали гробницы, изображая сцены повседневной жизни, охоты, земледелия и религиозных обрядов. Эти изображения </w:t>
      </w: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lastRenderedPageBreak/>
        <w:t>иллюстрировали идею загробного мира, в котором умерший продолжал свою жизнь в окружении привычных атрибутов.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4. Искусство Среднего и Нового Царства. Амарнское искусство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Искусство Среднего и Нового Царства демонстрирует зрелость египетской художественной традиции. Этот период отмечен масштабными строительными проектами, такими как храм Хатшепсут в Дейр-эль-Бахри и другие храмовые комплексы. Фараоны XVIII династии, включая Яхмоса, Тутмосов и Аменхотепов, оставили значительный след в архитектуре, скульптуре и декоративно-прикладном искусстве.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Реформы Эхнатона и развитие амарнского искусства стали революционным этапом. Амарнский стиль характеризуется отказом от строгих канонов и поиском реалистичности и жизненности изображений. Скульптурные портреты Эхнатона и Нефертити, росписи дворца в Ахетатоне демонстрируют более свободное выражение эмоций и внимания к деталям.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После смерти Эхнатона искусство возвращается к традиционным формам, но сохраняет некоторые элементы амарнской эстетики. Гробница Тутанхамона с её богатым погребальным инвентарём остаётся одним из ярчайших примеров искусства этой эпохи. Монументальная архитектура и скульптура продолжают играть важную роль, символизируя величие фараонов и их связь с божествами.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5. Искусство второй половины Нового Царства. Поздний период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Во второй половине Нового Царства развивается храмовая архитектура, достигая своего пика в ансамблях Карнака, Луксора и пещерном храме в Абу-Симбеле. Эти сооружения символизируют мощь государства и его религиозное мировоззрение. Монументальные рельефы и скульптуры, включая фигуры Рамзеса II, иллюстрируют сцены сражений и торжественные ритуалы.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В Поздний период египетское искусство переживает упадок, вызванный политическими потрясениями и ослаблением государства. Однако в эпоху Саисской и Эфиопской династий наблюдается временный подъём, характеризующийся обращением к классическим традициям. Фаюмские портреты, появившиеся в эллинистический период, демонстрируют синтез египетских и греческих традиций.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Искусство позднего Египта отражает взаимодействие культур, что особенно заметно в эпоху эллинизма. Характерные черты включают повышенную декоративность, утрату строгих канонов и акцент на индивидуализацию изображений, особенно в портретной живописи.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6. Искусство Месопотамии. Шумеро-аккадский период. Искусство Вавилона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Искусство Месопотамии отражает богатую культурную историю региона, включающего цивилизации Шумера, Аккада, Вавилона и Ассирии. Шумеро-аккадский период характеризуется зиккуратами — монументальными культовыми сооружениями, которые символизируют связь между земным и божественным мирами. Культовые статуэтки, такие как портреты правителя Лагаша Гудеа, демонстрируют строгость и внимание к деталям. Стела царя Нарам-Сина иллюстрирует повествовательный стиль рельефа, характерный для этого периода.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Вавилонское искусство, особенно в эпоху Хаммурапи, знаменуется созданием памятников, таких как Стела законов Хаммурапи, украшенная изображением царя и бога Шамаша. Искусство Вавилона демонстрирует высокий уровень ремесленного мастерства, включая цилиндрические печати и ювелирные изделия. Зиккураты, как в Уре, продолжают служить не только культовыми, но и архитектурными ориентирами.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Искусство Месопотамии подчеркивает символизм и религиозную значимость. Эпические сказания, такие как история Гильгамеша, тесно связаны с визуальными образами, </w:t>
      </w: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lastRenderedPageBreak/>
        <w:t>передаваемыми через рельефы и живопись. Эти произведения искусства представляют собой ключ к пониманию религиозных и социально-политических структур древнего мира.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7. Искусство Ассирии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Ассирийское искусство отличается монументальностью и акцентом на военные и политические достижения. Дворцовые комплексы Ашшурбанапала и Синаххериба украшены рельефами, изображающими сцены сражений, охоты и триумфов царей. Эти произведения служат не только декоративной, но и пропагандистской функцией, утверждая власть и божественный статус правителей.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Скульптура Ассирии включает величественные крылатые быки с человеческими головами (ламассу), охраняющие входы в дворцы. Эти фигуры символизируют мощь и защиту, а также демонстрируют мастерство ассирийских ваятелей. Рельефы из дворца Ашшурбанапала иллюстрируют сцены, наполненные деталями и драматизмом, которые создают ощущение присутствия и динамики.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Архитектура Ассирии основывается на использовании массивных кирпичных конструкций. Зиккураты и дворцовые комплексы подчеркивают центральное значение культовых и административных зданий. Монументальные ворота и крепостные стены свидетельствуют о стремлении ассирийцев утвердить свое господство и влияние на завоёванные территории.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8. Искусство Нового Вавилона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Нововавилонский период VII-VI веков до н.э. знаменуется расцветом архитектуры и декоративного искусства. Знаковые памятники этого времени — «Ворота Иштар» и «Вавилонская башня» — символизируют архитектурное мастерство и высокий уровень художественной выразительности. Ворота Иштар, украшенные изображениями драконов и быков, демонстрируют богатство орнамента и использование цветных изразцов.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Вавилонские дворцовые ансамбли, такие как дворец Навуходоносора II, характеризуются масштабностью и роскошью. Монументальные постройки служат отражением статуса города как центра политической и культурной жизни. Первый музей, основанный в Вавилоне, подчёркивает значимость сохранения культурного наследия.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Искусство Урарту и Ахеменидского Ирана, развивавшееся параллельно, включает элементы, заимствованные у Вавилона. Эти влияния видны в архитектурных и декоративных решениях, таких как зиккураты и богатые рельефы. Таким образом, культура Нового Вавилона продолжала оказывать влияние на последующие цивилизации региона.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9. Искусство Античной Греции. Эгейское искусство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Эгейское искусство объединяет культуры Крита, Микен и Кикладских островов, каждая из которых внесла уникальный вклад в развитие античной художественной традиции. Раннеминойский период знаменуется появлением кикладских идолов, мраморных статуэток, которые отличаются изысканной простотой форм и гармонией пропорций. Керамика этого времени характеризуется пластичной формой и живописностью орнамента.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Среднеминойский период связан с развитием дворцово-культовых ансамблей, таких как дворцы в Кноссе и Фесте. Архитектура этих сооружений демонстрирует сложные композиционные решения, включающие просторные дворы, колоннады и систему освещения. Камаресская керамика, с её яркими цветами и сложными узорами, является ярким примером декоративного искусства этого периода.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Позднеминойский и микенский периоды характеризуются появлением крепостной архитектуры и монументальной скульптуры. Львиные ворота в Микенах и фрески дворца в Тиринфе иллюстрируют высокое развитие художественного мастерства. Эгейское искусство сочетает натуралистичность, символизм и декоративность, что оказало влияние на дальнейшее развитие греческой культуры.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1D76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lastRenderedPageBreak/>
        <w:t>Раздел II.  История искусства античного мира и Византии (II семестр)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10. Искусство гомеровской Греции. Искусство архаики и ранней классики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Гомеровский период характеризуется формированием мифологических и культурных основ, которые станут основой для греческого искусства. Гомеровский эпос, такой как «Илиада» и «Одиссея», иллюстрирует культурный контекст эпохи, а также идеалы героизма и человеческой доблести. Архитектура этого времени включает ранние храмы, такие как модели из Перахоры, вдохновлённые микенскими мегаронами.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Архаический период знаменуется созданием первых храмов с использованием архитектурного ордера, а также развитием круговой пластики и вазописи. Протогеометрический и геометрический стили в керамике демонстрируют строгость орнамента и симметрию композиции. Создаются культовые статуи куросов и кор, которые воплощают стремление к гармонии и пропорциональности.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Ранний классический период приносит новый подход к скульптуре, известный как «строгий стиль». Скульптуры этого времени, такие как работы Мирона и Поликлета, демонстрируют усилия по передаче движения и анатомической точности. Архитектура включает храмы дорического и ионического ордеров, которые становятся эталонами для всего античного мира.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11. Искусство высокой классики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Период высокой классики (V век до н.э.) считается эпохой расцвета античного искусства, когда достижения архитектуры, скульптуры и живописи достигли своего пика. Афинский Акрополь, возведённый во времена Перикла, стал символом классической Греции. Его главные памятники, такие как Парфенон, Пропилеи и храм Ники Аптерос, демонстрируют синтез архитектуры и скульптуры. Композиция ансамбля подчёркивает гармоничное взаимодействие с окружающим ландшафтом.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Скульптурные работы Фидия, такие как статуя Афины Парфенос, фронтонные композиции и фриз Парфенона, воплощают идеалы духовного и физического совершенства. Скульпторы уделяли особое внимание деталям, динамике поз и выражению эмоций. Эти произведения символизируют стремление к гармонии между человеком и мирозданием.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Живопись высокой классики, в основном представлена вазописью, развивает темы мифологии, повседневной жизни и ритуалов. Белофонная и краснофигурная техники позволяют передать глубину и сложность образов. Искусство этой эпохи оказывает длительное влияние на последующие стили и становится эталоном эстетического совершенства.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12. Искусство Древней Греции в период поздней классики и эпохи эллинизма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Период поздней классики (IV век до н.э.) отмечен смягчением строгих канонов высокой классики и появлением более эмоциональных и индивидуализированных образов. Скульптура мастеров, таких как Пракситель, Скопас и Лисипп, демонстрирует утончённость и поиски пластической выразительности. Примером является скульптура Гермеса с младенцем Дионисом Праксителя, где чувствуется нежность и эмоциональность.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Эпоха эллинизма (III-I века до н.э.) связана с расширением греческой культуры в результате походов Александра Македонского. Искусство этого периода становится более динамичным, драматичным и масштабным. Градостроительство Александрийской школы отражает культ колоссального, например, Колосс Родосский, и стремление к величию. Одновременно развивается камерная пластика, передающая бытовые сцены и человеческие переживания.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Скульптура эпохи эллинизма, такая как Ника Самофракийская или рельефы Пергамского алтаря, достигает пика драматизма и технического мастерства. Эллинистические мастера активно используют сложные пространственные композиции и </w:t>
      </w: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lastRenderedPageBreak/>
        <w:t>акцент на передаче внутреннего мира человека, что отличает этот период от классической эпохи.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13. Искусство Древнего Рима. Искусство этрусков. Царский период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Этрусское искусство, предшествующее римскому, развивалось в VIII-V веках до н.э. и оказало значительное влияние на культуру Рима. Этруски создавали храмовые сооружения с декоративными акротериями, росписи в гробницах и скульптурные портреты. Их архитектура характеризуется использованием тосканского ордера и декоративных элементов, таких как рельефы и фигурные крышки саркофагов.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Римская архитектура царского периода заимствовала у этрусков основные строительные принципы. Формировались типы храмов, погребальных сооружений и общественных зданий, которые позже найдут развитие в эпоху Республики. Этрусские гробницы с росписями отражают представления о загробной жизни и социальную структуру общества.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Скульптура этрусков отличалась вниманием к деталям и натуралистичностью, особенно в портретных изображениях. Эти традиции были восприняты римлянами, которые на основе этрусских образцов развили собственный художественный язык, включающий реалистический портрет и монументальную живопись.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14. Искусство Римской Республики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Искусство Римской Республики (509–27 гг. до н.э.) связано с формированием национального стиля, основанного на этрусских и греческих влияниях. Основное внимание уделялось архитектуре, которая приобретала утилитарный и функциональный характер. Развитие новых строительных технологий, таких как бетон и арочные конструкции, позволило создавать грандиозные сооружения, включая акведуки, мосты и общественные здания.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Культовая архитектура республиканского Рима, например, храм в Форуме Боаруме, отличается гармоничным сочетанием этрусских и греческих элементов. Особое место занимает развитие жилой архитектуры: типы домов, такие как вилла и инсулы, становятся характерными для римской урбанистики.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Скульптурный портрет достигает высокого уровня реализма, подчёркивая индивидуальность и социальный статус модели. Живопись, представленная в росписях Помпей и Геркуланума, отражает богатство и вкус римской элиты. Эти достижения искусства Республики подготовили почву для расцвета в эпоху Империи.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15. Искусство Римской Империи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Искусство Римской Империи (27 г. до н.э. – 476 г. н.э.) характеризуется масштабностью и акцентом на прославление власти императора. Архитектура достигает пика своего развития, создаются такие шедевры, как Колизей, Пантеон и форумы Августа и Траяна. Триумфальные арки и колонны, например, колонна Траяна, служат символами военных побед и величия Рима.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Скульптура эпохи Империи сочетает реализм и идеализацию. Портреты императоров, таких как Август, выражают их божественную сущность и политическое могущество. Исторический рельеф становится популярным жанром, например, рельефы арки Тита иллюстрируют триумфы римлян.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Римская живопись и мозаика украшают дворцы и виллы, демонстрируя высокий уровень мастерства. Пейзажи, натюрморты и жанровые сцены раскрывают вкусы римской элиты. Искусство провинций, таких как Палмира и Баальбек, отражает синтез римских, эллинистических и местных традиций, подчёркивая универсальность римской культуры.</w:t>
      </w:r>
    </w:p>
    <w:p w:rsidR="00737583" w:rsidRPr="00A456FE" w:rsidRDefault="00737583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br w:type="page"/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lastRenderedPageBreak/>
        <w:t>Тема 16. Катакомбное и раннехристианское искусство. Искусство Византии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Катакомбное и раннехристианское искусство (III–V вв.) зарождается в условиях религиозных гонений и тайных собраний первых христиан. Катакомбы служили местами погребений и богослужений, их стены украшались символическими изображениями, такими как рыба, ягнёнок и виноградная лоза. Живопись ранних христиан демонстрирует отход от классического натурализма в пользу символизма и упрощённой стилистики.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 образованием Византийской империи в IV веке начинается новый этап в развитии искусства, основанный на синтезе античных традиций и христианской идеологии. Культовая архитектура принимает формы базилик и центрических построек, таких как храм Софии в Константинополе. Византийские мастера создают мозаики с изображениями святых и евангельских сцен, используя сложные цветовые решения и золото для достижения духовной выразительности.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Искусство ранней Византии (V–VII вв.) акцентирует внимание на величии и святости изображаемых персонажей. Книжная миниатюра и декоративно-прикладное искусство (резьба по слоновой кости, ювелирные изделия) дополняют основную художественную программу, подчёркивая духовные и религиозные ценности нового государства.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737583" w:rsidRPr="00A456FE" w:rsidRDefault="00737583" w:rsidP="001D7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17. Искусство времени Юстиниана. Искусство иконоборческого периода</w:t>
      </w:r>
    </w:p>
    <w:p w:rsidR="00737583" w:rsidRPr="00A456FE" w:rsidRDefault="00737583" w:rsidP="001D7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Период правления императора Юстиниана (527–565 гг.) стал вершиной ранневизантийского искусства. В это время строятся такие выдающиеся памятники, как собор Святой Софии в Константинополе, который олицетворяет идею божественного света и гармонии. В архитектуре Равенны, например, базилике Сан-Витале, также реализуются идеи единства архитектуры, мозаики и скульптуры.</w:t>
      </w:r>
    </w:p>
    <w:p w:rsidR="00737583" w:rsidRPr="00A456FE" w:rsidRDefault="00737583" w:rsidP="001D7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Монументальная живопись и мозаики Равенны, такие как изображения императора Юстиниана и императрицы Феодоры, отражают идеал духовной власти и божественного происхождения правителей. Декоративно-прикладное искусство, включая предметы из слоновой кости и текстиль, продолжает развивать изысканную стилистику.</w:t>
      </w:r>
    </w:p>
    <w:p w:rsidR="00737583" w:rsidRPr="00A456FE" w:rsidRDefault="00737583" w:rsidP="001D7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Иконоборческий период (VIII–IX вв.) был временем кризиса в византийском искусстве, когда изображения святых запрещались и уничтожались. Этот период породил новое отношение к символизму и абстрактным формам, а также подготовил почву для последующего расцвета иконописи и монументального искусства в эпоху Македонского Ренессанса.</w:t>
      </w:r>
    </w:p>
    <w:p w:rsidR="00737583" w:rsidRPr="00A456FE" w:rsidRDefault="00737583" w:rsidP="001D7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1D7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18. Искусство Македонского Ренессанса и династии Комнинов. Палеологовский Ренессанс</w:t>
      </w:r>
    </w:p>
    <w:p w:rsidR="00737583" w:rsidRPr="00A456FE" w:rsidRDefault="00737583" w:rsidP="001D7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Македонский Ренессанс (IX–X вв.) стал периодом возрождения античных традиций в Византии. В архитектуре этого времени доминирует крестово-купольный храм, богатый декоративной отделкой и символической росписью. Мозаики монастырей Дафни и Хосиос Лукас демонстрируют утончённость художественного языка и нарастание духовной выразительности.</w:t>
      </w:r>
    </w:p>
    <w:p w:rsidR="00737583" w:rsidRPr="00A456FE" w:rsidRDefault="00737583" w:rsidP="001D7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Период династии Комнинов (XI–XII вв.) отмечен развитием иконописи. Иконы, такие как «Богоматерь Владимирская», достигают высокого уровня мастерства, объединяя духовность и реализм. Фресковые росписи отражают стремление к передаче эмоционального состояния и символической глубины.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Палеологовский Ренессанс (XIII–XV вв.) знаменует собой последний этап византийского искусства. Мозаики и фрески, такие как росписи церкви Хора (Кахрие-Джами), становятся более изысканными и драматичными. Художественная культура этого времени оказывает влияние на православный мир и формирует основу для искусства поствизантийского периода.</w:t>
      </w:r>
    </w:p>
    <w:p w:rsidR="00737583" w:rsidRPr="00A456FE" w:rsidRDefault="00737583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br w:type="page"/>
      </w:r>
    </w:p>
    <w:p w:rsidR="00737583" w:rsidRPr="00A456FE" w:rsidRDefault="00737583" w:rsidP="001D76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lastRenderedPageBreak/>
        <w:t>Раздел III. История искусства Средневековья в Западной Европе  (III семестр)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19. Искусство стран Западной Европы. Дороманское искусство готов, саксов, лангобардов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Дороманское искусство (V–VIII вв.) охватывает эпоху становления европейской художественной традиции после падения Западной Римской империи. Искусство варварских народов (готов, саксов, лангобардов) характеризуется акцентом на декоративно-прикладное творчество, включая сложные орнаменты, инкрустированные металлы и ювелирные изделия.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Раннехристианское искусство этого периода включает базилики и монументальную живопись, отражающие связь с позднеантичными традициями. Катакомбы и рельефы саркофагов служат примером формирования христианской иконографии, где доминируют символические образы.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Культура и искусство раннего Средневековья развиваются в условиях христианизации Европы. Города и монастыри становятся культурными центрами, где создаются первые манускрипты с иллюстрациями, демонстрирующими утончённость линии и внимание к деталям.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20. Искусство франков в период Меровингов и Каролингской империи. Раннее Средневековье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Искусство франков в период Меровингов (V–VII вв.) представляет собой переход от варварской культуры к раннехристианскому искусству. В архитектуре появляются небольшие базилики, украшенные рельефами и витражами. Декоративно-прикладное искусство, включая изделия из металла и керамики, отличается сложными орнаментами и стилизацией.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Каролингская империя (VIII–IX вв.) становится центром культурного возрождения. Карл Великий стремится возродить античное наследие, что отражается в строительстве монументальных храмов и скрипториев. Книжная миниатюра, такие как «Евангелие из Лорша», демонстрирует утончённость линий и богатство орнамента.</w:t>
      </w:r>
    </w:p>
    <w:p w:rsidR="00737583" w:rsidRPr="00A456FE" w:rsidRDefault="00737583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Каролингское искусство сочетает античные традиции с христианскими мотивами, формируя основу для романского стиля. Орнаментальная живопись, монументальные фрески и мозаики иллюстрируют духовные и культурные устремления эпохи.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21. Романское искусство Франции и Германии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Романское искусство (XI–XII вв.) — это период развитого Средневековья, характеризующийся синтезом варварских традиций, византийского искусства и христианской идеологии. Ведущим видом искусства становится архитектура, формирующая облик средневекового города. Основные элементы романского зодчества — массивные стены, своды и башни — подчёркивают мощь и устойчивость. Ведущую роль играют базилики и монастыри, такие как Сен-Сернен в Тулузе и собор в Шпайере.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Скульптура романского периода активно развивается в рамках культовой архитектуры. Барельефы и декоративные капители колонн изображают сцены из Библии и аллегории, наполненные экспрессией и символизмом. Скульптура тесно связана с архитектурой, становясь частью её общей композиции.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Монументальная живопись, фрески и книжная миниатюра также занимают важное место. Романские рукописи украшаются сложными орнаментами и иллюстрациями, отражающими религиозные темы. Искусство этого периода создаёт прочный фундамент для развития готического стиля.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22. Романское искусство Италии, Испании, Англии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Романское искусство Италии отличается разнообразием региональных школ, включая влияние античного наследия. Примером являются соборы Пизы и Модены с их богатым рельефным декором. Южная Италия и Сицилия демонстрируют синтез византийских, </w:t>
      </w: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lastRenderedPageBreak/>
        <w:t>арабских и норманнских традиций, что особенно заметно в таких памятниках, как Собор Монреале.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В Испании романское искусство связано с эпохой Реконкисты. Такие сооружения, как Сантьяго-де-Компостела и Сан-Клементе в Тауле, свидетельствуют о высоком уровне зодчества и росписей. Характерными чертами являются влияние мавританской архитектуры и активное использование мозаик.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В Англии романский стиль получил развитие в норманнской архитектуре. Такие сооружения, как собор в Дареме и Вестминстерское аббатство, демонстрируют массивные конструкции и строгость форм. Скульптура и витражи играют второстепенную роль, уступая место величию архитектурных решений.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23. Искусство готики Франции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Готика (XII–XV вв.) во Франции является вершиной средневекового искусства, характеризующейся развитием архитектуры, скульптуры и витражей. Основу стиля составляют каркасные конструкции, аркбутаны и стрельчатые своды, которые позволили создать просторные и светлые интерьеры. Собор Парижской Богоматери, Реймсский и Шартрский соборы — ключевые памятники французской готики.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Скульптура готического периода отличается изяществом и реализмом. Фигуры на порталах соборов передают эмоции, движения и духовную символику. Скульптура становится частью общей композиции архитектуры, создавая гармонию массы и пространства.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Витражи занимают центральное место в готическом искусстве. Они не только украшают интерьеры, но и выполняют образовательную функцию, изображая библейские сюжеты и сцены из повседневной жизни. Искусство французской готики отражает идеалы гармонии, света и божественного совершенства.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24. Искусство готики Германии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Готика Германии развивается на основе региональных традиций и инноваций, привнесённых французским влиянием. Особенностью немецкой готики является разработка однобашенных храмов, таких как собор во Фрайбурге. «Кирпичная готика» северных регионов (Люнебург, Штральзунд) отличается простотой форм и использованием местных материалов.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Кёльнский собор, один из шедевров немецкой готики, представляет собой образец зрелого стиля с великолепным декором и пространственными решениями. Наумбургский собор выделяется реалистичными рельефами, такими как сцены «Страсти Христовы», которые демонстрируют мастерство резьбы.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Скульптура и витражи немецкой готики стремятся к эмоциональной выразительности. Витражи в соборах Германии являются яркими примерами мастерства, где цвет и свет используются для создания мистической атмосферы. Готика Германии отражает сочетание монументальности, утончённости и региональной самобытности.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25. Искусство готики Англии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Готика Англии (XII–XVI вв.) отличается уникальным развитием архитектуры и декоративного искусства. Соборы в Солсбери, Линкольне и Кентербери представляют собой примеры английской готики с её характерными чертами: вытянутыми башнями, ажурными элементами и изысканными интерьерами. Особое место занимает Вестминстерское аббатство в Лондоне, являющееся образцом зрелого готического стиля.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Скульптура английской готики уделяет внимание деталям, сохраняя связь с традициями романского искусства. Готическая пластика активно используется в украшении фасадов и интерьеров соборов, включая резные деревянные элементы.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Книжная миниатюра готической Англии отражает богатство изобразительных и орнаментальных мотивов. «Псалтырь королевы Марии» — одно из наиболее выдающихся </w:t>
      </w: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lastRenderedPageBreak/>
        <w:t>произведений, демонстрирующих тонкость и изящество английской готики. Этот период искусства подчёркивает баланс между строгостью и декоративностью.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Тема 26. Искусство готики Испании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Готика в Испании (XIII–XV вв.) развивается в условиях сложного взаимодействия христианской, мавританской и европейской культур. Архитектура этого периода отличается монументальностью и изысканным декоративным стилем, известным как мудехар, который сочетает в себе христианские и исламские элементы. Соборы в Толедо, Севилье и Бургосе являются яркими примерами испанской готики с богатым резным декором и изысканными фасадами.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Скульптура и росписи активно используются в интерьерах соборов, создавая эмоциональное и духовное впечатление. Каталонская школа живописи отличалась интенсивной цветовой гаммой и выразительностью образов. Особое внимание уделялось витражам, которые украшали соборы и создавали мистическую атмосферу.</w:t>
      </w:r>
    </w:p>
    <w:p w:rsidR="0017156F" w:rsidRPr="00A456FE" w:rsidRDefault="0017156F" w:rsidP="001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Готическое искусство Испании включает также дворцы, такие как Алькасар в Сеговии, где элементы готики сочетаются с мавританскими мотивами. Этот период подчёркивает уникальность испанской художественной традиции, способной органично объединять различные культурные влияния.</w:t>
      </w:r>
    </w:p>
    <w:p w:rsidR="0017156F" w:rsidRPr="00A456FE" w:rsidRDefault="0017156F" w:rsidP="0073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3034CE" w:rsidRPr="00A456FE" w:rsidRDefault="0017156F" w:rsidP="001D767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Раздел IV. История западноевропейского искусства эпохи Возрождения (IV семестр)</w:t>
      </w:r>
    </w:p>
    <w:p w:rsidR="0017156F" w:rsidRPr="00A456FE" w:rsidRDefault="0017156F" w:rsidP="003C00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27. Искусство готики Италии. Искусство Возрождения. Эстетика гуманизма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Италия выделяется своим уникальным подходом к готике, который сохраняет связь с античным наследием. Миланский собор — яркий пример итальянской готики с её стремлением к декоративности и световой игре. Готические элементы также встречаются в архитектуре Венеции и Сиены.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Период Возрождения (XIV–XVI вв.) в Италии знаменуется переходом от готики к новым формам искусства, основанным на идеалах гуманизма, рационализма и антропоцентризма. Научно-философские идеи эпохи определили развитие изобразительного искусства и архитектуры. Утверждение реализма и возрождение античных традиций стали основой новой эстетики.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Возрождение принесло богатство художественных жанров и видов, от монументальной живописи до архитектурных шедевров. Искусство эпохи подчёркивает гармонию, баланс и красоту, отражая идеи человеческого достоинства и совершенства. Этот период стал основой для формирования западноевропейской художественной традиции.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28. Проторенессансное искусство Италии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Проторенессанс (XIII–XIV вв.) ознаменовал собой подготовительный этап к эпохе Возрождения. Флоренция становится центром передовой культуры благодаря развитию торговли, науки и искусства. В это время Джотто выступает реформатором живописи, вводя в неё пространственную перспективу, выразительность и реализм. Его фрески в Ассизи и Падуе иллюстрируют зарождение ренессансных принципов.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Архитектура проторенессанса сочетает элементы готики и античного наследия. Никколо и Джованни Пизано создают скульптуры с тонкой пластической проработкой и акцентом на индивидуальность образов. Эти работы демонстрируют отход от схематизма средневекового искусства.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Сиенская школа живописи, представленная творчеством Дуччо и Симоне Мартини, объединяет готическую изысканность с реализмом. Проторенессанс стал важным этапом, заложившим основы для развития ренессансного искусства в XV веке.</w:t>
      </w:r>
    </w:p>
    <w:p w:rsidR="0017156F" w:rsidRPr="00A456FE" w:rsidRDefault="0017156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29. Искусство Раннего Возрождения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Раннее Возрождение (XV в.) в Италии знаменуется обращением к античному наследию и новаторскими подходами в искусстве. Архитектура этого периода сосредоточена на поиске гармонии, пропорций и симметрии. Филиппо Брунеллески создаёт шедевры, такие как купол собора Санта-Мария-дель-Фьоре во Флоренции, который становится символом эпохи. Леон Баттиста Альберти развивает принципы ренессансной архитектуры, проектируя светские и культовые здания.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Скульптура Раннего Возрождения, представленная работами Донателло, Лоренцо Гиберти и Якопо делла Кверча, демонстрирует глубокое изучение натуры, динамику движений и реалистическую проработку деталей. Монументальные рельефы Гиберти, такие как двери флорентийского баптистерия, получили название «Врата Рая» благодаря своей утончённости и мастерству.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Живопись этого периода основывается на изучении перспективы, света и анатомии. Мазаччо создаёт новаторские фрески, такие как «Изгнание из Рая», которые открывают новые возможности для передачи эмоций и пространственной глубины. Этот этап характеризуется стремлением к синтезу науки, искусства и философии.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30. Искусство Высокого Возрождения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Высокое Возрождение (конец XV — начало XVI вв.) стало вершиной итальянской художественной культуры. В этот период центром искусства становится Рим, где работают величайшие мастера эпохи. Архитектура достигает гармонии и монументальности в творчестве Донато Браманте и Андреа Палладио. Проекты Браманте, такие как план собора Святого Петра, закладывают основы для будущего барокко.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Живопись Высокого Возрождения представлена шедеврами Леонардо да Винчи, Рафаэля Санти и Микеланджело Буонарроти. Леонардо развивает идеи гармонии природы и человека, создавая такие произведения, как «Тайная вечеря» и «Мона Лиза». Рафаэль воплощает гуманистические идеалы в росписях Станц Ватикана и портретах. Микеланджело, помимо живописи, создаёт скульптуры, такие как «Давид» и «Пьета», которые символизируют духовную силу и трагизм.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Эпоха Высокого Возрождения знаменуется синтезом науки и искусства, а также поиском идеального баланса между формой, содержанием и эмоцией. Искусство этого времени стало образцом для последующих поколений художников.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31. Искусство Позднего Возрождения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Искусство Позднего Возрождения (вторая половина XVI в.) характеризуется утратой прежней гармонии и усилением драматических настроений. Этот период становится переходным к маньеризму, который отражает кризис ренессансных идеалов. Архитектура демонстрирует усложнение форм и изысканность деталей. Венецианская школа, представленная Джорджоне, Тицианом, Тинторетто и Веронезе, достигает пика в изобразительном искусстве.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живописи Позднего Возрождения акцент смещается с классической уравновешенности к эмоциональному напряжению. Тициан развивает венецианский колоризм, создавая насыщенные и драматичные произведения, такие как «Пьета». Тинторетто и Веронезе вводят эффектные композиции и усиленную экспрессию в своих работах, подчёркивая контрасты света и тени.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скульптуре наблюдается усиление динамики и экспрессии, как в работах Джамболоньи. Искусство Позднего Возрождения олицетворяет противоречия эпохи, сочетая традиции и новаторство, что подготовило почву для появления барокко.</w:t>
      </w:r>
    </w:p>
    <w:p w:rsidR="0017156F" w:rsidRPr="00A456FE" w:rsidRDefault="0017156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Тема 32. Искусство Возрождения Испании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Испанское Возрождение отличается тесной связью с национальными традициями и глубокой религиозностью. Архитектура представлена стилем платереско, который сочетает элементы готики и ренессанса. Хуан де Эррера создаёт строгие и монументальные здания, такие как монастырь Эскориал, ставший символом испанской культуры.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живописи особую роль играют Алонсо Санчес Коэльо и Эль Греко. Коэльо развивает портретный жанр, придавая ему изысканность и реализм. Эль Греко привносит в испанское искусство мистицизм, экспрессию и уникальную стилистику, как в «Погребении графа Оргаса». Его творчество стало мостом между маньеризмом и барокко.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Религиозная скульптура приобретает эмоциональность и выразительность. Алонсо Берругете создаёт произведения, отражающие драматизм и духовную напряжённость. Искусство испанского Возрождения воплощает сочетание традиционных ценностей и европейских влияний.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33. Искусство Возрождения Нидерландов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Возрождение в Нидерландах связано с развитием бюргерской культуры, которая акцентирует внимание на реалистичности и бытовых сценах. Ян ван Эйк — основоположник нидерландского Ренессанса, чьи работы, такие как «Гентский алтарь», демонстрируют совершенство техники масляной живописи и тонкость деталей.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религиозной живописи сосуществуют реализм и символизм, что видно в произведениях Рогира ван дер Вейдена и Гуго ван дер Гуса. Творчество Иеронима Босха и Питера Брейгеля Старшего отражает философские размышления о человеческой природе, социальные и бытовые аспекты. Брейгель создаёт жанровые сцены, такие как «Возвращение охотников», где бытовые детали сливаются с панорамным пейзажем.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Развитие портрета и пейзажа знаменует новый этап в искусстве. Работы Ганса Мемлинга и Яна Мостарта демонстрируют индивидуальность и психологическую глубину образов. Искусство нидерландского Возрождения подчёркивает реализм и демократичность, влияя на дальнейшее развитие европейской живописи.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34. Искусство Возрождения Германии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Немецкое Возрождение развивается под влиянием идей гуманизма и Реформации. Искусство этого периода сочетает ренессансные идеалы с традиционными готическими чертами. Альбрехт Дюрер, ведущий мастер эпохи, воплощает в своём творчестве интеллектуальную глубину, реализм и техническое мастерство. Его гравюры, такие как «Апокалипсис», и живописные работы демонстрируют философскую насыщенность и символизм.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Живопись Маттиаса Грюневальда, особенно его «Изенгеймский алтарь», отражает трагизм и религиозный экстаз. Лукас Кранах Старший вносит новаторские идеи в портрет и жанровую живопись, создавая образы, наполненные психологической выразительностью.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Скульптура и архитектура эпохи Возрождения в Германии также развиваются под влиянием античных и готических традиций. Творчество Тильмана Рименшнайдера демонстрирует эмоциональную насыщенность и сложность деталей. Немецкое Возрождение становится уникальным явлением, объединяющим местные и европейские тенденции.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35. Искусство Возрождения Франции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Французское Возрождение отличается синтезом национальных традиций и итальянского влияния. Архитектура эпохи характеризуется появлением ренессансных дворцов и замков, таких как Шамбор и Фонтенбло, где сочетаются элементы готики и ренессанса. Лувр под руководством Пьера Леско становится символом нового стиля.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живописи и скульптуре французские мастера обращаются к античным и ренессансным канонам. Жан Фуке, ведущий представитель живописи, создаёт миниатюры и 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портреты, отличающиеся тонкостью и реализмом. Скульпторы, такие как Жан Гужон, привносят в свои произведения элегантность и грацию.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Французское Возрождение подчёркивает светский характер искусства, сохраняя связь с национальной культурой. Искусство этой эпохи отражает новые идеалы, связанные с гуманизмом, а также формирует основу для дальнейшего развития европейской художественной традиции.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36. Искусство Возрождения Англии, Венгрии, Чехии, Словакии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Возрождение в Англии развивалось позже, чем в континентальной Европе, и носило специфический характер. Архитектура эпохи представлена сочетанием готических и ренессансных элементов, как в Уоллатон-Холле и Капелле Генриха VII в Вестминстерском аббатстве. Английский ренессанс особенно проявился в портретной миниатюре, созданной такими мастерами, как Николас Хиллиард и Исаак Оливер.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Венгрии, Чехии и Словакии Возрождение также приняло региональный характер. Замок Вавель в Кракове демонстрирует влияние итальянских мастеров, сочетая готические и ренессансные формы. Чехия и Словакия развивают архитектурные традиции с элементами ренессансного декора, что видно в произведениях мастеров, таких как Павел из Левочи.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Особое место занимает декоративное искусство, включая витражи, резьбу и обработку стекла. Искусство этих стран, находясь под влиянием итальянского и нидерландского Возрождения, сохранило национальную самобытность и уникальность.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17156F" w:rsidP="001D767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Раздел V. История  западноевропейского искусства  XVII </w:t>
      </w:r>
      <w:r w:rsidR="00E2312B"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в</w:t>
      </w: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.</w:t>
      </w:r>
    </w:p>
    <w:p w:rsidR="0017156F" w:rsidRPr="00A456FE" w:rsidRDefault="0017156F" w:rsidP="001D767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(V семестр)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37. Искусство Италии XVII века. Барокко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Итальянское барокко (XVII в.) характеризуется торжественностью, пышностью и синтезом искусств. В архитектуре лидируют Карло Мадерна, Франческо Борромини и Джованни Лоренцо Бернини. Их проекты, такие как фасад собора Святого Петра и Сан-Карло-алле-Куатро-Фонтане, демонстрируют динамику и зрелищность форм.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Скульптура эпохи барокко, представлена произведениями Бернини, таких как «Экстаз святой Терезы». Его работы сочетают драматизм и утонченность, усиливая эмоциональное воздействие на зрителя.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Живопись этого периода знаменуется влиянием Караваджо, чьи работы, например, «Призвание святого Матфея», отличаются реализмом и контрастной светотеневой моделью. Его стиль повлиял на европейское искусство, включая болонскую школу, представленную братьями Караччи. Искусство итальянского барокко стало основой для развития этого стиля в других странах.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38. Искусство Испании XVII века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Испанское искусство XVII века, известное как «Золотой век», отражает сочетание религиозной духовности и реализма. Архитектура, преимущественно связанная с культовыми зданиями, сохраняет строгую монументальность, как в церкви Сан-Исидро в Мадриде. Особое значение приобретает скульптура, часто использующая полихромию для усиления экспрессии.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Живопись этого периода знаменуется реализмом и драматизмом. Эль Греко, с его мистической стилистикой, оказал сильное влияние на искусство эпохи. Хусепе де Рибера развивает религиозные темы, передавая аскетическую строгость и эмоциональность. Франсиско Сурбаран создаёт произведения, наполненные глубоким духовным содержанием, такие как «Посещение Святого Бонавентуры».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Вершиной испанской живописи становится творчество Диего Веласкеса, чей реализм сочетает глубокий психологизм и мастерство работы со светом. Его «Менины» и «Сдача 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Бреды» являются классическими образцами европейского искусства. Испанское барокко сочетает строгую религиозность и богатую изобразительную выразительность.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39. Искусство Фландрии XVII века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Фландрия в XVII веке становится центром барокко, характеризующегося праздничностью и жизнеутверждающим реализмом. Ведущим мастером фламандской школы является Питер Пауль Рубенс, который создал множество монументальных композиций, отражающих его страсть к жизни, драматизм и динамику. Его работы, такие как «Похищение дочерей Левкиппа», влияют на всю европейскую живопись.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Антонис ван Дейк развивает жанр парадного портрета, демонстрируя утонченность и благородство. Его портреты аристократов подчёркивают их статус и индивидуальность, что делает его произведения образцом портретной живописи.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Жанровая живопись Якоба Йорданса и натюрморты Франса Снейдерса демонстрируют богатство деталей и тонкость реализма. Искусство Фландрии XVII века соединяет величественность барокко с традиционным фламандским вниманием к бытовым и природным деталям.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40. Искусство Голландии XVII века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Голландское искусство XVII века, известное как «Золотой век», отражает дух буржуазного общества, его интерес к повседневной жизни, природе и частным переживаниям. Ведущим жанром становится бытовая живопись, представленная работами Яна Стена, Герарда Терборха и Питера де Хоха, которые изображают сцены городской и сельской жизни.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Развитие портретного жанра связано с творчеством Франса Халса, чьи работы отличаются живостью, непосредственностью и мастерством передачи характера. Пейзаж в Голландии достигает расцвета благодаря Яну ван Гойену и Якобу ван Рёйсдалу, которые воспевают красоту голландской природы.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Кульминацией становится творчество Рембрандта ван Рейна. Его полотна, такие как «Ночной дозор» и «Возвращение блудного сына», поражают глубиной психологизма, драматизмом и новаторским использованием света. Голландское искусство сочетает демократичность с высочайшим техническим мастерством, оставив глубокий след в истории европейской живописи.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41. Искусство Франции первой половины XVII века. Классицизм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Франция первой половины XVII века становится ведущей страной европейской культуры, где классицизм занимает центральное место. Классицизм во Франции основывается на рационализме и идеалах античности, что отражается в строгой гармонии архитектуры, живописи и скульптуры. Никола Пуссен — основоположник французского классицизма в живописи, создает работы, такие как «Аркадские пастухи», которые отличаются ясностью композиции и философской глубиной.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архитектуре ведущую роль играют дворцовые ансамбли, такие как Люксембургский дворец. Рациональные принципы классицизма сочетаются с монументальностью, отражая идеологию абсолютизма. Постройки Жака Лемерсье и Франсуа Мансара становятся образцами французской классической архитектуры.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Живописцы-реалисты Жорж де Латур и братья Ленен противопоставляют свои произведения пафосу классицизма, акцентируя внимание на бытовых и религиозных сценах с глубокой психологической наполненностью. Классицизм во Франции первой половины XVII века закладывает основы для дальнейшего развития художественной традиции.</w:t>
      </w:r>
    </w:p>
    <w:p w:rsidR="0017156F" w:rsidRPr="00A456FE" w:rsidRDefault="0017156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Тема 42. Искусство Франции второй половины XVII века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 второй половине XVII века французская культура достигает вершины в период правления Людовика XIV. Версальский ансамбль становится символом власти и величия монархии. Архитекторы Луи Лево и Жюль Ардуэн-Мансар создают грандиозные дворцы, где архитектура синтезируется с садово-парковым искусством Андре Ленотра.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живописи ведущими мастерами становятся Шарль Лебрен и Иасент Риго, которые работают при дворе, прославляя величие короля. Лебрен создаёт монументальные декоративные композиции, такие как «Апофеоз Людовика XIV». Иасент Риго мастерски пишет парадные портреты, передавая величие и индивидуальность своих моделей.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Классицистическая скульптура, представленная Франсуа Жирардоном и Антуаном Куазевоксом, подчёркивает идеалы гармонии и величия. Искусство этого периода становится инструментом пропаганды абсолютистского государства, сочетая роскошь и строгость классицизма.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43. Искусство Западной Европы XVIII века. Искусство Франции XVIII века. Рококо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XVIII век в Европе знаменуется сменой стиля барокко на рококо, который отражает утонченность, изящество и камерность. Во Франции рококо становится доминирующим направлением, находя отражение в декоративной архитектуре, живописи и декоративно-прикладном искусстве. Архитектура рококо представлена дворцами и особняками с изысканным декором и сложными планировками.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Живопись рококо достигает пика в творчестве Антуана Ватто, чьи работы, такие как «Паломничество на остров Киферу», передают атмосферу легкости и чувственности. Франсуа Буше развивает декоративные жанры, создавая пасторальные сцены и мифологические образы. Творчество Оноре Фрагонара отличается эмоциональностью и ярким колоритом.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декоративно-прикладном искусстве рококо проявляется в изысканной мебели, фарфоре и гобеленах. Этот стиль становится символом утончённой эстетики аристократии и доминирует в европейской культуре до конца XVIII века, уступая место классицизму.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44. Искусство Италии XVIII века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Италия XVIII века переживает расцвет позднего барокко и рококо. Рим и Венеция становятся ключевыми центрами художественной жизни. Архитектура позднего барокко представлена монументальными сооружениями, такими как Испанская лестница и фонтан Треви в Риме. Венецианская школа живописи развивается в творчестве Себастьяно Риччи, Джованни Баттиста Тьеполо и Франческо Гварди.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Тьеполо известен своими монументально-декоративными росписями, такими как фрески виллы Валмарана, которые поражают размахом и иллюзорной пространственностью. Франческо Гварди, один из ярчайших представителей ведуты, создаёт городские пейзажи Венеции, полные поэтического обаяния и тонкости колорита.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Итальянская культура XVIII века также обогащается архитектурными фантазиями Джованни Баттиста Пиранези и его гравюрами. Искусство Италии этого времени сохраняет ведущую роль в европейской художественной традиции, влияя на развитие позднего барокко и классицизма.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17156F" w:rsidP="001D767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Раздел VI. История </w:t>
      </w:r>
      <w:r w:rsidR="00E2312B"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западноевропейского искусства.</w:t>
      </w:r>
    </w:p>
    <w:p w:rsidR="0017156F" w:rsidRPr="00A456FE" w:rsidRDefault="0017156F" w:rsidP="001D767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XVIII- XIX</w:t>
      </w:r>
      <w:r w:rsidR="001D767E"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</w:t>
      </w: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вв. (VI семестр)</w:t>
      </w:r>
    </w:p>
    <w:p w:rsidR="0017156F" w:rsidRPr="00A456FE" w:rsidRDefault="0017156F" w:rsidP="001715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45. Искусство Англии XVII–XVIII веков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Искусство Англии XVII–XVIII веков развивается в условиях политических и социальных изменений, включая Революцию 1640-х годов и Просвещение. В XVII веке английская архитектура переживает подъём благодаря развитию классицизма, основанного 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на традициях палладианства. Джон Ванбру и Кристофер Рен создают выдающиеся постройки, такие как собор Святого Павла в Лондоне.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XVIII веке происходит расцвет портретного жанра. Уильям Хогарт становится основоположником английской реалистической живописи, создавая сатирические серии, обличающие пороки общества. В то же время Джошуа Рейнольдс и Томас Гейнсборо развивают парадный портрет, подчёркивая индивидуальность и статус своих моделей.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садово-парковом искусстве Англия занимает ведущую позицию, создавая пейзажные парки, сочетающие естественность и архитектурные элементы. Искусство Англии XVII–XVIII веков демонстрирует уникальное сочетание национальной традиции и европейских влияний, сохраняя оригинальность и новаторство.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46. Искусство Германии XVII – первой половины XVIII веков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Искусство Германии XVII – первой половины XVIII веков развивается в сложных условиях политической раздробленности и экономической нестабильности. Барокко становится ведущим направлением, отражая стремление к монументальности и роскоши. Выдающимися архитекторами этого периода являются Бальтазар Нейман, автор Вюрцбургской резиденции, и Маттеус Даниэль Пёппельман, известный ансамблем Цвингера в Дрездене.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Скульптура эпохи связана с именами Андреаса Шлютера и Фердинанда Тиле, которые создают монументальные композиции, подчеркивающие драматизм и динамику. Живопись развивается в контексте монументально-декоративного искусства, а также портретного жанра, представленного Антоном Рафаэлем Менгсом и Антоном Графом.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Германии этого времени появляются черты классицизма, особенно в архитектуре и портретной живописи, что стало предвестником более позднего расцвета искусств. Барокко в Германии воплощает уникальный синтез местных традиций и европейских влияний.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47. Искусство Чехии, Словакии, Венгрии, Польши XVII – XVIII веков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Искусство Чехии, Словакии, Венгрии и Польши XVII–XVIII веков развивается под влиянием барокко, которое приобретает региональные особенности. В Чехии выдающимися памятниками становятся собор святого Николая и Вальдштейнский дворец в Праге, созданные архитекторами Кристофом Динценхофером и Ансельмо Лураго.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Венгрии дворцовая архитектура развивается в стиле барокко и классицизма, что видно на примере замка в Гёдёллё. Польша демонстрирует переход от барокко к рококо, а также развитие национальных черт в архитектуре и скульптуре, как в костеле Святого Креста в Варшаве.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Живопись, декоративно-прикладное искусство и гравюра, такие как работы Яна Купецкого и Бартоломея Стробля, отражают многообразие культурных влияний. Искусство этих стран является ярким примером синтеза местных традиций и западноевропейских стилей, сохраняя при этом национальную самобытность.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48. Искусство Франции конца XVIII – начала XIX века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Конец XVIII – начало XIX века во Франции знаменуется значительным влиянием Великой французской революции на искусство. Неоклассицизм становится официальным стилем, отражая идеалы свободы, равенства и братства. Архитектура этого периода подражает античным образцам, что видно в таких сооружениях, как Пантеон.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Живопись связана с именем Жака-Луи Давида, чьи работы, такие как «Клятва Горациев» и «Смерть Марата», символизируют героические и гражданские идеалы. Его стиль отличается лаконизмом, ясностью композиции и величием образов, соответствующих политической повестке времени.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Скульптура продолжает традиции неоклассицизма. Антонио Канове и Жан-Антуан Гудон создают работы, подчеркивающие гармонию формы и идеализацию героических 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образов. Искусство Франции этого периода отражает социальные и политические изменения, придавая искусству глубокий общественный смысл.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49. Искусство Испании конца XVIII – начала XIX века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Искусство Испании конца XVIII – начала XIX века развивается под влиянием социальных и политических изменений, включая вторжение Наполеона и национально-освободительную борьбу. Главной фигурой этого времени становится Франсиско Гойя, чьё творчество отражает кризис старого порядка и рост национального самосознания.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Гойя создаёт остро социальные произведения, такие как «Расстрел 3 мая 1808 года», которые передают трагизм исторических событий. Его графические серии, включая «Капричос» и «Бедствия войны», обличают несправедливость и жестокость современного общества.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Росписи церкви Святого Антония в Мадриде демонстрируют его мастерство работы с пространством и светом. Искусство Гойи стало мостом между традициями классицизма и новыми тенденциями романтизма, оставив глубокий след в европейской культуре.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50. Романтизм Англии XIX века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Романтизм в Англии XIX века отражает интерес к природе, истории и национальной идентичности. Джон Констебл становится пионером романтического пейзажа, создавая работы, такие как «Телега для сена», где подчёркивается гармония между человеком и природой. Его живопись оказала влияние на французских импрессионистов.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Уильям Тёрнер развивает романтический пейзаж, акцентируя внимание на драматизме и экспрессии. Его картины, такие как «Последний рейс корабля «Отважный», демонстрируют виртуозное использование света и цвета.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архитектуре романтизм выражается в неоготике, представленной Чарльзом Бэрри и Джоном Пакстоном. Прерафаэлиты, такие как Данте Габриэль Россетти и Джон Эверетт Милле, обращаются к средневековым темам и идеализации природы, что придаёт английскому романтизму уникальную эмоциональную глубину.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51. Романтизм Германии XIX века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Романтизм в Германии XIX века тесно связан с поисками национальной идентичности, интересом к средневековой культуре и духовным вопросам. Значимую роль играет живопись романтического пейзажа. Каспар Давид Фридрих становится ключевой фигурой, создавая глубокие философские произведения, такие как «Странник над морем тумана», которые выражают стремление к познанию бесконечного и таинственного.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Назарейская школа, представленная Фридрихом Овербеком и Петром Корнелиусом, обращается к религиозным темам, используя стилизованные элементы средневекового искусства. Эти работы подчеркивают стремление к духовной чистоте и возвышенности.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Архитектура Германии периода романтизма обращается к неоготике. Примеры включают собор в Кёльне, реконструкция которого началась в XIX веке. Немецкий романтизм объединяет в себе элементы идеализации прошлого и глубокий эмоциональный отклик на современность, формируя уникальный стиль.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52. Реализм Франции XIX века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Реализм во Франции XIX века отражает социальные и политические изменения, вызванные промышленной революцией и подъёмом рабочего движения. Жанровая живопись становится ведущим направлением, стремящимся к отображению реальной жизни с её трудностями и радостями. Гюстав Курбе, один из основателей реализма, создаёт монументальные произведения, такие как «Дробильщики камней» и «Похороны в Орнане», где акцентирует внимание на повседневной жизни и её героях.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Жан-Франсуа Милле изображает сцены крестьянского труда, наделяя их эпической значимостью и глубоким гуманизмом. Его работы, такие как «Собирательницы колосьев», демонстрируют связь человека с природой и величие простого труда.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Оноре Домье вносит вклад в развитие социально направленного искусства через сатирическую графику и живопись, где высмеиваются пороки современного общества. Реализм во Франции XIX века становится важной вехой в развитии европейской живописи, заложив основу для последующих художественных течений.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53. Искусство импрессионизма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Импрессионизм, зародившийся во Франции в середине XIX века, стал революцией в изобразительном искусстве, отвергнув академические каноны. Клод Моне, один из основателей, создаёт работу «Впечатление. Восход солнца», которая дала название движению. Художники-импрессионисты стремились передать изменчивость света и атмосферу момента через использование раздельных мазков и ярких, чистых цветов.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Пьер-Огюст Ренуар обращается к темам праздника и городской жизни, создавая произведения, наполненные радостью, такие как «Бал в Мулен де ла Галетт». Эдгар Дега вводит в искусство балетные сцены, демонстрируя динамику движения и сложные композиции.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Импрессионизм кардинально меняет подход к живописи, акцентируя внимание на субъективном восприятии мира, и становится отправной точкой для многих последующих течений, таких как постимпрессионизм и модерн.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54. Искусство постимпрессионизма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Постимпрессионизм во французской живописи конца XIX века объединяет художников, неудовлетворённых ограничениями импрессионизма. Поль Сезанн стремится к гармонизации форм и построению композиции через геометрические структуры, что видно в его картинах «Игроки в карты» и «Гора Сент-Виктуар».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Винсент Ван Гог развивает экспрессивные формы и символику цвета, передавая глубокие эмоциональные переживания в таких работах, как «Звездная ночь» и «Подсолнухи». Его произведения отличают яркая палитра и динамика мазка.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Поль Гоген, обращаясь к примитивизму, создаёт образы, наполненные символизмом и мифологическим содержанием. Его полотна, такие как «Откуда мы пришли? Кто мы? Куда мы идем?», иллюстрируют поиск духовных основ искусства. Постимпрессионизм закладывает фундамент для таких направлений, как символизм, фовизм и экспрессионизм.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1D767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Раздел VII. История  западноевропейского искусствакон. XIX-нач. ХХ вв. (VII семестр)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55. Искусство модерна. Архитектура Западноевропейских стран рубежа XIX – XX веков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Модерн, или ар-нуво, зародился на рубеже XIX–XX веков, став отражением эстетических идеалов эпохи и технического прогресса. Архитектура модерна отличается плавными линиями, асимметрией и использованием природных мотивов. Антонио Гауди в Испании создаёт уникальные здания, такие как храм Святого Семейства, совмещая традиции и новаторство.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Брюсселе Виктор Орта проектирует интерьеры с использованием металлических конструкций и витражей, подчёркивая функциональность и эстетику. Во Франции Эктор Гимар украшает Париж входами в метро, ставшими символом модерна.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Модерн также нашёл отражение в декоративно-прикладном искусстве, включая мебель, стекло и ювелирные изделия. Этот стиль становится мостом между историческими стилями и современным искусством, оставив глубокий след в мировой культуре.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174E" w:rsidRPr="00C7174E" w:rsidRDefault="00C7174E" w:rsidP="00C71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7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Тема 56: Архитектура США и архитектурные течения послевоенного времени</w:t>
      </w:r>
    </w:p>
    <w:p w:rsidR="00C7174E" w:rsidRPr="00C7174E" w:rsidRDefault="00C7174E" w:rsidP="00C71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7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Архитектура США в послевоенный период, начиная с середины XX века, характеризуется стремлением к модернизации, функциональности и поиску новых выразительных решений. Основными направлениями стали модернизм, интернациональный стиль, а также экспериментальные течения, которые отражали как технологический прогресс, так и изменения в обществе. После Второй мировой войны США утвердились как один из ведущих архитектурных центров мира, задавая тон как в городском планировании, так и в индивидуальной застройке.</w:t>
      </w:r>
    </w:p>
    <w:p w:rsidR="00C7174E" w:rsidRPr="00C7174E" w:rsidRDefault="00C7174E" w:rsidP="00C71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7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этот период особое значение приобрела концепция рационального использования пространства и использование новых материалов, таких как бетон, сталь и стекло. Небоскрёбы Чикагской школы стали символом прогресса и урбанистической мощи США. Архитекторы, такие как Людвиг Мис ван дер Рое, продвигали идеи минимализма и строгой геометрии в проектировании зданий, что нашло отражение в интернациональном стиле. Фрэнк Ллойд Райт внес значительный вклад в развитие органической архитектуры, акцентируя внимание на гармонии здания с окружающей средой.</w:t>
      </w:r>
    </w:p>
    <w:p w:rsidR="00C7174E" w:rsidRDefault="00C7174E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7174E" w:rsidRPr="00C7174E" w:rsidRDefault="00C7174E" w:rsidP="00C71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7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57: Авангардные течения в живописи конца XIX – начала ХХ века. Фовизм. Кубизм в живописи и скульптуре</w:t>
      </w:r>
    </w:p>
    <w:p w:rsidR="00C7174E" w:rsidRPr="00C7174E" w:rsidRDefault="00C7174E" w:rsidP="00C71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7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Конец XIX – начало ХХ века ознаменовался появлением авангардных течений, которые коренным образом изменили представление о живописи и скульптуре. В этот период художники стремились к радикальным экспериментам, разрушая классические каноны искусства, акцентируя внимание на субъективных чувствах и внутреннем видении мира. Фовизм и кубизм стали одними из первых направлений, которые дали толчок к развитию модернистских течений.</w:t>
      </w:r>
    </w:p>
    <w:p w:rsidR="00C7174E" w:rsidRPr="00C7174E" w:rsidRDefault="00C7174E" w:rsidP="00C71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7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Фовизм, возникший на рубеже XIX–XX веков во Франции, получил своё название благодаря критикам, назвавшим художников «дикими зверями» (от французского слова fauves). Фовисты отвергли традиционные формы и правила в пользу интуитивного, экспрессивного подхода. Для фовизма характерны использование ярких, контрастных цветов, обобщение форм и акцент на эмоциях. Анри Матисс, Андре Дерен, Жорж Руо и другие художники этого направления стремились создать произведения, которые не копировали природу, а передавали её внутреннюю суть через цвет и форму.</w:t>
      </w:r>
    </w:p>
    <w:p w:rsidR="00C7174E" w:rsidRPr="00C7174E" w:rsidRDefault="00C7174E" w:rsidP="00C71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7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Кубизм, зародившийся чуть позже, стал революционным направлением, которое изменило подход к изображению пространства и формы. Основателями кубизма считаются Пабло Пикассо и Жорж Брак, которые переосмыслили привычные методы изображения, разлагая объекты на геометрические формы и представляя их с разных точек зрения одновременно. Кубизм развивался в два основных этапа: аналитический, в котором формы объектов разбиваются на плоскости, и синтетический, характеризующийся упрощением форм и использованием коллажей.</w:t>
      </w:r>
    </w:p>
    <w:p w:rsidR="00C7174E" w:rsidRPr="00C7174E" w:rsidRDefault="00C7174E" w:rsidP="00C71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7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Кубизм оказал влияние и на скульптуру. Художники, такие как Александр Архипенко и Жак Липшиц, стремились разрушить традиционные представления о трёхмерных формах, экспериментируя с пространственными структурами и новыми материалами.</w:t>
      </w:r>
    </w:p>
    <w:p w:rsidR="00C7174E" w:rsidRPr="00C7174E" w:rsidRDefault="00C7174E" w:rsidP="00C71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7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Эти авангардные направления стали ключевыми в развитии искусства XX века. Фовизм подготовил почву для экспрессионизма, а кубизм — для конструктивизма, сюрреализма и абстракционизма. Работы фовистов и кубистов не только изменили представление о форме и содержании в искусстве, но и стали источником вдохновения для последующих поколений художников.</w:t>
      </w:r>
    </w:p>
    <w:p w:rsidR="00C7174E" w:rsidRDefault="00C7174E" w:rsidP="00C71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5</w:t>
      </w:r>
      <w:r w:rsidR="00C717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Искусство пуризма, футуризма и метафизической живописи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Пуризм зарождается в 1918 году как ответ на хаотичность модернизма. Основатели, Амеде Озанфан и Шарль-Эдуард Жаннере (Ле Корбюзье), стремятся создать искусство, выражающее идею упрощённой формы и функциональности. Пуризм основывается на 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геометрических принципах и гармонии, что нашло отражение в монументальных панно и гобеленах, созданных по эскизам Ле Корбюзье.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Футуризм возникает в Италии в начале XX века, прославляя скорость, динамику и технологии современного мира. Умберто Боччони в своих работах, таких как «Материя», передаёт ощущение движения через повторяющиеся элементы и яркие цвета. Манифест футуризма Филиппо Томмазо Маринетти подчёркивает разрыв с прошлым и восхваление будущего.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Метафизическая живопись Джорджо де Кирико и Карло Кара использует сюрреалистические элементы для создания мистических, странных композиций. Картины, такие как «Пророк» де Кирико, передают чувство пустоты и загадочности, исследуя границы реальности и воображения. Все три направления вносят значительный вклад в эволюцию модернистского искусства.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C7174E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59</w:t>
      </w:r>
      <w:r w:rsidR="00E2312B"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Искусство дадаизма, экспрессионизма и абстракционизма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Дадаизм появляется как протест против разрушений Первой мировой войны и отвергает традиционные ценности искусства. Основатели движения, такие как Ханс Арп и Марсель Дюшан, создают радикальные произведения, включая «Фонтан», ставя под сомнение границы искусства. Дадаисты используют абсурд, случайность и провокацию как основные инструменты своего творчества.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Экспрессионизм, напротив, акцентирует внимание на эмоциональной выразительности и субъективности. Художники группы «Синий всадник», включая Василия Кандинского и Франца Марка, стремятся передать внутренние переживания через яркие цвета и смелые формы. Картины, такие как «Желтые лошади» Марка, наполнены символизмом и духовностью.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Абстракционизм, представленный Кандинским и Казимиром Малевичем, отказывается от изобразительности в пользу чистых форм и цвета. Работы, такие как «Черный квадрат» Малевича, исследуют философские и эстетические аспекты беспредметного искусства. Эти направления революционизировали искусство, заложив основы для многих авангардных течений.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Тема </w:t>
      </w:r>
      <w:r w:rsidR="00C717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60</w:t>
      </w: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Искусство сюрреализма и неореализма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Сюрреализм, сформировавшийся в 1920-х годах, исследует подсознание и иррациональные аспекты человеческого опыта. Андре Бретон в своём манифесте сюрреализма призывает отказаться от логики в пользу свободной ассоциации. Художники, такие как Сальвадор Дали и Рене Магритт, создают произведения, наполненные символизмом и алогизмом. Дали в своих картинах, например «Постоянство памяти», исследует темы времени и реальности.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Неореализм, зародившийся в Италии и Франции после Второй мировой войны, отражает стремление к правдивому изображению жизни. Ренато Гуттузо и Андре Фужерон создают произведения, посвящённые социальной и политической борьбе. Их картины, такие как «Расстрел патриотов» Гуттузо, передают трагедию и героизм современности.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Эти направления, несмотря на противоположность своих идеалов, исследуют глубины человеческого опыта, развивая язык искусства XX века.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C7174E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61</w:t>
      </w:r>
      <w:r w:rsidR="00E2312B"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Искусство постмодерна: кинетическое искусство, концептуальное искусство, ташизм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Постмодернизм в искусстве становится отражением глобальных изменений в культуре второй половины XX века. Кинетическое искусство, вдохновлённое футуризмом, исследует движение и динамику. Александр Колдер создаёт мобильные скульптуры, которые приходят в движение от малейшего колебания воздуха. Жан Тенгели расширяет концепцию кинетики, включая элементы саморазрушения в своих инсталляциях.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Концептуальное искусство акцентирует внимание на идее, а не на материальной форме. Художники, такие как Йозеф Кошут, исследуют взаимосвязь языка, мысли и искусства. Работы этого направления включают текстовые и визуальные элементы, ставя под сомнение традиционные границы художественного выражения.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Ташизм, или «лирическая абстракция», развивается в Европе как реакция на строгие формы геометрического абстракционизма. Работы Жана Дюбюффе и других ташистов отличаются спонтанностью и экспрессивностью мазка, что подчёркивает эмоциональный и интуитивный характер искусства.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312B" w:rsidRPr="00A456FE" w:rsidRDefault="00C7174E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62</w:t>
      </w:r>
      <w:r w:rsidR="00E2312B" w:rsidRPr="00A456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Искусство боди-арта, поп-арта, оп-арта, лэнд-арта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Боди-арт использует человеческое тело как холст, исследуя вопросы идентичности и границ искусства. Ив Кляйн создаёт «антропометрии», оставляя отпечатки раскрашенных тел на холсте, что символизирует взаимодействие художника и материала.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Поп-арт, представленный Энди Уорхолом и Ричардом Гамильтоном, исследует массовую культуру, обращаясь к повседневным объектам и образам. Работы Уорхола, такие как «Банки супа Кэмпбелл», переосмысляют потребительское общество, превращая его в объект искусства.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Оп-арт, основанный на оптических иллюзиях, развивается Виктором Вазарели и Бриджит Райли. Их произведения используют геометрические фигуры и контрастные цвета для создания эффекта движения.</w:t>
      </w:r>
    </w:p>
    <w:p w:rsidR="00E2312B" w:rsidRPr="00A456FE" w:rsidRDefault="00E2312B" w:rsidP="00E231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Лэнд-арт, например проекты Роберта Смитсона, интегрирует природный ландшафт в искусство, минимально вмешиваясь в окружающую среду. Эти направления расширяют границы традиционного искусства, исследуя новые материалы и контексты.</w:t>
      </w:r>
    </w:p>
    <w:p w:rsidR="001D767E" w:rsidRPr="00A456FE" w:rsidRDefault="001D767E" w:rsidP="001D767E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767E" w:rsidRPr="00A456FE" w:rsidRDefault="001D767E" w:rsidP="001D767E">
      <w:pPr>
        <w:jc w:val="center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6.2. Планы семинарскихзанятий</w:t>
      </w: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1. Введение в искусствознание. Первобытное искусство</w:t>
      </w:r>
    </w:p>
    <w:p w:rsidR="002D6E48" w:rsidRPr="00A456FE" w:rsidRDefault="002D6E48" w:rsidP="00022509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Периодизация первобытного искусства: основные этапы.</w:t>
      </w:r>
    </w:p>
    <w:p w:rsidR="002D6E48" w:rsidRPr="00A456FE" w:rsidRDefault="002D6E48" w:rsidP="00022509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История открытия палеолитической пещерной живописи (пещеры Альтамира, Фон-де-Гом).</w:t>
      </w:r>
    </w:p>
    <w:p w:rsidR="002D6E48" w:rsidRPr="00A456FE" w:rsidRDefault="002D6E48" w:rsidP="00022509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Магическая функция искусства первобытного человека.</w:t>
      </w:r>
    </w:p>
    <w:p w:rsidR="002D6E48" w:rsidRPr="00A456FE" w:rsidRDefault="002D6E48" w:rsidP="00022509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Образ зверя и человека в искусстве палеолита: наскальная живопись и скульптура.</w:t>
      </w:r>
    </w:p>
    <w:p w:rsidR="002D6E48" w:rsidRPr="00A456FE" w:rsidRDefault="002D6E48" w:rsidP="00022509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Неолитическая керамика и зарождение орнамента.</w:t>
      </w:r>
    </w:p>
    <w:p w:rsidR="002D6E48" w:rsidRPr="00A456FE" w:rsidRDefault="002D6E48" w:rsidP="00022509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Основные типы мегалитической архитектуры: менгиры, дольмены, кромлехи.</w:t>
      </w: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2. Искусство Древнего Египта. Додинастический период. Раннее царство</w:t>
      </w:r>
    </w:p>
    <w:p w:rsidR="002D6E48" w:rsidRPr="00A456FE" w:rsidRDefault="002D6E48" w:rsidP="00022509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Основные периоды египетского искусства: хронология и особенности.</w:t>
      </w:r>
    </w:p>
    <w:p w:rsidR="002D6E48" w:rsidRPr="00A456FE" w:rsidRDefault="002D6E48" w:rsidP="00022509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Мифология Древнего Египта и её отражение в искусстве.</w:t>
      </w:r>
    </w:p>
    <w:p w:rsidR="002D6E48" w:rsidRPr="00A456FE" w:rsidRDefault="002D6E48" w:rsidP="00022509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Иконография египетских богов.</w:t>
      </w:r>
    </w:p>
    <w:p w:rsidR="002D6E48" w:rsidRPr="00A456FE" w:rsidRDefault="002D6E48" w:rsidP="00022509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раннего царства: мастабы и погребальные комплексы.</w:t>
      </w:r>
    </w:p>
    <w:p w:rsidR="002D6E48" w:rsidRPr="00A456FE" w:rsidRDefault="002D6E48" w:rsidP="00022509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Пиктография и иероглифика: палетка Нармера.</w:t>
      </w:r>
    </w:p>
    <w:p w:rsidR="002D6E48" w:rsidRPr="00A456FE" w:rsidRDefault="002D6E48" w:rsidP="00022509">
      <w:pPr>
        <w:pStyle w:val="af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Канон в изобразительном искусстве Древнего Египта.</w:t>
      </w: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3. Искусство Древнего Царства</w:t>
      </w:r>
    </w:p>
    <w:p w:rsidR="002D6E48" w:rsidRPr="00A456FE" w:rsidRDefault="002D6E48" w:rsidP="00022509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Древнего царства: пирамиды Джосера, Снофру, комплексы в Гизе.</w:t>
      </w:r>
    </w:p>
    <w:p w:rsidR="002D6E48" w:rsidRPr="00A456FE" w:rsidRDefault="002D6E48" w:rsidP="00022509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Канон в круглой и рельефной скульптуре Древнего царства.</w:t>
      </w:r>
    </w:p>
    <w:p w:rsidR="002D6E48" w:rsidRPr="00A456FE" w:rsidRDefault="002D6E48" w:rsidP="00022509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Особенности монументальной живописи этого периода.</w:t>
      </w:r>
    </w:p>
    <w:p w:rsidR="002D6E48" w:rsidRPr="00A456FE" w:rsidRDefault="002D6E48" w:rsidP="00022509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Символика и функциональность пирамид.</w:t>
      </w:r>
    </w:p>
    <w:p w:rsidR="002D6E48" w:rsidRPr="00A456FE" w:rsidRDefault="002D6E48" w:rsidP="00022509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храмового комплекса Ментухотепов в Среднем царстве.</w:t>
      </w:r>
    </w:p>
    <w:p w:rsidR="002D6E48" w:rsidRPr="00A456FE" w:rsidRDefault="002D6E48" w:rsidP="00022509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Анализ портретов и статуй фараонов.</w:t>
      </w: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4. Искусство Среднего и Нового царства. Амарнское искусство</w:t>
      </w:r>
    </w:p>
    <w:p w:rsidR="002D6E48" w:rsidRPr="00A456FE" w:rsidRDefault="002D6E48" w:rsidP="0002250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Храмовая архитектура: храм Хатшепсут и другие значимые памятники.</w:t>
      </w:r>
    </w:p>
    <w:p w:rsidR="002D6E48" w:rsidRPr="00A456FE" w:rsidRDefault="002D6E48" w:rsidP="0002250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Реформы Эхнатона и их влияние на искусство (амарнский стиль).</w:t>
      </w:r>
    </w:p>
    <w:p w:rsidR="002D6E48" w:rsidRPr="00A456FE" w:rsidRDefault="002D6E48" w:rsidP="0002250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Росписи дворца Ахетатона: новаторство и отказ от канона.</w:t>
      </w:r>
    </w:p>
    <w:p w:rsidR="002D6E48" w:rsidRPr="00A456FE" w:rsidRDefault="002D6E48" w:rsidP="0002250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Гробница Тутанхамона: значение находок для понимания искусства эпохи.</w:t>
      </w:r>
    </w:p>
    <w:p w:rsidR="002D6E48" w:rsidRPr="00A456FE" w:rsidRDefault="002D6E48" w:rsidP="0002250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Проблема реализма и жизненности в амарнском искусстве.</w:t>
      </w:r>
    </w:p>
    <w:p w:rsidR="002D6E48" w:rsidRPr="00A456FE" w:rsidRDefault="002D6E48" w:rsidP="00022509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Своеобразие мелкой пластики эпохи.</w:t>
      </w: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5. Искусство второй половины Нового царства. Поздний период</w:t>
      </w:r>
    </w:p>
    <w:p w:rsidR="002D6E48" w:rsidRPr="00A456FE" w:rsidRDefault="002D6E48" w:rsidP="0002250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Храмовые комплексы в Карнаке и Луксоре: особенности композиции.</w:t>
      </w:r>
    </w:p>
    <w:p w:rsidR="002D6E48" w:rsidRPr="00A456FE" w:rsidRDefault="002D6E48" w:rsidP="0002250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Устройство и символизм скальных гробниц (Абу-Симбел).</w:t>
      </w:r>
    </w:p>
    <w:p w:rsidR="002D6E48" w:rsidRPr="00A456FE" w:rsidRDefault="002D6E48" w:rsidP="0002250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Танисская скульптура: стилистические особенности.</w:t>
      </w:r>
    </w:p>
    <w:p w:rsidR="002D6E48" w:rsidRPr="00A456FE" w:rsidRDefault="002D6E48" w:rsidP="0002250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Искусство позднего периода: Фаюмский портрет.</w:t>
      </w:r>
    </w:p>
    <w:p w:rsidR="002D6E48" w:rsidRPr="00A456FE" w:rsidRDefault="002D6E48" w:rsidP="0002250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Эпоха эллинизма в Египте: изменения в художественных традициях.</w:t>
      </w:r>
    </w:p>
    <w:p w:rsidR="002D6E48" w:rsidRPr="00A456FE" w:rsidRDefault="002D6E48" w:rsidP="00022509">
      <w:pPr>
        <w:pStyle w:val="af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Саисской династии в возрождении традиционного искусства.</w:t>
      </w: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6. Искусство Месопотамии. Шумеро-аккадский период. Искусство Вавилона</w:t>
      </w:r>
    </w:p>
    <w:p w:rsidR="002D6E48" w:rsidRPr="00A456FE" w:rsidRDefault="002D6E48" w:rsidP="00022509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Основные этапы развития искусства Древней Месопотамии.</w:t>
      </w:r>
    </w:p>
    <w:p w:rsidR="002D6E48" w:rsidRPr="00A456FE" w:rsidRDefault="002D6E48" w:rsidP="00022509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Культовые статуэтки шумеров: материалы и стилистика.</w:t>
      </w:r>
    </w:p>
    <w:p w:rsidR="002D6E48" w:rsidRPr="00A456FE" w:rsidRDefault="002D6E48" w:rsidP="00022509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Двуречья: храмы на высоких платформах (зиккураты).</w:t>
      </w:r>
    </w:p>
    <w:p w:rsidR="002D6E48" w:rsidRPr="00A456FE" w:rsidRDefault="002D6E48" w:rsidP="00022509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Расцвет глиптики: цилиндрические печати и их функции.</w:t>
      </w:r>
    </w:p>
    <w:p w:rsidR="002D6E48" w:rsidRPr="00A456FE" w:rsidRDefault="002D6E48" w:rsidP="00022509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Вавилонское искусство: Стела Хаммурапи и символизм рельефов.</w:t>
      </w:r>
    </w:p>
    <w:p w:rsidR="002D6E48" w:rsidRPr="00A456FE" w:rsidRDefault="002D6E48" w:rsidP="00022509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Шедевры ремесленного искусства: украшения царских гробниц Ура.</w:t>
      </w: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E48" w:rsidRPr="00A456FE" w:rsidRDefault="002D6E48" w:rsidP="002D6E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7. Искусство Ассирии</w:t>
      </w:r>
    </w:p>
    <w:p w:rsidR="002D6E48" w:rsidRPr="00A456FE" w:rsidRDefault="002D6E48" w:rsidP="00022509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Ассирийская архитектура: дворцы и укрепления.</w:t>
      </w:r>
    </w:p>
    <w:p w:rsidR="002D6E48" w:rsidRPr="00A456FE" w:rsidRDefault="002D6E48" w:rsidP="00022509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Рельефы Ашшурбанапала: историческая тематика и стилистика.</w:t>
      </w:r>
    </w:p>
    <w:p w:rsidR="002D6E48" w:rsidRPr="00A456FE" w:rsidRDefault="002D6E48" w:rsidP="00022509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Ассирии: статуэтки и монументальные изображения.</w:t>
      </w:r>
    </w:p>
    <w:p w:rsidR="002D6E48" w:rsidRPr="00A456FE" w:rsidRDefault="002D6E48" w:rsidP="00022509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ассирийского искусства на соседние цивилизации.</w:t>
      </w:r>
    </w:p>
    <w:p w:rsidR="002D6E48" w:rsidRPr="00A456FE" w:rsidRDefault="002D6E48" w:rsidP="00022509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Символика иконографии ассирийских богов и правителей.</w:t>
      </w:r>
    </w:p>
    <w:p w:rsidR="001D767E" w:rsidRPr="00A456FE" w:rsidRDefault="002D6E48" w:rsidP="00022509">
      <w:pPr>
        <w:pStyle w:val="af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Декоративное искусство и ювелирные изделия Ассирии.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8. Искусство Нового Вавилона</w:t>
      </w:r>
    </w:p>
    <w:p w:rsidR="00045F3E" w:rsidRPr="00A456FE" w:rsidRDefault="00045F3E" w:rsidP="00022509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Вавилона: «Ворота Иштар» и их декоративное оформление.</w:t>
      </w:r>
    </w:p>
    <w:p w:rsidR="00045F3E" w:rsidRPr="00A456FE" w:rsidRDefault="00045F3E" w:rsidP="00022509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«Вавилонская башня»: мифы и её изображения в искусстве.</w:t>
      </w:r>
    </w:p>
    <w:p w:rsidR="00045F3E" w:rsidRPr="00A456FE" w:rsidRDefault="00045F3E" w:rsidP="00022509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Дворец Навуходоносора II: планировка и декор.</w:t>
      </w:r>
    </w:p>
    <w:p w:rsidR="00045F3E" w:rsidRPr="00A456FE" w:rsidRDefault="00045F3E" w:rsidP="00022509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Изразцы как элемент декоративного искусства Вавилона.</w:t>
      </w:r>
    </w:p>
    <w:p w:rsidR="00045F3E" w:rsidRPr="00A456FE" w:rsidRDefault="00045F3E" w:rsidP="00022509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музеев в Нововавилонской культуре: первые коллекции.</w:t>
      </w:r>
    </w:p>
    <w:p w:rsidR="00045F3E" w:rsidRPr="00A456FE" w:rsidRDefault="00045F3E" w:rsidP="00022509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Искусство Урарту и Ахеменидского Ирана: сравнение художественных традиций.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9. Искусство Античной Греции. Эгейское искусство</w:t>
      </w:r>
    </w:p>
    <w:p w:rsidR="00045F3E" w:rsidRPr="00A456FE" w:rsidRDefault="00045F3E" w:rsidP="00022509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критских дворцов: особенности композиции (Кносс, Фест, Маллия).</w:t>
      </w:r>
    </w:p>
    <w:p w:rsidR="00045F3E" w:rsidRPr="00A456FE" w:rsidRDefault="00045F3E" w:rsidP="00022509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Вазопись стиля «Камарес»: характерные черты.</w:t>
      </w:r>
    </w:p>
    <w:p w:rsidR="00045F3E" w:rsidRPr="00A456FE" w:rsidRDefault="00045F3E" w:rsidP="00022509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Живопись Кносского дворца и саркофаг Агиа Триады.</w:t>
      </w:r>
    </w:p>
    <w:p w:rsidR="00045F3E" w:rsidRPr="00A456FE" w:rsidRDefault="00045F3E" w:rsidP="00022509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Микенское крепостное зодчество: архитектурные особенности (Тиринф, Львиные ворота).</w:t>
      </w:r>
    </w:p>
    <w:p w:rsidR="00045F3E" w:rsidRPr="00A456FE" w:rsidRDefault="00045F3E" w:rsidP="00022509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пейзажей и фресок в отражении микенского мировоззрения.</w:t>
      </w:r>
    </w:p>
    <w:p w:rsidR="00045F3E" w:rsidRPr="00A456FE" w:rsidRDefault="00045F3E" w:rsidP="00022509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Взаимодействие культур ахейской цивилизации и Крито-Микенского периода.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10. Искусство гомеровской Греции. Искусство периодов архаики и ранней классики</w:t>
      </w:r>
    </w:p>
    <w:p w:rsidR="00045F3E" w:rsidRPr="00A456FE" w:rsidRDefault="00045F3E" w:rsidP="00022509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гомеровского эпоса в развитии греческого искусства.</w:t>
      </w:r>
    </w:p>
    <w:p w:rsidR="00045F3E" w:rsidRPr="00A456FE" w:rsidRDefault="00045F3E" w:rsidP="00022509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Протогеометрический и геометрический стили вазописи: развитие форм.</w:t>
      </w:r>
    </w:p>
    <w:p w:rsidR="00045F3E" w:rsidRPr="00A456FE" w:rsidRDefault="00045F3E" w:rsidP="00022509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ранней архаики: формирование храмового типа.</w:t>
      </w:r>
    </w:p>
    <w:p w:rsidR="00045F3E" w:rsidRPr="00A456FE" w:rsidRDefault="00045F3E" w:rsidP="00022509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архаики: куросы и коры как новые типы.</w:t>
      </w:r>
    </w:p>
    <w:p w:rsidR="00045F3E" w:rsidRPr="00A456FE" w:rsidRDefault="00045F3E" w:rsidP="00022509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«Строгий стиль» ранней классики: характеристика и представители (Мирон).</w:t>
      </w:r>
    </w:p>
    <w:p w:rsidR="00045F3E" w:rsidRPr="00A456FE" w:rsidRDefault="00045F3E" w:rsidP="00022509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Поликлета в создании канона древнегреческой скульптуры.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11. Искусство высокой классики</w:t>
      </w:r>
    </w:p>
    <w:p w:rsidR="00045F3E" w:rsidRPr="00A456FE" w:rsidRDefault="00045F3E" w:rsidP="00022509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Акрополь в Афинах: структура ансамбля и социальные функции.</w:t>
      </w:r>
    </w:p>
    <w:p w:rsidR="00045F3E" w:rsidRPr="00A456FE" w:rsidRDefault="00045F3E" w:rsidP="00022509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Парфенон: архитектурные особенности и скульптурный декор.</w:t>
      </w:r>
    </w:p>
    <w:p w:rsidR="00045F3E" w:rsidRPr="00A456FE" w:rsidRDefault="00045F3E" w:rsidP="00022509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Фидий и его вклад в искусство классики.</w:t>
      </w:r>
    </w:p>
    <w:p w:rsidR="00045F3E" w:rsidRPr="00A456FE" w:rsidRDefault="00045F3E" w:rsidP="00022509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Надгробная пластика Афин: эстетика умеренности и чувств.</w:t>
      </w:r>
    </w:p>
    <w:p w:rsidR="00045F3E" w:rsidRPr="00A456FE" w:rsidRDefault="00045F3E" w:rsidP="00022509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Вазопись периода высокой классики: краснофигурный стиль.</w:t>
      </w:r>
    </w:p>
    <w:p w:rsidR="00045F3E" w:rsidRPr="00A456FE" w:rsidRDefault="00045F3E" w:rsidP="00022509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Идеализация человека в скульптуре и живописи классического периода.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12. Искусство Древней Греции в период поздней классики. Искусство эпохи эллинизма</w:t>
      </w:r>
    </w:p>
    <w:p w:rsidR="00045F3E" w:rsidRPr="00A456FE" w:rsidRDefault="00045F3E" w:rsidP="00022509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Архитектурные достижения эпохи поздней классики (Галикарнасский мавзолей).</w:t>
      </w:r>
    </w:p>
    <w:p w:rsidR="00045F3E" w:rsidRPr="00A456FE" w:rsidRDefault="00045F3E" w:rsidP="00022509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поздней классики: Пракситель, Скопас, Лисипп.</w:t>
      </w:r>
    </w:p>
    <w:p w:rsidR="00045F3E" w:rsidRPr="00A456FE" w:rsidRDefault="00045F3E" w:rsidP="00022509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Эпоха эллинизма: новые черты в скульптуре (Ника Самофракийская, Пергамский алтарь).</w:t>
      </w:r>
    </w:p>
    <w:p w:rsidR="00045F3E" w:rsidRPr="00A456FE" w:rsidRDefault="00045F3E" w:rsidP="00022509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Александрия как центр эллинистического искусства.</w:t>
      </w:r>
    </w:p>
    <w:p w:rsidR="00045F3E" w:rsidRPr="00A456FE" w:rsidRDefault="00045F3E" w:rsidP="00022509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Камерные тенденции в искусстве эллинизма: терракотовые статуэтки.</w:t>
      </w:r>
    </w:p>
    <w:p w:rsidR="00045F3E" w:rsidRPr="00A456FE" w:rsidRDefault="00045F3E" w:rsidP="00022509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Отражение человеческих переживаний в эллинистическом портрете.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13. Искусство Древнего Рима. Искусство этрусков. Царский период</w:t>
      </w:r>
    </w:p>
    <w:p w:rsidR="00045F3E" w:rsidRPr="00A456FE" w:rsidRDefault="00045F3E" w:rsidP="00022509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Происхождение этрусков и особенности их культуры.</w:t>
      </w:r>
    </w:p>
    <w:p w:rsidR="00045F3E" w:rsidRPr="00A456FE" w:rsidRDefault="00045F3E" w:rsidP="00022509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этрусков: храмы, усыпальницы и градостроительство.</w:t>
      </w:r>
    </w:p>
    <w:p w:rsidR="00045F3E" w:rsidRPr="00A456FE" w:rsidRDefault="00045F3E" w:rsidP="00022509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этрусков: надгробные памятники и портреты.</w:t>
      </w:r>
    </w:p>
    <w:p w:rsidR="00045F3E" w:rsidRPr="00A456FE" w:rsidRDefault="00045F3E" w:rsidP="00022509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Росписи этрусских гробниц: техника и сюжеты.</w:t>
      </w:r>
    </w:p>
    <w:p w:rsidR="00045F3E" w:rsidRPr="00A456FE" w:rsidRDefault="00045F3E" w:rsidP="00022509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Связь этрусского искусства с римской культурой.</w:t>
      </w:r>
    </w:p>
    <w:p w:rsidR="00045F3E" w:rsidRPr="00A456FE" w:rsidRDefault="00045F3E" w:rsidP="00022509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этрусских традиций на развитие архитектуры римского периода.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14. Искусство Римской Республики</w:t>
      </w:r>
    </w:p>
    <w:p w:rsidR="00045F3E" w:rsidRPr="00A456FE" w:rsidRDefault="00045F3E" w:rsidP="00022509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Гражданская архитектура: мосты, акведуки, общественные здания.</w:t>
      </w:r>
    </w:p>
    <w:p w:rsidR="00045F3E" w:rsidRPr="00A456FE" w:rsidRDefault="00045F3E" w:rsidP="00022509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Римский форум: функции и архитектурные особенности.</w:t>
      </w:r>
    </w:p>
    <w:p w:rsidR="00045F3E" w:rsidRPr="00A456FE" w:rsidRDefault="00045F3E" w:rsidP="00022509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Изобретение бетона и его роль в строительстве.</w:t>
      </w:r>
    </w:p>
    <w:p w:rsidR="00045F3E" w:rsidRPr="00A456FE" w:rsidRDefault="00045F3E" w:rsidP="00022509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Монументальная живопись: стили росписей Помпей и Геркуланума.</w:t>
      </w:r>
    </w:p>
    <w:p w:rsidR="00045F3E" w:rsidRPr="00A456FE" w:rsidRDefault="00045F3E" w:rsidP="00022509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Скульптурный портрет в период республики: реализм и идеализация.</w:t>
      </w:r>
    </w:p>
    <w:p w:rsidR="00045F3E" w:rsidRPr="00A456FE" w:rsidRDefault="00045F3E" w:rsidP="00022509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Социальный контекст римского искусства периода Республики.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15. Искусство Римской Империи</w:t>
      </w:r>
    </w:p>
    <w:p w:rsidR="00045F3E" w:rsidRPr="00A456FE" w:rsidRDefault="00045F3E" w:rsidP="00022509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Градостроительство в эпоху Империи: Колизей и Пантеон.</w:t>
      </w:r>
    </w:p>
    <w:p w:rsidR="00045F3E" w:rsidRPr="00A456FE" w:rsidRDefault="00045F3E" w:rsidP="00022509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Римский триумф: архитектурные формы (форумы, арки).</w:t>
      </w:r>
    </w:p>
    <w:p w:rsidR="00045F3E" w:rsidRPr="00A456FE" w:rsidRDefault="00045F3E" w:rsidP="00022509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Исторический рельеф в скульптуре (колонна Траяна).</w:t>
      </w:r>
    </w:p>
    <w:p w:rsidR="00045F3E" w:rsidRPr="00A456FE" w:rsidRDefault="00045F3E" w:rsidP="00022509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Римский портрет: эволюция от реализма к абстракции.</w:t>
      </w:r>
    </w:p>
    <w:p w:rsidR="00045F3E" w:rsidRPr="00A456FE" w:rsidRDefault="00045F3E" w:rsidP="00022509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Провинциальное искусство: сочетание римских и местных традиций.</w:t>
      </w:r>
    </w:p>
    <w:p w:rsidR="00045F3E" w:rsidRPr="00A456FE" w:rsidRDefault="00045F3E" w:rsidP="00022509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Фаюмский портрет: соединение римской и египетской традиций.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16. Катакомбное и раннехристианское искусство. Искусство Византии</w:t>
      </w:r>
    </w:p>
    <w:p w:rsidR="00045F3E" w:rsidRPr="00A456FE" w:rsidRDefault="00045F3E" w:rsidP="00022509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христианской идеологии в формировании художественных принципов.</w:t>
      </w:r>
    </w:p>
    <w:p w:rsidR="00045F3E" w:rsidRPr="00A456FE" w:rsidRDefault="00045F3E" w:rsidP="00022509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Катакомбы: типология, значение, росписи.</w:t>
      </w:r>
    </w:p>
    <w:p w:rsidR="00045F3E" w:rsidRPr="00A456FE" w:rsidRDefault="00045F3E" w:rsidP="00022509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Формирование базилики как типа христианского храма.</w:t>
      </w:r>
    </w:p>
    <w:p w:rsidR="00045F3E" w:rsidRPr="00A456FE" w:rsidRDefault="00045F3E" w:rsidP="00022509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Эволюция христианской иконографии: символы и образы.</w:t>
      </w:r>
    </w:p>
    <w:p w:rsidR="00045F3E" w:rsidRPr="00A456FE" w:rsidRDefault="00045F3E" w:rsidP="00022509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Исторические основы периодизации византийского искусства.</w:t>
      </w:r>
    </w:p>
    <w:p w:rsidR="00045F3E" w:rsidRPr="00A456FE" w:rsidRDefault="00045F3E" w:rsidP="00022509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Сирии, Палестины, Египта в развитии ранневизантийского искусства.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17. Искусство времени Юстиниана. Искусство иконоборческого периода</w:t>
      </w:r>
    </w:p>
    <w:p w:rsidR="00045F3E" w:rsidRPr="00A456FE" w:rsidRDefault="00045F3E" w:rsidP="00022509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Константинополя в культурной жизни Византии.</w:t>
      </w:r>
    </w:p>
    <w:p w:rsidR="00045F3E" w:rsidRPr="00A456FE" w:rsidRDefault="00045F3E" w:rsidP="00022509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Культовая архитектура периода Юстиниана (Санта-София).</w:t>
      </w:r>
    </w:p>
    <w:p w:rsidR="00045F3E" w:rsidRPr="00A456FE" w:rsidRDefault="00045F3E" w:rsidP="00022509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Монументально-декоративная живопись: мозаики Равенны.</w:t>
      </w:r>
    </w:p>
    <w:p w:rsidR="00045F3E" w:rsidRPr="00A456FE" w:rsidRDefault="00045F3E" w:rsidP="00022509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Иконопись V–VII веков: техника энкаустики.</w:t>
      </w:r>
    </w:p>
    <w:p w:rsidR="00045F3E" w:rsidRPr="00A456FE" w:rsidRDefault="00045F3E" w:rsidP="00022509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Книжная миниатюра ранней Византии.</w:t>
      </w:r>
    </w:p>
    <w:p w:rsidR="00045F3E" w:rsidRPr="00A456FE" w:rsidRDefault="00045F3E" w:rsidP="00022509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Иконоборческий период: причины и последствия для искусства.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18. Искусство Македонского Ренессанса и династии Комнинов. Палеологовский Ренессанс</w:t>
      </w:r>
    </w:p>
    <w:p w:rsidR="00045F3E" w:rsidRPr="00A456FE" w:rsidRDefault="00045F3E" w:rsidP="00022509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Понятие «Македонский Ренессанс» и его значение.</w:t>
      </w:r>
    </w:p>
    <w:p w:rsidR="00045F3E" w:rsidRPr="00A456FE" w:rsidRDefault="00045F3E" w:rsidP="00022509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крестово-купольного храма: композиция и росписи.</w:t>
      </w:r>
    </w:p>
    <w:p w:rsidR="00045F3E" w:rsidRPr="00A456FE" w:rsidRDefault="00045F3E" w:rsidP="00022509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Мозаики Дафни и Хозиос Лукас: стилистические особенности.</w:t>
      </w:r>
    </w:p>
    <w:p w:rsidR="00045F3E" w:rsidRPr="00A456FE" w:rsidRDefault="00045F3E" w:rsidP="00022509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Книжная миниатюра IX–XII веков: основные памятники.</w:t>
      </w:r>
    </w:p>
    <w:p w:rsidR="00045F3E" w:rsidRPr="00A456FE" w:rsidRDefault="00045F3E" w:rsidP="00022509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Комниновская икона: Богоматерь Владимирская.</w:t>
      </w:r>
    </w:p>
    <w:p w:rsidR="00045F3E" w:rsidRPr="00A456FE" w:rsidRDefault="00045F3E" w:rsidP="00022509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Палеологовский Ренессанс: фрески и мозаики Хоры.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19. Искусство стран Западной Европы. Дороманское искусство готов, саксов, лангобардов</w:t>
      </w:r>
    </w:p>
    <w:p w:rsidR="00045F3E" w:rsidRPr="00A456FE" w:rsidRDefault="00045F3E" w:rsidP="00022509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Истоки и мировоззренческая основа западноевропейского средневекового искусства.</w:t>
      </w:r>
    </w:p>
    <w:p w:rsidR="00045F3E" w:rsidRPr="00A456FE" w:rsidRDefault="00045F3E" w:rsidP="00022509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Христианская иконография раннего Средневековья.</w:t>
      </w:r>
    </w:p>
    <w:p w:rsidR="00045F3E" w:rsidRPr="00A456FE" w:rsidRDefault="00045F3E" w:rsidP="00022509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Культовая архитектура: базилики, баптистерии, мавзолеи.</w:t>
      </w:r>
    </w:p>
    <w:p w:rsidR="00045F3E" w:rsidRPr="00A456FE" w:rsidRDefault="00045F3E" w:rsidP="00022509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Искусство «варварских» народов: орнамент и декоративное искусство.</w:t>
      </w:r>
    </w:p>
    <w:p w:rsidR="00045F3E" w:rsidRPr="00A456FE" w:rsidRDefault="00045F3E" w:rsidP="00022509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городов и монастырей как центров культуры.</w:t>
      </w:r>
    </w:p>
    <w:p w:rsidR="00045F3E" w:rsidRPr="00A456FE" w:rsidRDefault="00045F3E" w:rsidP="00022509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античного наследия на искусство раннего Средневековья.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20. Искусство франков в период Меровингов и Каролингской империи</w:t>
      </w:r>
    </w:p>
    <w:p w:rsidR="00045F3E" w:rsidRPr="00A456FE" w:rsidRDefault="00045F3E" w:rsidP="00022509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церкви в становлении культуры варварских государств.</w:t>
      </w:r>
    </w:p>
    <w:p w:rsidR="00045F3E" w:rsidRPr="00A456FE" w:rsidRDefault="00045F3E" w:rsidP="00022509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эпохи Меровингов: базилики и крипты.</w:t>
      </w:r>
    </w:p>
    <w:p w:rsidR="00045F3E" w:rsidRPr="00A456FE" w:rsidRDefault="00045F3E" w:rsidP="00022509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Декоративно-прикладное искусство: особенности орнамента.</w:t>
      </w:r>
    </w:p>
    <w:p w:rsidR="00045F3E" w:rsidRPr="00A456FE" w:rsidRDefault="00045F3E" w:rsidP="00022509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Книжная миниатюра Каролингской империи.</w:t>
      </w:r>
    </w:p>
    <w:p w:rsidR="00045F3E" w:rsidRPr="00A456FE" w:rsidRDefault="00045F3E" w:rsidP="00022509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Возрождение античных традиций в искусстве Каролингов.</w:t>
      </w:r>
    </w:p>
    <w:p w:rsidR="00045F3E" w:rsidRPr="00A456FE" w:rsidRDefault="00045F3E" w:rsidP="00022509">
      <w:pPr>
        <w:pStyle w:val="af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Орденская культура и её влияние на искусство.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21. Романское искусство Франции и Германии</w:t>
      </w:r>
    </w:p>
    <w:p w:rsidR="00045F3E" w:rsidRPr="00A456FE" w:rsidRDefault="00045F3E" w:rsidP="00022509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Возникновение и значение термина «романика».</w:t>
      </w:r>
    </w:p>
    <w:p w:rsidR="00045F3E" w:rsidRPr="00A456FE" w:rsidRDefault="00045F3E" w:rsidP="00022509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романского периода: замки, монастыри, базилики.</w:t>
      </w:r>
    </w:p>
    <w:p w:rsidR="00045F3E" w:rsidRPr="00A456FE" w:rsidRDefault="00045F3E" w:rsidP="00022509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Романский храм как синтез искусств: взаимодействие архитектуры, скульптуры и живописи.</w:t>
      </w:r>
    </w:p>
    <w:p w:rsidR="00045F3E" w:rsidRPr="00A456FE" w:rsidRDefault="00045F3E" w:rsidP="00022509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Монументальная живопись романики: стилистические черты.</w:t>
      </w:r>
    </w:p>
    <w:p w:rsidR="00045F3E" w:rsidRPr="00A456FE" w:rsidRDefault="00045F3E" w:rsidP="00022509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Скульптурный декор романских храмов.</w:t>
      </w:r>
    </w:p>
    <w:p w:rsidR="00045F3E" w:rsidRPr="00A456FE" w:rsidRDefault="00045F3E" w:rsidP="00022509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Региональные особенности романского искусства Франции и Германии.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22. Романское искусство Италии, Испании и Англии</w:t>
      </w:r>
    </w:p>
    <w:p w:rsidR="00045F3E" w:rsidRPr="00A456FE" w:rsidRDefault="00045F3E" w:rsidP="00022509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романской Италии: соборы и башни (Пиза, Сан-Миниато).</w:t>
      </w:r>
    </w:p>
    <w:p w:rsidR="00045F3E" w:rsidRPr="00A456FE" w:rsidRDefault="00045F3E" w:rsidP="00022509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Искусство Испании: влияние арабской культуры и стиль мудехар.</w:t>
      </w:r>
    </w:p>
    <w:p w:rsidR="00045F3E" w:rsidRPr="00A456FE" w:rsidRDefault="00045F3E" w:rsidP="00022509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Романское искусство Англии: развитие церковной архитектуры.</w:t>
      </w:r>
    </w:p>
    <w:p w:rsidR="00045F3E" w:rsidRPr="00A456FE" w:rsidRDefault="00045F3E" w:rsidP="00022509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Монументальная живопись романики: росписи Сан-Клементе в Тауле.</w:t>
      </w:r>
    </w:p>
    <w:p w:rsidR="00045F3E" w:rsidRPr="00A456FE" w:rsidRDefault="00045F3E" w:rsidP="00022509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Италии: рельефы Бенедетто Антелами.</w:t>
      </w:r>
    </w:p>
    <w:p w:rsidR="00045F3E" w:rsidRPr="00A456FE" w:rsidRDefault="00045F3E" w:rsidP="00022509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Декоративно-прикладное искусство романского периода.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23. Искусство Готики Франции</w:t>
      </w:r>
    </w:p>
    <w:p w:rsidR="00045F3E" w:rsidRPr="00A456FE" w:rsidRDefault="00045F3E" w:rsidP="00022509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Происхождение готического стиля: смысл термина и культурный контекст.</w:t>
      </w:r>
    </w:p>
    <w:p w:rsidR="00045F3E" w:rsidRPr="00A456FE" w:rsidRDefault="00045F3E" w:rsidP="00022509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Конструктивные особенности готического храма: аркбутаны, контрфорсы, нервюрные своды.</w:t>
      </w:r>
    </w:p>
    <w:p w:rsidR="00045F3E" w:rsidRPr="00A456FE" w:rsidRDefault="00045F3E" w:rsidP="00022509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готики: круглая и рельефная пластика.</w:t>
      </w:r>
    </w:p>
    <w:p w:rsidR="00045F3E" w:rsidRPr="00A456FE" w:rsidRDefault="00045F3E" w:rsidP="00022509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Витраж как ведущий вид монументального искусства.</w:t>
      </w:r>
    </w:p>
    <w:p w:rsidR="00045F3E" w:rsidRPr="00A456FE" w:rsidRDefault="00045F3E" w:rsidP="00022509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Тематика и символика готической живописи.</w:t>
      </w:r>
    </w:p>
    <w:p w:rsidR="00045F3E" w:rsidRPr="00A456FE" w:rsidRDefault="00045F3E" w:rsidP="00022509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города в развитии готического искусства.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24. Искусство Готики Германии</w:t>
      </w:r>
    </w:p>
    <w:p w:rsidR="00045F3E" w:rsidRPr="00A456FE" w:rsidRDefault="00045F3E" w:rsidP="00022509">
      <w:pPr>
        <w:pStyle w:val="af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Характеристика германской готики: особенности однобашенных храмов.</w:t>
      </w:r>
    </w:p>
    <w:p w:rsidR="00045F3E" w:rsidRPr="00A456FE" w:rsidRDefault="00045F3E" w:rsidP="00022509">
      <w:pPr>
        <w:pStyle w:val="af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Кирпичная готика: архитектурные примеры.</w:t>
      </w:r>
    </w:p>
    <w:p w:rsidR="00045F3E" w:rsidRPr="00A456FE" w:rsidRDefault="00045F3E" w:rsidP="00022509">
      <w:pPr>
        <w:pStyle w:val="af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Скульптурный декор: рельефы «Страстей Христовых».</w:t>
      </w:r>
    </w:p>
    <w:p w:rsidR="00045F3E" w:rsidRPr="00A456FE" w:rsidRDefault="00045F3E" w:rsidP="00022509">
      <w:pPr>
        <w:pStyle w:val="af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Витражное искусство Германии: тематика и техника.</w:t>
      </w:r>
    </w:p>
    <w:p w:rsidR="00045F3E" w:rsidRPr="00A456FE" w:rsidRDefault="00045F3E" w:rsidP="00022509">
      <w:pPr>
        <w:pStyle w:val="af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Кельнский собор: композиционные и декоративные особенности.</w:t>
      </w:r>
    </w:p>
    <w:p w:rsidR="00045F3E" w:rsidRPr="00A456FE" w:rsidRDefault="00045F3E" w:rsidP="00022509">
      <w:pPr>
        <w:pStyle w:val="af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германской готики в общеевропейском контексте.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25. Искусство Готики Англии</w:t>
      </w:r>
    </w:p>
    <w:p w:rsidR="00045F3E" w:rsidRPr="00A456FE" w:rsidRDefault="00045F3E" w:rsidP="00022509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Особенности английской готики: этапы и стилистика.</w:t>
      </w:r>
    </w:p>
    <w:p w:rsidR="00045F3E" w:rsidRPr="00A456FE" w:rsidRDefault="00045F3E" w:rsidP="00022509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готики: Солсберийский и Кентерберийский соборы.</w:t>
      </w:r>
    </w:p>
    <w:p w:rsidR="00045F3E" w:rsidRPr="00A456FE" w:rsidRDefault="00045F3E" w:rsidP="00022509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Готическая скульптура: специфика англосаксонской традиции.</w:t>
      </w:r>
    </w:p>
    <w:p w:rsidR="00045F3E" w:rsidRPr="00A456FE" w:rsidRDefault="00045F3E" w:rsidP="00022509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Книжная миниатюра: «Псалтырь королевы Марии».</w:t>
      </w:r>
    </w:p>
    <w:p w:rsidR="00045F3E" w:rsidRPr="00A456FE" w:rsidRDefault="00045F3E" w:rsidP="00022509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Групповой портрет в английской готике.</w:t>
      </w:r>
    </w:p>
    <w:p w:rsidR="00045F3E" w:rsidRPr="00A456FE" w:rsidRDefault="00045F3E" w:rsidP="00022509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готики на дальнейшее развитие английской архитектуры.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26. Искусство Готики Испании</w:t>
      </w:r>
    </w:p>
    <w:p w:rsidR="00045F3E" w:rsidRPr="00A456FE" w:rsidRDefault="00045F3E" w:rsidP="00022509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Стиль «мудехар» и его влияние на архитектуру Испании.</w:t>
      </w:r>
    </w:p>
    <w:p w:rsidR="00045F3E" w:rsidRPr="00A456FE" w:rsidRDefault="00045F3E" w:rsidP="00022509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Основные готические соборы Испании: Толедо, Севилья, Сант-Яго-де-Компостела.</w:t>
      </w:r>
    </w:p>
    <w:p w:rsidR="00045F3E" w:rsidRPr="00A456FE" w:rsidRDefault="00045F3E" w:rsidP="00022509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Декоративные элементы испанской готики: орнамент и скульптура.</w:t>
      </w:r>
    </w:p>
    <w:p w:rsidR="00045F3E" w:rsidRPr="00A456FE" w:rsidRDefault="00045F3E" w:rsidP="00022509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Реконкиста и её влияние на формирование испанского искусства.</w:t>
      </w:r>
    </w:p>
    <w:p w:rsidR="00045F3E" w:rsidRPr="00A456FE" w:rsidRDefault="00045F3E" w:rsidP="00022509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Каталонская школа живописи: основные черты и примеры.</w:t>
      </w:r>
    </w:p>
    <w:p w:rsidR="00045F3E" w:rsidRPr="00A456FE" w:rsidRDefault="00045F3E" w:rsidP="00022509">
      <w:pPr>
        <w:pStyle w:val="af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Дворец Алькасар в Сеговии: особенности архитектуры.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27. Искусство Готики Италии. Искусство Возрождения. Эстетика гуманизма</w:t>
      </w:r>
    </w:p>
    <w:p w:rsidR="00045F3E" w:rsidRPr="00A456FE" w:rsidRDefault="00045F3E" w:rsidP="00022509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Особенности итальянской готики: переход к Возрождению.</w:t>
      </w:r>
    </w:p>
    <w:p w:rsidR="00045F3E" w:rsidRPr="00A456FE" w:rsidRDefault="00045F3E" w:rsidP="00022509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Истоки гуманизма в итальянской культуре.</w:t>
      </w:r>
    </w:p>
    <w:p w:rsidR="00045F3E" w:rsidRPr="00A456FE" w:rsidRDefault="00045F3E" w:rsidP="00022509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Взаимосвязь науки, философии и искусства Возрождения.</w:t>
      </w:r>
    </w:p>
    <w:p w:rsidR="00045F3E" w:rsidRPr="00A456FE" w:rsidRDefault="00045F3E" w:rsidP="00022509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Античное наследие и его значение для художников.</w:t>
      </w:r>
    </w:p>
    <w:p w:rsidR="00045F3E" w:rsidRPr="00A456FE" w:rsidRDefault="00045F3E" w:rsidP="00022509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Формирование реалистического метода в изобразительном искусстве.</w:t>
      </w:r>
    </w:p>
    <w:p w:rsidR="00045F3E" w:rsidRPr="00A456FE" w:rsidRDefault="00045F3E" w:rsidP="00022509">
      <w:pPr>
        <w:pStyle w:val="af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Периодизация и основные принципы эпохи Возрождения.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28. Проторенессансное искусство Италии</w:t>
      </w:r>
    </w:p>
    <w:p w:rsidR="00045F3E" w:rsidRPr="00A456FE" w:rsidRDefault="00045F3E" w:rsidP="00022509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lastRenderedPageBreak/>
        <w:t>Формирование социальных и культурных условий Проторенессанса.</w:t>
      </w:r>
    </w:p>
    <w:p w:rsidR="00045F3E" w:rsidRPr="00A456FE" w:rsidRDefault="00045F3E" w:rsidP="00022509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Искусство Флоренции: вклад Джотто в развитие живописи.</w:t>
      </w:r>
    </w:p>
    <w:p w:rsidR="00045F3E" w:rsidRPr="00A456FE" w:rsidRDefault="00045F3E" w:rsidP="00022509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Проторенессанса: Никколо и Джованни Пизано.</w:t>
      </w:r>
    </w:p>
    <w:p w:rsidR="00045F3E" w:rsidRPr="00A456FE" w:rsidRDefault="00045F3E" w:rsidP="00022509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Сиенская школа: особенности творчества Дуччо и Симоне Мартини.</w:t>
      </w:r>
    </w:p>
    <w:p w:rsidR="00045F3E" w:rsidRPr="00A456FE" w:rsidRDefault="00045F3E" w:rsidP="00022509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Теоретическое обоснование нового искусства: трактаты Альберти и Гиберти.</w:t>
      </w:r>
    </w:p>
    <w:p w:rsidR="00045F3E" w:rsidRPr="00A456FE" w:rsidRDefault="00045F3E" w:rsidP="00022509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Проторенессанса на развитие итальянского искусства.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29. Искусство Раннего Возрождения</w:t>
      </w:r>
    </w:p>
    <w:p w:rsidR="00045F3E" w:rsidRPr="00A456FE" w:rsidRDefault="00045F3E" w:rsidP="0002250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Раннего Возрождения: творчество Филиппо Брунеллески.</w:t>
      </w:r>
    </w:p>
    <w:p w:rsidR="00045F3E" w:rsidRPr="00A456FE" w:rsidRDefault="00045F3E" w:rsidP="0002250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Донателло: новые пластические принципы.</w:t>
      </w:r>
    </w:p>
    <w:p w:rsidR="00045F3E" w:rsidRPr="00A456FE" w:rsidRDefault="00045F3E" w:rsidP="0002250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Живопись Флоренции XV века: Мазаччо и развитие перспективы.</w:t>
      </w:r>
    </w:p>
    <w:p w:rsidR="00045F3E" w:rsidRPr="00A456FE" w:rsidRDefault="00045F3E" w:rsidP="0002250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Экспериментаторы раннего Возрождения: Уччелло, Кастаньо.</w:t>
      </w:r>
    </w:p>
    <w:p w:rsidR="00045F3E" w:rsidRPr="00A456FE" w:rsidRDefault="00045F3E" w:rsidP="0002250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Сиенская и Умбрийская школы: основные художники и их вклад.</w:t>
      </w:r>
    </w:p>
    <w:p w:rsidR="00045F3E" w:rsidRPr="00A456FE" w:rsidRDefault="00045F3E" w:rsidP="0002250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Итальянский колоризм: творчество Джованни Беллини.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30. Искусство Высокого Возрождения</w:t>
      </w:r>
    </w:p>
    <w:p w:rsidR="00045F3E" w:rsidRPr="00A456FE" w:rsidRDefault="00045F3E" w:rsidP="00022509">
      <w:pPr>
        <w:pStyle w:val="af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Рима как центра культуры эпохи Высокого Возрождения.</w:t>
      </w:r>
    </w:p>
    <w:p w:rsidR="00045F3E" w:rsidRPr="00A456FE" w:rsidRDefault="00045F3E" w:rsidP="00022509">
      <w:pPr>
        <w:pStyle w:val="af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Леонардо да Винчи: основные произведения и вклад в искусство.</w:t>
      </w:r>
    </w:p>
    <w:p w:rsidR="00045F3E" w:rsidRPr="00A456FE" w:rsidRDefault="00045F3E" w:rsidP="00022509">
      <w:pPr>
        <w:pStyle w:val="af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Творчество Рафаэля Санти: гармония и гуманизм.</w:t>
      </w:r>
    </w:p>
    <w:p w:rsidR="00045F3E" w:rsidRPr="00A456FE" w:rsidRDefault="00045F3E" w:rsidP="00022509">
      <w:pPr>
        <w:pStyle w:val="af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и архитектура Микеланджело: трагизм и величие.</w:t>
      </w:r>
    </w:p>
    <w:p w:rsidR="00045F3E" w:rsidRPr="00A456FE" w:rsidRDefault="00045F3E" w:rsidP="00022509">
      <w:pPr>
        <w:pStyle w:val="af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Микеланджело и Рафаэля на развитие искусства.</w:t>
      </w:r>
    </w:p>
    <w:p w:rsidR="00045F3E" w:rsidRPr="00A456FE" w:rsidRDefault="00045F3E" w:rsidP="00022509">
      <w:pPr>
        <w:pStyle w:val="af0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Ансамблевое мышление в искусстве Высокого Возрождения.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31. Искусство Позднего Возрождения</w:t>
      </w:r>
    </w:p>
    <w:p w:rsidR="00045F3E" w:rsidRPr="00A456FE" w:rsidRDefault="00045F3E" w:rsidP="00022509">
      <w:pPr>
        <w:pStyle w:val="af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Экономический и политический кризис в Италии XVI века.</w:t>
      </w:r>
    </w:p>
    <w:p w:rsidR="00045F3E" w:rsidRPr="00A456FE" w:rsidRDefault="00045F3E" w:rsidP="00022509">
      <w:pPr>
        <w:pStyle w:val="af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Венецианская школа: творчество Джорджоне и Тициана.</w:t>
      </w:r>
    </w:p>
    <w:p w:rsidR="00045F3E" w:rsidRPr="00A456FE" w:rsidRDefault="00045F3E" w:rsidP="00022509">
      <w:pPr>
        <w:pStyle w:val="af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Маньеризм: его истоки и основные черты.</w:t>
      </w:r>
    </w:p>
    <w:p w:rsidR="00045F3E" w:rsidRPr="00A456FE" w:rsidRDefault="00045F3E" w:rsidP="00022509">
      <w:pPr>
        <w:pStyle w:val="af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Позднего Возрождения: А. Палладио.</w:t>
      </w:r>
    </w:p>
    <w:p w:rsidR="00045F3E" w:rsidRPr="00A456FE" w:rsidRDefault="00045F3E" w:rsidP="00022509">
      <w:pPr>
        <w:pStyle w:val="af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Развитие жанров портрета и пейзажа в искусстве.</w:t>
      </w:r>
    </w:p>
    <w:p w:rsidR="00045F3E" w:rsidRPr="00A456FE" w:rsidRDefault="00045F3E" w:rsidP="00022509">
      <w:pPr>
        <w:pStyle w:val="af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Позднего Возрождения в подготовке барокко.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32. Искусство Возрождения Испании</w:t>
      </w:r>
    </w:p>
    <w:p w:rsidR="00045F3E" w:rsidRPr="00A456FE" w:rsidRDefault="00045F3E" w:rsidP="00022509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Развитие архитектуры: влияние итальянского Возрождения.</w:t>
      </w:r>
    </w:p>
    <w:p w:rsidR="00045F3E" w:rsidRPr="00A456FE" w:rsidRDefault="00045F3E" w:rsidP="00022509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Алонсо Берругете и её выразительность.</w:t>
      </w:r>
    </w:p>
    <w:p w:rsidR="00045F3E" w:rsidRPr="00A456FE" w:rsidRDefault="00045F3E" w:rsidP="00022509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Живопись Эль Греко: драматизм и символика.</w:t>
      </w:r>
    </w:p>
    <w:p w:rsidR="00045F3E" w:rsidRPr="00A456FE" w:rsidRDefault="00045F3E" w:rsidP="00022509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испанской культуры в общеевропейском контексте.</w:t>
      </w:r>
    </w:p>
    <w:p w:rsidR="00045F3E" w:rsidRPr="00A456FE" w:rsidRDefault="00045F3E" w:rsidP="00022509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Национальные черты испанского Возрождения.</w:t>
      </w:r>
    </w:p>
    <w:p w:rsidR="00045F3E" w:rsidRPr="00A456FE" w:rsidRDefault="00045F3E" w:rsidP="00022509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религиозных традиций на искусство.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33. Искусство Возрождения Нидерландов</w:t>
      </w:r>
    </w:p>
    <w:p w:rsidR="00045F3E" w:rsidRPr="00A456FE" w:rsidRDefault="00045F3E" w:rsidP="00022509">
      <w:pPr>
        <w:pStyle w:val="af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Формирование бюргерской культуры и её отражение в искусстве.</w:t>
      </w:r>
    </w:p>
    <w:p w:rsidR="00045F3E" w:rsidRPr="00A456FE" w:rsidRDefault="00045F3E" w:rsidP="00022509">
      <w:pPr>
        <w:pStyle w:val="af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Ян ван Эйк: символизм и реализм.</w:t>
      </w:r>
    </w:p>
    <w:p w:rsidR="00045F3E" w:rsidRPr="00A456FE" w:rsidRDefault="00045F3E" w:rsidP="00022509">
      <w:pPr>
        <w:pStyle w:val="af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Зарождение портрета и бытового жанра в нидерландской живописи.</w:t>
      </w:r>
    </w:p>
    <w:p w:rsidR="00045F3E" w:rsidRPr="00A456FE" w:rsidRDefault="00045F3E" w:rsidP="00022509">
      <w:pPr>
        <w:pStyle w:val="af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Демократические тенденции в творчестве Брейгеля.</w:t>
      </w:r>
    </w:p>
    <w:p w:rsidR="00045F3E" w:rsidRPr="00A456FE" w:rsidRDefault="00045F3E" w:rsidP="00022509">
      <w:pPr>
        <w:pStyle w:val="af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Образ природы в нидерландском искусстве.</w:t>
      </w:r>
    </w:p>
    <w:p w:rsidR="00045F3E" w:rsidRPr="00A456FE" w:rsidRDefault="00045F3E" w:rsidP="00022509">
      <w:pPr>
        <w:pStyle w:val="af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Реализм и фантастика в творчестве И. Босха.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34. Искусство Возрождения Германии</w:t>
      </w:r>
    </w:p>
    <w:p w:rsidR="00045F3E" w:rsidRPr="00A456FE" w:rsidRDefault="00045F3E" w:rsidP="00022509">
      <w:pPr>
        <w:pStyle w:val="af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Альбрехт Дюрер: связь с итальянским искусством и национальные черты.</w:t>
      </w:r>
    </w:p>
    <w:p w:rsidR="00045F3E" w:rsidRPr="00A456FE" w:rsidRDefault="00045F3E" w:rsidP="00022509">
      <w:pPr>
        <w:pStyle w:val="af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Графика и живопись Дюрера: основные произведения.</w:t>
      </w:r>
    </w:p>
    <w:p w:rsidR="00045F3E" w:rsidRPr="00A456FE" w:rsidRDefault="00045F3E" w:rsidP="00022509">
      <w:pPr>
        <w:pStyle w:val="af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Маттиас Грюневальд: эмоциональность и драматизм.</w:t>
      </w:r>
    </w:p>
    <w:p w:rsidR="00045F3E" w:rsidRPr="00A456FE" w:rsidRDefault="00045F3E" w:rsidP="00022509">
      <w:pPr>
        <w:pStyle w:val="af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Реформации на развитие немецкого искусства.</w:t>
      </w:r>
    </w:p>
    <w:p w:rsidR="00045F3E" w:rsidRPr="00A456FE" w:rsidRDefault="00045F3E" w:rsidP="00022509">
      <w:pPr>
        <w:pStyle w:val="af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lastRenderedPageBreak/>
        <w:t>Творчество Л. Кранаха и Г. Гольбейна.</w:t>
      </w:r>
    </w:p>
    <w:p w:rsidR="00045F3E" w:rsidRPr="00A456FE" w:rsidRDefault="00045F3E" w:rsidP="00022509">
      <w:pPr>
        <w:pStyle w:val="af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Социальная тематика в немецкой живописи.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35. Искусство Возрождения Франции</w:t>
      </w:r>
    </w:p>
    <w:p w:rsidR="00045F3E" w:rsidRPr="00A456FE" w:rsidRDefault="00045F3E" w:rsidP="00022509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Формирование централизованного государства и его роль в искусстве.</w:t>
      </w:r>
    </w:p>
    <w:p w:rsidR="00045F3E" w:rsidRPr="00A456FE" w:rsidRDefault="00045F3E" w:rsidP="00022509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Французская миниатюра XV века: Жан Фуке.</w:t>
      </w:r>
    </w:p>
    <w:p w:rsidR="00045F3E" w:rsidRPr="00A456FE" w:rsidRDefault="00045F3E" w:rsidP="00022509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эпохи Возрождения: замки и дворцы.</w:t>
      </w:r>
    </w:p>
    <w:p w:rsidR="00045F3E" w:rsidRPr="00A456FE" w:rsidRDefault="00045F3E" w:rsidP="00022509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Французский портрет XVI века: национальные особенности.</w:t>
      </w:r>
    </w:p>
    <w:p w:rsidR="00045F3E" w:rsidRPr="00A456FE" w:rsidRDefault="00045F3E" w:rsidP="00022509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Школа Фонтенбло: влияние итальянского Возрождения.</w:t>
      </w:r>
    </w:p>
    <w:p w:rsidR="00045F3E" w:rsidRPr="00A456FE" w:rsidRDefault="00045F3E" w:rsidP="00022509">
      <w:pPr>
        <w:pStyle w:val="af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Ж. Гужона: синтез ренессансных и готических традиций.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36. Искусство Возрождения Англии, Венгрии, Чехии, Словакии</w:t>
      </w:r>
    </w:p>
    <w:p w:rsidR="00045F3E" w:rsidRPr="00A456FE" w:rsidRDefault="00045F3E" w:rsidP="00022509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Английская архитектура эпохи Возрождения: Уоллатон Холл и другие примеры.</w:t>
      </w:r>
    </w:p>
    <w:p w:rsidR="00045F3E" w:rsidRPr="00A456FE" w:rsidRDefault="00045F3E" w:rsidP="00022509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Миниатюрная живопись Англии: Исаак Оливер и Николас Хиллиард.</w:t>
      </w:r>
    </w:p>
    <w:p w:rsidR="00045F3E" w:rsidRPr="00A456FE" w:rsidRDefault="00045F3E" w:rsidP="00022509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Ренессанс в Чехии и Словакии: основные мастера и произведения.</w:t>
      </w:r>
    </w:p>
    <w:p w:rsidR="00045F3E" w:rsidRPr="00A456FE" w:rsidRDefault="00045F3E" w:rsidP="00022509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замка Вавель в развитии польского Возрождения.</w:t>
      </w:r>
    </w:p>
    <w:p w:rsidR="00045F3E" w:rsidRPr="00A456FE" w:rsidRDefault="00045F3E" w:rsidP="00022509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Гравюра и декоративно-прикладное искусство Центральной Европы.</w:t>
      </w:r>
    </w:p>
    <w:p w:rsidR="00045F3E" w:rsidRPr="00A456FE" w:rsidRDefault="00045F3E" w:rsidP="00022509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итальянского Возрождения на искусство региона.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37. Сложение национальных школ в Западной Европе. Искусство Италии XVII века. Барокко</w:t>
      </w:r>
    </w:p>
    <w:p w:rsidR="00045F3E" w:rsidRPr="00A456FE" w:rsidRDefault="00045F3E" w:rsidP="00022509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Барокко как стиль: его характерные черты и особенности.</w:t>
      </w:r>
    </w:p>
    <w:p w:rsidR="00045F3E" w:rsidRPr="00A456FE" w:rsidRDefault="00045F3E" w:rsidP="00022509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Архитектурные достижения Карло Мадерны и Франческо Борромини.</w:t>
      </w:r>
    </w:p>
    <w:p w:rsidR="00045F3E" w:rsidRPr="00A456FE" w:rsidRDefault="00045F3E" w:rsidP="00022509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Джованни Лоренцо Бернини: реализм и экспрессия.</w:t>
      </w:r>
    </w:p>
    <w:p w:rsidR="00045F3E" w:rsidRPr="00A456FE" w:rsidRDefault="00045F3E" w:rsidP="00022509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Живопись болонской школы: Аннибале Карраччи и последователи.</w:t>
      </w:r>
    </w:p>
    <w:p w:rsidR="00045F3E" w:rsidRPr="00A456FE" w:rsidRDefault="00045F3E" w:rsidP="00022509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Караваджизм: влияние Караваджо на европейскую живопись.</w:t>
      </w:r>
    </w:p>
    <w:p w:rsidR="00045F3E" w:rsidRPr="00A456FE" w:rsidRDefault="00045F3E" w:rsidP="00022509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Монументальная живопись Пьетро да Кортона и Андреа Поццо.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38. Искусство Испании XVII века</w:t>
      </w:r>
    </w:p>
    <w:p w:rsidR="00045F3E" w:rsidRPr="00A456FE" w:rsidRDefault="00045F3E" w:rsidP="00022509">
      <w:pPr>
        <w:pStyle w:val="af0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Золотой век испанского искусства: исторический контекст.</w:t>
      </w:r>
    </w:p>
    <w:p w:rsidR="00045F3E" w:rsidRPr="00A456FE" w:rsidRDefault="00045F3E" w:rsidP="00022509">
      <w:pPr>
        <w:pStyle w:val="af0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Эль Греко: трагизм и мистицизм в живописи.</w:t>
      </w:r>
    </w:p>
    <w:p w:rsidR="00045F3E" w:rsidRPr="00A456FE" w:rsidRDefault="00045F3E" w:rsidP="00022509">
      <w:pPr>
        <w:pStyle w:val="af0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Реализм Диего Веласкеса: портреты, бытовой жанр и мифология.</w:t>
      </w:r>
    </w:p>
    <w:p w:rsidR="00045F3E" w:rsidRPr="00A456FE" w:rsidRDefault="00045F3E" w:rsidP="00022509">
      <w:pPr>
        <w:pStyle w:val="af0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Франсиско Сурбаран: сочетание мистики и реализма.</w:t>
      </w:r>
    </w:p>
    <w:p w:rsidR="00045F3E" w:rsidRPr="00A456FE" w:rsidRDefault="00045F3E" w:rsidP="00022509">
      <w:pPr>
        <w:pStyle w:val="af0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Натюрморты и их развитие в искусстве Испании.</w:t>
      </w:r>
    </w:p>
    <w:p w:rsidR="00045F3E" w:rsidRPr="00A456FE" w:rsidRDefault="00045F3E" w:rsidP="00022509">
      <w:pPr>
        <w:pStyle w:val="af0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испанских художников на европейское искусство.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39. Искусство Фландрии XVII века</w:t>
      </w:r>
    </w:p>
    <w:p w:rsidR="00045F3E" w:rsidRPr="00A456FE" w:rsidRDefault="00045F3E" w:rsidP="00022509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Барокко в Фландрии: основные направления.</w:t>
      </w:r>
    </w:p>
    <w:p w:rsidR="00045F3E" w:rsidRPr="00A456FE" w:rsidRDefault="00045F3E" w:rsidP="00022509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Питер Пауль Рубенс: стиль, темы, композиция.</w:t>
      </w:r>
    </w:p>
    <w:p w:rsidR="00045F3E" w:rsidRPr="00A456FE" w:rsidRDefault="00045F3E" w:rsidP="00022509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Антонис ван Дейк: портретная живопись и её влияние на Европу.</w:t>
      </w:r>
    </w:p>
    <w:p w:rsidR="00045F3E" w:rsidRPr="00A456FE" w:rsidRDefault="00045F3E" w:rsidP="00022509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Жанровая живопись: Адриан Браувер и Давид Тенирс.</w:t>
      </w:r>
    </w:p>
    <w:p w:rsidR="00045F3E" w:rsidRPr="00A456FE" w:rsidRDefault="00045F3E" w:rsidP="00022509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Фламандский натюрморт: творчество Франса Снейдерса.</w:t>
      </w:r>
    </w:p>
    <w:p w:rsidR="00045F3E" w:rsidRPr="00A456FE" w:rsidRDefault="00045F3E" w:rsidP="00022509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аристократической культуры в развитии искусства Фландрии.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40. Искусство Голландии XVII века</w:t>
      </w:r>
    </w:p>
    <w:p w:rsidR="00045F3E" w:rsidRPr="00A456FE" w:rsidRDefault="00045F3E" w:rsidP="00022509">
      <w:pPr>
        <w:pStyle w:val="af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Экономический и культурный расцвет Голландии: исторический фон.</w:t>
      </w:r>
    </w:p>
    <w:p w:rsidR="00045F3E" w:rsidRPr="00A456FE" w:rsidRDefault="00045F3E" w:rsidP="00022509">
      <w:pPr>
        <w:pStyle w:val="af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Франс Хальс: развитие портретного жанра.</w:t>
      </w:r>
    </w:p>
    <w:p w:rsidR="00045F3E" w:rsidRPr="00A456FE" w:rsidRDefault="00045F3E" w:rsidP="00022509">
      <w:pPr>
        <w:pStyle w:val="af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Бытовой жанр в голландской живописи: Терборх, де Хоо, Вермеер.</w:t>
      </w:r>
    </w:p>
    <w:p w:rsidR="00045F3E" w:rsidRPr="00A456FE" w:rsidRDefault="00045F3E" w:rsidP="00022509">
      <w:pPr>
        <w:pStyle w:val="af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Пейзажная живопись: Я. ван Гойен, Рейсдал, Хоббема.</w:t>
      </w:r>
    </w:p>
    <w:p w:rsidR="00045F3E" w:rsidRPr="00A456FE" w:rsidRDefault="00045F3E" w:rsidP="00022509">
      <w:pPr>
        <w:pStyle w:val="af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Голландский натюрморт: виды и художественные особенности.</w:t>
      </w:r>
    </w:p>
    <w:p w:rsidR="00045F3E" w:rsidRPr="00A456FE" w:rsidRDefault="00045F3E" w:rsidP="00022509">
      <w:pPr>
        <w:pStyle w:val="af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Рембрандт ван Рейн: вершина реализма в живописи.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41. Искусство Франции первой половины XVII века. Классицизм</w:t>
      </w:r>
    </w:p>
    <w:p w:rsidR="00045F3E" w:rsidRPr="00A456FE" w:rsidRDefault="00045F3E" w:rsidP="00022509">
      <w:pPr>
        <w:pStyle w:val="af0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Возникновение классицизма: философские основы.</w:t>
      </w:r>
    </w:p>
    <w:p w:rsidR="00045F3E" w:rsidRPr="00A456FE" w:rsidRDefault="00045F3E" w:rsidP="00022509">
      <w:pPr>
        <w:pStyle w:val="af0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Никола Пуссен: исторические и мифологические картины.</w:t>
      </w:r>
    </w:p>
    <w:p w:rsidR="00045F3E" w:rsidRPr="00A456FE" w:rsidRDefault="00045F3E" w:rsidP="00022509">
      <w:pPr>
        <w:pStyle w:val="af0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Классицистический пейзаж: Клод Лоррен.</w:t>
      </w:r>
    </w:p>
    <w:p w:rsidR="00045F3E" w:rsidRPr="00A456FE" w:rsidRDefault="00045F3E" w:rsidP="00022509">
      <w:pPr>
        <w:pStyle w:val="af0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Реалистическое направление: творчество братьев Ленен.</w:t>
      </w:r>
    </w:p>
    <w:p w:rsidR="00045F3E" w:rsidRPr="00A456FE" w:rsidRDefault="00045F3E" w:rsidP="00022509">
      <w:pPr>
        <w:pStyle w:val="af0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Жанровая живопись Жоржа де Латура: свет и композиция.</w:t>
      </w:r>
    </w:p>
    <w:p w:rsidR="00045F3E" w:rsidRPr="00A456FE" w:rsidRDefault="00045F3E" w:rsidP="00022509">
      <w:pPr>
        <w:pStyle w:val="af0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Связь эстетики классицизма с общественными идеалами Франции.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42. Искусство Франции второй половины XVII века</w:t>
      </w:r>
    </w:p>
    <w:p w:rsidR="00045F3E" w:rsidRPr="00A456FE" w:rsidRDefault="00045F3E" w:rsidP="00022509">
      <w:pPr>
        <w:pStyle w:val="af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классицизма: ансамбль Версаля.</w:t>
      </w:r>
    </w:p>
    <w:p w:rsidR="00045F3E" w:rsidRPr="00A456FE" w:rsidRDefault="00045F3E" w:rsidP="00022509">
      <w:pPr>
        <w:pStyle w:val="af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Академия живописи и её влияние на искусство.</w:t>
      </w:r>
    </w:p>
    <w:p w:rsidR="00045F3E" w:rsidRPr="00A456FE" w:rsidRDefault="00045F3E" w:rsidP="00022509">
      <w:pPr>
        <w:pStyle w:val="af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Портретная живопись: Хиасент Риго и Никола Ларжильер.</w:t>
      </w:r>
    </w:p>
    <w:p w:rsidR="00045F3E" w:rsidRPr="00A456FE" w:rsidRDefault="00045F3E" w:rsidP="00022509">
      <w:pPr>
        <w:pStyle w:val="af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Шарль Лебрен: монументально-декоративное искусство.</w:t>
      </w:r>
    </w:p>
    <w:p w:rsidR="00045F3E" w:rsidRPr="00A456FE" w:rsidRDefault="00045F3E" w:rsidP="00022509">
      <w:pPr>
        <w:pStyle w:val="af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французского классицизма: Жирардон, Куазевокс, Пюже.</w:t>
      </w:r>
    </w:p>
    <w:p w:rsidR="00045F3E" w:rsidRPr="00A456FE" w:rsidRDefault="00045F3E" w:rsidP="00022509">
      <w:pPr>
        <w:pStyle w:val="af0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Декоративно-прикладное искусство: мастерство Андре-Шарля Булля.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43. Искусство Западной Европы XVIII века. Искусство Франции XVIII века. Рококо</w:t>
      </w:r>
    </w:p>
    <w:p w:rsidR="00045F3E" w:rsidRPr="00A456FE" w:rsidRDefault="00045F3E" w:rsidP="00022509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Рококо: истоки и характерные черты стиля.</w:t>
      </w:r>
    </w:p>
    <w:p w:rsidR="00045F3E" w:rsidRPr="00A456FE" w:rsidRDefault="00045F3E" w:rsidP="00022509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Галантные сцены Антуана Ватто.</w:t>
      </w:r>
    </w:p>
    <w:p w:rsidR="00045F3E" w:rsidRPr="00A456FE" w:rsidRDefault="00045F3E" w:rsidP="00022509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Франсуа Буше и Оноре Фрагонар: эволюция стиля рококо.</w:t>
      </w:r>
    </w:p>
    <w:p w:rsidR="00045F3E" w:rsidRPr="00A456FE" w:rsidRDefault="00045F3E" w:rsidP="00022509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Натюрморты Жана-Батиста Симеона Шардена.</w:t>
      </w:r>
    </w:p>
    <w:p w:rsidR="00045F3E" w:rsidRPr="00A456FE" w:rsidRDefault="00045F3E" w:rsidP="00022509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и садово-парковые ансамбли эпохи рококо.</w:t>
      </w:r>
    </w:p>
    <w:p w:rsidR="00045F3E" w:rsidRPr="00A456FE" w:rsidRDefault="00045F3E" w:rsidP="00022509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французского искусства XVIII века в общеевропейском контексте.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44. Искусство Италии XVIII века</w:t>
      </w:r>
    </w:p>
    <w:p w:rsidR="00045F3E" w:rsidRPr="00A456FE" w:rsidRDefault="00045F3E" w:rsidP="00022509">
      <w:pPr>
        <w:pStyle w:val="af0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Экономический и политический упадок Италии XVIII века.</w:t>
      </w:r>
    </w:p>
    <w:p w:rsidR="00045F3E" w:rsidRPr="00A456FE" w:rsidRDefault="00045F3E" w:rsidP="00022509">
      <w:pPr>
        <w:pStyle w:val="af0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Архитектура барокко: Испанская лестница и фонтан Треви.</w:t>
      </w:r>
    </w:p>
    <w:p w:rsidR="00045F3E" w:rsidRPr="00A456FE" w:rsidRDefault="00045F3E" w:rsidP="00022509">
      <w:pPr>
        <w:pStyle w:val="af0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Живопись Джованни Баттиста Тьеполо: монументальные росписи.</w:t>
      </w:r>
    </w:p>
    <w:p w:rsidR="00045F3E" w:rsidRPr="00A456FE" w:rsidRDefault="00045F3E" w:rsidP="00022509">
      <w:pPr>
        <w:pStyle w:val="af0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Ведута: творчество Каналетто и Беллотто.</w:t>
      </w:r>
    </w:p>
    <w:p w:rsidR="00045F3E" w:rsidRPr="00A456FE" w:rsidRDefault="00045F3E" w:rsidP="00022509">
      <w:pPr>
        <w:pStyle w:val="af0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Пространственные фантазии Джованни Баттиста Пиранези.</w:t>
      </w:r>
    </w:p>
    <w:p w:rsidR="00045F3E" w:rsidRPr="00A456FE" w:rsidRDefault="00045F3E" w:rsidP="00022509">
      <w:pPr>
        <w:pStyle w:val="af0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Значение итальянского колоризма для европейской живописи.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45. Искусство Англии XVII–XVIII веков</w:t>
      </w:r>
    </w:p>
    <w:p w:rsidR="00045F3E" w:rsidRPr="00A456FE" w:rsidRDefault="00045F3E" w:rsidP="00022509">
      <w:pPr>
        <w:pStyle w:val="af0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Революция 1640 года и её влияние на искусство Англии.</w:t>
      </w:r>
    </w:p>
    <w:p w:rsidR="00045F3E" w:rsidRPr="00A456FE" w:rsidRDefault="00045F3E" w:rsidP="00022509">
      <w:pPr>
        <w:pStyle w:val="af0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Уильям Хогарт: сатира и общественная критика в графике и живописи.</w:t>
      </w:r>
    </w:p>
    <w:p w:rsidR="00045F3E" w:rsidRPr="00A456FE" w:rsidRDefault="00045F3E" w:rsidP="00022509">
      <w:pPr>
        <w:pStyle w:val="af0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Портретная живопись: Рейнольдс, Гейнсборо, Лоуренс.</w:t>
      </w:r>
    </w:p>
    <w:p w:rsidR="00045F3E" w:rsidRPr="00A456FE" w:rsidRDefault="00045F3E" w:rsidP="00022509">
      <w:pPr>
        <w:pStyle w:val="af0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Теория и практика классицизма в архитектуре XVIII века.</w:t>
      </w:r>
    </w:p>
    <w:p w:rsidR="00045F3E" w:rsidRPr="00A456FE" w:rsidRDefault="00045F3E" w:rsidP="00022509">
      <w:pPr>
        <w:pStyle w:val="af0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Дворцово-парковые ансамбли английского классицизма.</w:t>
      </w:r>
    </w:p>
    <w:p w:rsidR="00045F3E" w:rsidRPr="00A456FE" w:rsidRDefault="00045F3E" w:rsidP="00022509">
      <w:pPr>
        <w:pStyle w:val="af0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Английское палладианство: творчество Роберта Адама.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46. Искусство Германии XVII – первой половины XVIII века</w:t>
      </w:r>
    </w:p>
    <w:p w:rsidR="00045F3E" w:rsidRPr="00A456FE" w:rsidRDefault="00045F3E" w:rsidP="00022509">
      <w:pPr>
        <w:pStyle w:val="af0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Барокко в архитектуре Германии: Бальтазар Нейман и ансамбль Резиденции.</w:t>
      </w:r>
    </w:p>
    <w:p w:rsidR="00045F3E" w:rsidRPr="00A456FE" w:rsidRDefault="00045F3E" w:rsidP="00022509">
      <w:pPr>
        <w:pStyle w:val="af0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Скульптура Андреаса Шлютера: пластика немецкого барокко.</w:t>
      </w:r>
    </w:p>
    <w:p w:rsidR="00045F3E" w:rsidRPr="00A456FE" w:rsidRDefault="00045F3E" w:rsidP="00022509">
      <w:pPr>
        <w:pStyle w:val="af0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Развитие монументально-декоративной живописи.</w:t>
      </w:r>
    </w:p>
    <w:p w:rsidR="00045F3E" w:rsidRPr="00A456FE" w:rsidRDefault="00045F3E" w:rsidP="00022509">
      <w:pPr>
        <w:pStyle w:val="af0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Портретная живопись: реализм Антона Графа.</w:t>
      </w:r>
    </w:p>
    <w:p w:rsidR="00045F3E" w:rsidRPr="00A456FE" w:rsidRDefault="00045F3E" w:rsidP="00022509">
      <w:pPr>
        <w:pStyle w:val="af0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классицизма в архитектуре XVIII века.</w:t>
      </w:r>
    </w:p>
    <w:p w:rsidR="00045F3E" w:rsidRPr="00A456FE" w:rsidRDefault="00045F3E" w:rsidP="00022509">
      <w:pPr>
        <w:pStyle w:val="af0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Винкельмана на искусство Германии.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47. Искусство Чехии, Словакии, Венгрии, Польши XVII–XVIII веков</w:t>
      </w:r>
    </w:p>
    <w:p w:rsidR="00045F3E" w:rsidRPr="00A456FE" w:rsidRDefault="00045F3E" w:rsidP="00022509">
      <w:pPr>
        <w:pStyle w:val="af0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Барочная архитектура Чехии: церковь св. Микулаша.</w:t>
      </w:r>
    </w:p>
    <w:p w:rsidR="00045F3E" w:rsidRPr="00A456FE" w:rsidRDefault="00045F3E" w:rsidP="00022509">
      <w:pPr>
        <w:pStyle w:val="af0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lastRenderedPageBreak/>
        <w:t>Скульптура Центральной Европы: Матиас Бернард Браун.</w:t>
      </w:r>
    </w:p>
    <w:p w:rsidR="00045F3E" w:rsidRPr="00A456FE" w:rsidRDefault="00045F3E" w:rsidP="00022509">
      <w:pPr>
        <w:pStyle w:val="af0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Росписи замков и церквей: декоративное искусство региона.</w:t>
      </w:r>
    </w:p>
    <w:p w:rsidR="00045F3E" w:rsidRPr="00A456FE" w:rsidRDefault="00045F3E" w:rsidP="00022509">
      <w:pPr>
        <w:pStyle w:val="af0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Польская монументальная пластика XVII–XVIII веков.</w:t>
      </w:r>
    </w:p>
    <w:p w:rsidR="00045F3E" w:rsidRPr="00A456FE" w:rsidRDefault="00045F3E" w:rsidP="00022509">
      <w:pPr>
        <w:pStyle w:val="af0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Костелы и их роль в польской культуре.</w:t>
      </w:r>
    </w:p>
    <w:p w:rsidR="00045F3E" w:rsidRPr="00A456FE" w:rsidRDefault="00045F3E" w:rsidP="00022509">
      <w:pPr>
        <w:pStyle w:val="af0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итальянских мастеров на искусство Восточной Европы.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48. Искусство Франции конца XVIII – начала XIX века</w:t>
      </w:r>
    </w:p>
    <w:p w:rsidR="00045F3E" w:rsidRPr="00A456FE" w:rsidRDefault="00045F3E" w:rsidP="00022509">
      <w:pPr>
        <w:pStyle w:val="af0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Великая французская революция и её отражение в искусстве.</w:t>
      </w:r>
    </w:p>
    <w:p w:rsidR="00045F3E" w:rsidRPr="00A456FE" w:rsidRDefault="00045F3E" w:rsidP="00022509">
      <w:pPr>
        <w:pStyle w:val="af0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Жак Луи Давид: неоклассицизм и политическая живопись.</w:t>
      </w:r>
    </w:p>
    <w:p w:rsidR="00045F3E" w:rsidRPr="00A456FE" w:rsidRDefault="00045F3E" w:rsidP="00022509">
      <w:pPr>
        <w:pStyle w:val="af0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Батальная живопись периода Империи.</w:t>
      </w:r>
    </w:p>
    <w:p w:rsidR="00045F3E" w:rsidRPr="00A456FE" w:rsidRDefault="00045F3E" w:rsidP="00022509">
      <w:pPr>
        <w:pStyle w:val="af0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Романтические мотивы в искусстве конца XVIII века.</w:t>
      </w:r>
    </w:p>
    <w:p w:rsidR="00045F3E" w:rsidRPr="00A456FE" w:rsidRDefault="00045F3E" w:rsidP="00022509">
      <w:pPr>
        <w:pStyle w:val="af0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античного наследия в формировании стиля.</w:t>
      </w:r>
    </w:p>
    <w:p w:rsidR="00045F3E" w:rsidRPr="00A456FE" w:rsidRDefault="00045F3E" w:rsidP="00022509">
      <w:pPr>
        <w:pStyle w:val="af0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Наполеоновская эстетика: архитектура, живопись, скульптура.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49. Искусство Испании конца XVIII – начала XIX века</w:t>
      </w:r>
    </w:p>
    <w:p w:rsidR="00045F3E" w:rsidRPr="00A456FE" w:rsidRDefault="00045F3E" w:rsidP="00022509">
      <w:pPr>
        <w:pStyle w:val="af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Социально-экономические перемены в Испании XVIII века.</w:t>
      </w:r>
    </w:p>
    <w:p w:rsidR="00045F3E" w:rsidRPr="00A456FE" w:rsidRDefault="00045F3E" w:rsidP="00022509">
      <w:pPr>
        <w:pStyle w:val="af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Франсиско Гойя: реализм и символизм.</w:t>
      </w:r>
    </w:p>
    <w:p w:rsidR="00045F3E" w:rsidRPr="00A456FE" w:rsidRDefault="00045F3E" w:rsidP="00022509">
      <w:pPr>
        <w:pStyle w:val="af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Антиклерикальная тематика в произведениях Гойи.</w:t>
      </w:r>
    </w:p>
    <w:p w:rsidR="00045F3E" w:rsidRPr="00A456FE" w:rsidRDefault="00045F3E" w:rsidP="00022509">
      <w:pPr>
        <w:pStyle w:val="af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Политическая сатира в графике: офорты серии «Капричос».</w:t>
      </w:r>
    </w:p>
    <w:p w:rsidR="00045F3E" w:rsidRPr="00A456FE" w:rsidRDefault="00045F3E" w:rsidP="00022509">
      <w:pPr>
        <w:pStyle w:val="af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Исторические картины Гойи: «2 мая» и «3 мая 1808 года».</w:t>
      </w:r>
    </w:p>
    <w:p w:rsidR="00045F3E" w:rsidRPr="00A456FE" w:rsidRDefault="00045F3E" w:rsidP="00022509">
      <w:pPr>
        <w:pStyle w:val="af0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Гойи в развитии европейского романтизма.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50. Романтизм Англии XIX века</w:t>
      </w:r>
    </w:p>
    <w:p w:rsidR="00045F3E" w:rsidRPr="00A456FE" w:rsidRDefault="00045F3E" w:rsidP="00022509">
      <w:pPr>
        <w:pStyle w:val="af0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Развитие пейзажа: Джон Констебл и Уильям Тернер.</w:t>
      </w:r>
    </w:p>
    <w:p w:rsidR="00045F3E" w:rsidRPr="00A456FE" w:rsidRDefault="00045F3E" w:rsidP="00022509">
      <w:pPr>
        <w:pStyle w:val="af0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Викторианская эпоха и её влияние на искусство.</w:t>
      </w:r>
    </w:p>
    <w:p w:rsidR="00045F3E" w:rsidRPr="00A456FE" w:rsidRDefault="00045F3E" w:rsidP="00022509">
      <w:pPr>
        <w:pStyle w:val="af0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Неоготика в архитектуре Англии.</w:t>
      </w:r>
    </w:p>
    <w:p w:rsidR="00045F3E" w:rsidRPr="00A456FE" w:rsidRDefault="00045F3E" w:rsidP="00022509">
      <w:pPr>
        <w:pStyle w:val="af0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Прерафаэлиты: Россетти, Миллес, Уильям Моррис.</w:t>
      </w:r>
    </w:p>
    <w:p w:rsidR="00045F3E" w:rsidRPr="00A456FE" w:rsidRDefault="00045F3E" w:rsidP="00022509">
      <w:pPr>
        <w:pStyle w:val="af0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Уильям Блейк: символизм и мистицизм.</w:t>
      </w:r>
    </w:p>
    <w:p w:rsidR="00045F3E" w:rsidRPr="00A456FE" w:rsidRDefault="00045F3E" w:rsidP="00022509">
      <w:pPr>
        <w:pStyle w:val="af0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Романтические мотивы в скульптуре и декоративном искусстве.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51. Романтизм Германии XIX века</w:t>
      </w:r>
    </w:p>
    <w:p w:rsidR="00045F3E" w:rsidRPr="00A456FE" w:rsidRDefault="00045F3E" w:rsidP="00022509">
      <w:pPr>
        <w:pStyle w:val="af0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Политическая раздробленность Германии и её отражение в искусстве.</w:t>
      </w:r>
    </w:p>
    <w:p w:rsidR="00045F3E" w:rsidRPr="00A456FE" w:rsidRDefault="00045F3E" w:rsidP="00022509">
      <w:pPr>
        <w:pStyle w:val="af0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Романтический пейзаж: Каспар Давид Фридрих.</w:t>
      </w:r>
    </w:p>
    <w:p w:rsidR="00045F3E" w:rsidRPr="00A456FE" w:rsidRDefault="00045F3E" w:rsidP="00022509">
      <w:pPr>
        <w:pStyle w:val="af0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Назарейская школа: Овербек, Корнелиус.</w:t>
      </w:r>
    </w:p>
    <w:p w:rsidR="00045F3E" w:rsidRPr="00A456FE" w:rsidRDefault="00045F3E" w:rsidP="00022509">
      <w:pPr>
        <w:pStyle w:val="af0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Развитие Дюссельдорфской школы живописи.</w:t>
      </w:r>
    </w:p>
    <w:p w:rsidR="00045F3E" w:rsidRPr="00A456FE" w:rsidRDefault="00045F3E" w:rsidP="00022509">
      <w:pPr>
        <w:pStyle w:val="af0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Социальная тематика в творчестве немецких реалистов.</w:t>
      </w:r>
    </w:p>
    <w:p w:rsidR="00045F3E" w:rsidRPr="00A456FE" w:rsidRDefault="00045F3E" w:rsidP="00022509">
      <w:pPr>
        <w:pStyle w:val="af0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Классицизм в немецкой скульптуре: Раух и другие мастера.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52. Реализм Франции XIX века</w:t>
      </w:r>
    </w:p>
    <w:p w:rsidR="00045F3E" w:rsidRPr="00A456FE" w:rsidRDefault="00045F3E" w:rsidP="00022509">
      <w:pPr>
        <w:pStyle w:val="af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Социальная тематика в жанровой живописи.</w:t>
      </w:r>
    </w:p>
    <w:p w:rsidR="00045F3E" w:rsidRPr="00A456FE" w:rsidRDefault="00045F3E" w:rsidP="00022509">
      <w:pPr>
        <w:pStyle w:val="af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Карикатура: Оноре Домье и графика реализма.</w:t>
      </w:r>
    </w:p>
    <w:p w:rsidR="00045F3E" w:rsidRPr="00A456FE" w:rsidRDefault="00045F3E" w:rsidP="00022509">
      <w:pPr>
        <w:pStyle w:val="af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Жан-Франсуа Милле: идеализация крестьянского труда.</w:t>
      </w:r>
    </w:p>
    <w:p w:rsidR="00045F3E" w:rsidRPr="00A456FE" w:rsidRDefault="00045F3E" w:rsidP="00022509">
      <w:pPr>
        <w:pStyle w:val="af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Гюстав Курбе: бытовой жанр и аллегория.</w:t>
      </w:r>
    </w:p>
    <w:p w:rsidR="00045F3E" w:rsidRPr="00A456FE" w:rsidRDefault="00045F3E" w:rsidP="00022509">
      <w:pPr>
        <w:pStyle w:val="af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Барбизонская школа: Теодор Руссо и Жан-Батист Коро.</w:t>
      </w:r>
    </w:p>
    <w:p w:rsidR="00045F3E" w:rsidRPr="00A456FE" w:rsidRDefault="00045F3E" w:rsidP="00022509">
      <w:pPr>
        <w:pStyle w:val="af0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реализма на европейскую живопись.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53. Искусство импрессионизма</w:t>
      </w:r>
    </w:p>
    <w:p w:rsidR="00045F3E" w:rsidRPr="00A456FE" w:rsidRDefault="00045F3E" w:rsidP="00022509">
      <w:pPr>
        <w:pStyle w:val="af0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Истоки и формирование импрессионизма: творчество Эдуарда Мане.</w:t>
      </w:r>
    </w:p>
    <w:p w:rsidR="00045F3E" w:rsidRPr="00A456FE" w:rsidRDefault="00045F3E" w:rsidP="00022509">
      <w:pPr>
        <w:pStyle w:val="af0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Пейзаж как центральный жанр: Клод Моне и Огюст Ренуар.</w:t>
      </w:r>
    </w:p>
    <w:p w:rsidR="00045F3E" w:rsidRPr="00A456FE" w:rsidRDefault="00045F3E" w:rsidP="00022509">
      <w:pPr>
        <w:pStyle w:val="af0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Бытовые сцены в живописи Эдгара Дега.</w:t>
      </w:r>
    </w:p>
    <w:p w:rsidR="00045F3E" w:rsidRPr="00A456FE" w:rsidRDefault="00045F3E" w:rsidP="00022509">
      <w:pPr>
        <w:pStyle w:val="af0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Свет и цвет в системе импрессионизма.</w:t>
      </w:r>
    </w:p>
    <w:p w:rsidR="00045F3E" w:rsidRPr="00A456FE" w:rsidRDefault="00045F3E" w:rsidP="00022509">
      <w:pPr>
        <w:pStyle w:val="af0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Городской пейзаж в работах Камиля Писсарро.</w:t>
      </w:r>
    </w:p>
    <w:p w:rsidR="00045F3E" w:rsidRPr="00A456FE" w:rsidRDefault="00045F3E" w:rsidP="00022509">
      <w:pPr>
        <w:pStyle w:val="af0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lastRenderedPageBreak/>
        <w:t>Роль импрессионизма в становлении модернизма.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54. Искусство постимпрессионизма</w:t>
      </w:r>
    </w:p>
    <w:p w:rsidR="00045F3E" w:rsidRPr="00A456FE" w:rsidRDefault="00045F3E" w:rsidP="00022509">
      <w:pPr>
        <w:pStyle w:val="af0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Развитие идей импрессионизма в работах Поля Сезанна.</w:t>
      </w:r>
    </w:p>
    <w:p w:rsidR="00045F3E" w:rsidRPr="00A456FE" w:rsidRDefault="00045F3E" w:rsidP="00022509">
      <w:pPr>
        <w:pStyle w:val="af0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Субъективизм Винсента ван Гога: цвет и экспрессия.</w:t>
      </w:r>
    </w:p>
    <w:p w:rsidR="00045F3E" w:rsidRPr="00A456FE" w:rsidRDefault="00045F3E" w:rsidP="00022509">
      <w:pPr>
        <w:pStyle w:val="af0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Концепция «синтетического искусства» Поля Гогена.</w:t>
      </w:r>
    </w:p>
    <w:p w:rsidR="00045F3E" w:rsidRPr="00A456FE" w:rsidRDefault="00045F3E" w:rsidP="00022509">
      <w:pPr>
        <w:pStyle w:val="af0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Социальная сатира и гротеск в работах Тулуз-Лотрека.</w:t>
      </w:r>
    </w:p>
    <w:p w:rsidR="00045F3E" w:rsidRPr="00A456FE" w:rsidRDefault="00045F3E" w:rsidP="00022509">
      <w:pPr>
        <w:pStyle w:val="af0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Неоимпрессионизм: Жорж Сёра и дивизионизм.</w:t>
      </w:r>
    </w:p>
    <w:p w:rsidR="00045F3E" w:rsidRPr="00A456FE" w:rsidRDefault="00045F3E" w:rsidP="00022509">
      <w:pPr>
        <w:pStyle w:val="af0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постимпрессионизма на модернистские направления.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55. Авангардные течения в живописи конца XIX – начала ХХ века. Фовизм. Кубизм в живописи и скульптуре</w:t>
      </w:r>
    </w:p>
    <w:p w:rsidR="00045F3E" w:rsidRPr="00A456FE" w:rsidRDefault="00045F3E" w:rsidP="00022509">
      <w:pPr>
        <w:pStyle w:val="af0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Фовизм: основные черты и художники направления.</w:t>
      </w:r>
    </w:p>
    <w:p w:rsidR="00045F3E" w:rsidRPr="00A456FE" w:rsidRDefault="00045F3E" w:rsidP="00022509">
      <w:pPr>
        <w:pStyle w:val="af0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Творчество Анри Матисса: экспрессия цвета и композиции.</w:t>
      </w:r>
    </w:p>
    <w:p w:rsidR="00045F3E" w:rsidRPr="00A456FE" w:rsidRDefault="00045F3E" w:rsidP="00022509">
      <w:pPr>
        <w:pStyle w:val="af0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Реалистический подход в творчестве Альбера Марке.</w:t>
      </w:r>
    </w:p>
    <w:p w:rsidR="00045F3E" w:rsidRPr="00A456FE" w:rsidRDefault="00045F3E" w:rsidP="00022509">
      <w:pPr>
        <w:pStyle w:val="af0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Кубизм: формирование направления, основные идеи.</w:t>
      </w:r>
    </w:p>
    <w:p w:rsidR="00045F3E" w:rsidRPr="00A456FE" w:rsidRDefault="00045F3E" w:rsidP="00022509">
      <w:pPr>
        <w:pStyle w:val="af0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Работы Пабло Пикассо и Жоржа Брака: геометризация форм.</w:t>
      </w:r>
    </w:p>
    <w:p w:rsidR="00045F3E" w:rsidRPr="00A456FE" w:rsidRDefault="00045F3E" w:rsidP="00022509">
      <w:pPr>
        <w:pStyle w:val="af0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кубизма на европейскую скульптуру и живопись.</w:t>
      </w:r>
    </w:p>
    <w:p w:rsidR="00C7174E" w:rsidRDefault="00C7174E" w:rsidP="00C71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74E" w:rsidRPr="00C7174E" w:rsidRDefault="00C7174E" w:rsidP="00C717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174E">
        <w:rPr>
          <w:rFonts w:ascii="Times New Roman" w:hAnsi="Times New Roman"/>
          <w:b/>
          <w:sz w:val="24"/>
          <w:szCs w:val="24"/>
        </w:rPr>
        <w:t>Тема 56. Архитектура США и архитектурные течения послевоенного времени</w:t>
      </w:r>
    </w:p>
    <w:p w:rsidR="00C7174E" w:rsidRPr="00C7174E" w:rsidRDefault="00C7174E" w:rsidP="00C717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174E">
        <w:rPr>
          <w:rFonts w:ascii="Times New Roman" w:hAnsi="Times New Roman"/>
          <w:b/>
          <w:sz w:val="24"/>
          <w:szCs w:val="24"/>
        </w:rPr>
        <w:t>Послевоенный модернизм: основные принципы интернационального стиля.</w:t>
      </w:r>
    </w:p>
    <w:p w:rsidR="00C7174E" w:rsidRPr="00C7174E" w:rsidRDefault="00C7174E" w:rsidP="00C7174E">
      <w:pPr>
        <w:pStyle w:val="af0"/>
        <w:numPr>
          <w:ilvl w:val="0"/>
          <w:numId w:val="187"/>
        </w:numPr>
        <w:spacing w:after="0" w:line="240" w:lineRule="auto"/>
        <w:ind w:left="1570" w:hanging="357"/>
        <w:jc w:val="both"/>
        <w:rPr>
          <w:rFonts w:ascii="Times New Roman" w:hAnsi="Times New Roman"/>
          <w:sz w:val="24"/>
          <w:szCs w:val="24"/>
        </w:rPr>
      </w:pPr>
      <w:r w:rsidRPr="00C7174E">
        <w:rPr>
          <w:rFonts w:ascii="Times New Roman" w:hAnsi="Times New Roman"/>
          <w:sz w:val="24"/>
          <w:szCs w:val="24"/>
        </w:rPr>
        <w:t>Людвиг Мис ван дер Рое: вклад в развитие минимализма и урбанистической архитектуры.</w:t>
      </w:r>
    </w:p>
    <w:p w:rsidR="00C7174E" w:rsidRPr="00C7174E" w:rsidRDefault="00C7174E" w:rsidP="00C7174E">
      <w:pPr>
        <w:pStyle w:val="af0"/>
        <w:numPr>
          <w:ilvl w:val="0"/>
          <w:numId w:val="187"/>
        </w:numPr>
        <w:spacing w:after="0" w:line="240" w:lineRule="auto"/>
        <w:ind w:left="1570" w:hanging="357"/>
        <w:jc w:val="both"/>
        <w:rPr>
          <w:rFonts w:ascii="Times New Roman" w:hAnsi="Times New Roman"/>
          <w:sz w:val="24"/>
          <w:szCs w:val="24"/>
        </w:rPr>
      </w:pPr>
      <w:r w:rsidRPr="00C7174E">
        <w:rPr>
          <w:rFonts w:ascii="Times New Roman" w:hAnsi="Times New Roman"/>
          <w:sz w:val="24"/>
          <w:szCs w:val="24"/>
        </w:rPr>
        <w:t>Органическая архитектура: концепции Фрэнка Ллойда Райта и их влияние на американское строительство.</w:t>
      </w:r>
    </w:p>
    <w:p w:rsidR="00C7174E" w:rsidRPr="00C7174E" w:rsidRDefault="00C7174E" w:rsidP="00C7174E">
      <w:pPr>
        <w:pStyle w:val="af0"/>
        <w:numPr>
          <w:ilvl w:val="0"/>
          <w:numId w:val="187"/>
        </w:numPr>
        <w:spacing w:after="0" w:line="240" w:lineRule="auto"/>
        <w:ind w:left="1570" w:hanging="357"/>
        <w:jc w:val="both"/>
        <w:rPr>
          <w:rFonts w:ascii="Times New Roman" w:hAnsi="Times New Roman"/>
          <w:sz w:val="24"/>
          <w:szCs w:val="24"/>
        </w:rPr>
      </w:pPr>
      <w:r w:rsidRPr="00C7174E">
        <w:rPr>
          <w:rFonts w:ascii="Times New Roman" w:hAnsi="Times New Roman"/>
          <w:sz w:val="24"/>
          <w:szCs w:val="24"/>
        </w:rPr>
        <w:t>Чикагская школа архитектуры: небоскребы как символы технологического прогресса.</w:t>
      </w:r>
    </w:p>
    <w:p w:rsidR="00C7174E" w:rsidRPr="00C7174E" w:rsidRDefault="00C7174E" w:rsidP="00C7174E">
      <w:pPr>
        <w:pStyle w:val="af0"/>
        <w:numPr>
          <w:ilvl w:val="0"/>
          <w:numId w:val="187"/>
        </w:numPr>
        <w:spacing w:after="0" w:line="240" w:lineRule="auto"/>
        <w:ind w:left="1570" w:hanging="357"/>
        <w:jc w:val="both"/>
        <w:rPr>
          <w:rFonts w:ascii="Times New Roman" w:hAnsi="Times New Roman"/>
          <w:sz w:val="24"/>
          <w:szCs w:val="24"/>
        </w:rPr>
      </w:pPr>
      <w:r w:rsidRPr="00C7174E">
        <w:rPr>
          <w:rFonts w:ascii="Times New Roman" w:hAnsi="Times New Roman"/>
          <w:sz w:val="24"/>
          <w:szCs w:val="24"/>
        </w:rPr>
        <w:t>Инновации в материалах и формах: роль стекла, бетона и стали в изменении городского ландшафта.</w:t>
      </w:r>
    </w:p>
    <w:p w:rsidR="00C7174E" w:rsidRPr="00C7174E" w:rsidRDefault="00C7174E" w:rsidP="00C71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74E" w:rsidRPr="00C7174E" w:rsidRDefault="00C7174E" w:rsidP="00C717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174E">
        <w:rPr>
          <w:rFonts w:ascii="Times New Roman" w:hAnsi="Times New Roman"/>
          <w:b/>
          <w:sz w:val="24"/>
          <w:szCs w:val="24"/>
        </w:rPr>
        <w:t>Тема 57. Авангардные течения в живописи конца XIX – начала ХХ века. Фовизм. Кубизм в живописи и в скульптуре</w:t>
      </w:r>
    </w:p>
    <w:p w:rsidR="00C7174E" w:rsidRPr="00C7174E" w:rsidRDefault="00C7174E" w:rsidP="00C7174E">
      <w:pPr>
        <w:pStyle w:val="af0"/>
        <w:numPr>
          <w:ilvl w:val="0"/>
          <w:numId w:val="188"/>
        </w:numPr>
        <w:spacing w:after="0" w:line="240" w:lineRule="auto"/>
        <w:ind w:left="1570" w:hanging="357"/>
        <w:jc w:val="both"/>
        <w:rPr>
          <w:rFonts w:ascii="Times New Roman" w:hAnsi="Times New Roman"/>
          <w:sz w:val="24"/>
          <w:szCs w:val="24"/>
        </w:rPr>
      </w:pPr>
      <w:r w:rsidRPr="00C7174E">
        <w:rPr>
          <w:rFonts w:ascii="Times New Roman" w:hAnsi="Times New Roman"/>
          <w:sz w:val="24"/>
          <w:szCs w:val="24"/>
        </w:rPr>
        <w:t>Фовизм как первое направление модернизма: яркость палитры и эмоциональная экспрессия.</w:t>
      </w:r>
    </w:p>
    <w:p w:rsidR="00C7174E" w:rsidRPr="00C7174E" w:rsidRDefault="00C7174E" w:rsidP="00C7174E">
      <w:pPr>
        <w:pStyle w:val="af0"/>
        <w:numPr>
          <w:ilvl w:val="0"/>
          <w:numId w:val="188"/>
        </w:numPr>
        <w:spacing w:after="0" w:line="240" w:lineRule="auto"/>
        <w:ind w:left="1570" w:hanging="357"/>
        <w:jc w:val="both"/>
        <w:rPr>
          <w:rFonts w:ascii="Times New Roman" w:hAnsi="Times New Roman"/>
          <w:sz w:val="24"/>
          <w:szCs w:val="24"/>
        </w:rPr>
      </w:pPr>
      <w:r w:rsidRPr="00C7174E">
        <w:rPr>
          <w:rFonts w:ascii="Times New Roman" w:hAnsi="Times New Roman"/>
          <w:sz w:val="24"/>
          <w:szCs w:val="24"/>
        </w:rPr>
        <w:t>Анри Матисс и Андре Дерен: ключевые фигуры фовизма и их произведения.</w:t>
      </w:r>
    </w:p>
    <w:p w:rsidR="00C7174E" w:rsidRPr="00C7174E" w:rsidRDefault="00C7174E" w:rsidP="00C7174E">
      <w:pPr>
        <w:pStyle w:val="af0"/>
        <w:numPr>
          <w:ilvl w:val="0"/>
          <w:numId w:val="188"/>
        </w:numPr>
        <w:spacing w:after="0" w:line="240" w:lineRule="auto"/>
        <w:ind w:left="1570" w:hanging="357"/>
        <w:jc w:val="both"/>
        <w:rPr>
          <w:rFonts w:ascii="Times New Roman" w:hAnsi="Times New Roman"/>
          <w:sz w:val="24"/>
          <w:szCs w:val="24"/>
        </w:rPr>
      </w:pPr>
      <w:r w:rsidRPr="00C7174E">
        <w:rPr>
          <w:rFonts w:ascii="Times New Roman" w:hAnsi="Times New Roman"/>
          <w:sz w:val="24"/>
          <w:szCs w:val="24"/>
        </w:rPr>
        <w:t>Переход от фовизма к кубизму: новые подходы к пространству и форме.</w:t>
      </w:r>
    </w:p>
    <w:p w:rsidR="00C7174E" w:rsidRPr="00C7174E" w:rsidRDefault="00C7174E" w:rsidP="00C7174E">
      <w:pPr>
        <w:pStyle w:val="af0"/>
        <w:numPr>
          <w:ilvl w:val="0"/>
          <w:numId w:val="188"/>
        </w:numPr>
        <w:spacing w:after="0" w:line="240" w:lineRule="auto"/>
        <w:ind w:left="1570" w:hanging="357"/>
        <w:jc w:val="both"/>
        <w:rPr>
          <w:rFonts w:ascii="Times New Roman" w:hAnsi="Times New Roman"/>
          <w:sz w:val="24"/>
          <w:szCs w:val="24"/>
        </w:rPr>
      </w:pPr>
      <w:r w:rsidRPr="00C7174E">
        <w:rPr>
          <w:rFonts w:ascii="Times New Roman" w:hAnsi="Times New Roman"/>
          <w:sz w:val="24"/>
          <w:szCs w:val="24"/>
        </w:rPr>
        <w:t>Аналитический кубизм: разложение формы и многогранное восприятие объектов (Пабло Пикассо, Жорж Брак).</w:t>
      </w:r>
    </w:p>
    <w:p w:rsidR="00C7174E" w:rsidRPr="00C7174E" w:rsidRDefault="00C7174E" w:rsidP="00C7174E">
      <w:pPr>
        <w:pStyle w:val="af0"/>
        <w:numPr>
          <w:ilvl w:val="0"/>
          <w:numId w:val="188"/>
        </w:numPr>
        <w:spacing w:after="0" w:line="240" w:lineRule="auto"/>
        <w:ind w:left="1570" w:hanging="357"/>
        <w:jc w:val="both"/>
        <w:rPr>
          <w:rFonts w:ascii="Times New Roman" w:hAnsi="Times New Roman"/>
          <w:sz w:val="24"/>
          <w:szCs w:val="24"/>
        </w:rPr>
      </w:pPr>
      <w:r w:rsidRPr="00C7174E">
        <w:rPr>
          <w:rFonts w:ascii="Times New Roman" w:hAnsi="Times New Roman"/>
          <w:sz w:val="24"/>
          <w:szCs w:val="24"/>
        </w:rPr>
        <w:t>Синтетический кубизм: использование коллажей и упрощение форм.</w:t>
      </w:r>
    </w:p>
    <w:p w:rsidR="00C7174E" w:rsidRPr="00C7174E" w:rsidRDefault="00C7174E" w:rsidP="00C7174E">
      <w:pPr>
        <w:pStyle w:val="af0"/>
        <w:numPr>
          <w:ilvl w:val="0"/>
          <w:numId w:val="188"/>
        </w:numPr>
        <w:spacing w:after="0" w:line="240" w:lineRule="auto"/>
        <w:ind w:left="1570" w:hanging="357"/>
        <w:jc w:val="both"/>
        <w:rPr>
          <w:rFonts w:ascii="Times New Roman" w:hAnsi="Times New Roman"/>
          <w:sz w:val="24"/>
          <w:szCs w:val="24"/>
        </w:rPr>
      </w:pPr>
      <w:r w:rsidRPr="00C7174E">
        <w:rPr>
          <w:rFonts w:ascii="Times New Roman" w:hAnsi="Times New Roman"/>
          <w:sz w:val="24"/>
          <w:szCs w:val="24"/>
        </w:rPr>
        <w:t>Кубизм в скульптуре: эксперименты Александра Архипенко и Жака Липшица.</w:t>
      </w:r>
    </w:p>
    <w:p w:rsidR="00045F3E" w:rsidRPr="00C7174E" w:rsidRDefault="00C7174E" w:rsidP="00C7174E">
      <w:pPr>
        <w:pStyle w:val="af0"/>
        <w:numPr>
          <w:ilvl w:val="0"/>
          <w:numId w:val="188"/>
        </w:numPr>
        <w:spacing w:after="0" w:line="240" w:lineRule="auto"/>
        <w:ind w:left="1570" w:hanging="357"/>
        <w:jc w:val="both"/>
        <w:rPr>
          <w:rFonts w:ascii="Times New Roman" w:hAnsi="Times New Roman"/>
          <w:sz w:val="24"/>
          <w:szCs w:val="24"/>
        </w:rPr>
      </w:pPr>
      <w:r w:rsidRPr="00C7174E">
        <w:rPr>
          <w:rFonts w:ascii="Times New Roman" w:hAnsi="Times New Roman"/>
          <w:sz w:val="24"/>
          <w:szCs w:val="24"/>
        </w:rPr>
        <w:t>Влияние фовизма и кубизма на дальнейшее развитие искусства: переход к абстракционизму и сюрреализму.</w:t>
      </w:r>
    </w:p>
    <w:p w:rsidR="00C7174E" w:rsidRPr="00A456FE" w:rsidRDefault="00C7174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C7174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58</w:t>
      </w:r>
      <w:r w:rsidR="00045F3E" w:rsidRPr="00A456FE">
        <w:rPr>
          <w:rFonts w:ascii="Times New Roman" w:hAnsi="Times New Roman"/>
          <w:b/>
          <w:sz w:val="24"/>
          <w:szCs w:val="24"/>
        </w:rPr>
        <w:t>. Искусство пуризма, футуризма, метафизической живописи</w:t>
      </w:r>
    </w:p>
    <w:p w:rsidR="00045F3E" w:rsidRPr="00A456FE" w:rsidRDefault="00045F3E" w:rsidP="00022509">
      <w:pPr>
        <w:pStyle w:val="af0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Пуризм: манифесты и идеи Амеде Озанфана и Ле Корбюзье.</w:t>
      </w:r>
    </w:p>
    <w:p w:rsidR="00045F3E" w:rsidRPr="00A456FE" w:rsidRDefault="00045F3E" w:rsidP="00022509">
      <w:pPr>
        <w:pStyle w:val="af0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Связь пуризма с архитектурой и монументальным искусством.</w:t>
      </w:r>
    </w:p>
    <w:p w:rsidR="00045F3E" w:rsidRPr="00A456FE" w:rsidRDefault="00045F3E" w:rsidP="00022509">
      <w:pPr>
        <w:pStyle w:val="af0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Футуризм: стремление к передаче движения и скорости.</w:t>
      </w:r>
    </w:p>
    <w:p w:rsidR="00045F3E" w:rsidRPr="00A456FE" w:rsidRDefault="00045F3E" w:rsidP="00022509">
      <w:pPr>
        <w:pStyle w:val="af0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Умберто Боччони и Джакомо Балла: ключевые произведения.</w:t>
      </w:r>
    </w:p>
    <w:p w:rsidR="00045F3E" w:rsidRPr="00A456FE" w:rsidRDefault="00045F3E" w:rsidP="00022509">
      <w:pPr>
        <w:pStyle w:val="af0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Метафизическая живопись Джорджо де Кирико: философские идеи.</w:t>
      </w:r>
    </w:p>
    <w:p w:rsidR="00045F3E" w:rsidRPr="00A456FE" w:rsidRDefault="00045F3E" w:rsidP="00022509">
      <w:pPr>
        <w:pStyle w:val="af0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метафизической живописи на сюрреализм.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C7174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 59</w:t>
      </w:r>
      <w:r w:rsidR="00045F3E" w:rsidRPr="00A456FE">
        <w:rPr>
          <w:rFonts w:ascii="Times New Roman" w:hAnsi="Times New Roman"/>
          <w:b/>
          <w:sz w:val="24"/>
          <w:szCs w:val="24"/>
        </w:rPr>
        <w:t>. Искусство дадаизма, экспрессионизма, абстракционизма</w:t>
      </w:r>
    </w:p>
    <w:p w:rsidR="00045F3E" w:rsidRPr="00A456FE" w:rsidRDefault="00045F3E" w:rsidP="00022509">
      <w:pPr>
        <w:pStyle w:val="af0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Дадаизм: программные манифесты и ключевые художники.</w:t>
      </w:r>
    </w:p>
    <w:p w:rsidR="00045F3E" w:rsidRPr="00A456FE" w:rsidRDefault="00045F3E" w:rsidP="00022509">
      <w:pPr>
        <w:pStyle w:val="af0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Экспрессионизм: общественно-политический контекст.</w:t>
      </w:r>
    </w:p>
    <w:p w:rsidR="00045F3E" w:rsidRPr="00A456FE" w:rsidRDefault="00045F3E" w:rsidP="00022509">
      <w:pPr>
        <w:pStyle w:val="af0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Группа «Голубой всадник»: Кандинский, Франц Марк.</w:t>
      </w:r>
    </w:p>
    <w:p w:rsidR="00045F3E" w:rsidRPr="00A456FE" w:rsidRDefault="00045F3E" w:rsidP="00022509">
      <w:pPr>
        <w:pStyle w:val="af0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Ташизм: концепция «живописи действия» и цветовые эксперименты.</w:t>
      </w:r>
    </w:p>
    <w:p w:rsidR="00045F3E" w:rsidRPr="00A456FE" w:rsidRDefault="00045F3E" w:rsidP="00022509">
      <w:pPr>
        <w:pStyle w:val="af0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Абстракционизм: Василий Кандинский и формирование «беспредметного искусства».</w:t>
      </w:r>
    </w:p>
    <w:p w:rsidR="00045F3E" w:rsidRPr="00A456FE" w:rsidRDefault="00045F3E" w:rsidP="00022509">
      <w:pPr>
        <w:pStyle w:val="af0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Роль супрематизма Казимира Малевича в развитии абстракционизма.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C7174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60</w:t>
      </w:r>
      <w:r w:rsidR="00045F3E" w:rsidRPr="00A456FE">
        <w:rPr>
          <w:rFonts w:ascii="Times New Roman" w:hAnsi="Times New Roman"/>
          <w:b/>
          <w:sz w:val="24"/>
          <w:szCs w:val="24"/>
        </w:rPr>
        <w:t>. Искусство сюрреализма, неореализма</w:t>
      </w:r>
    </w:p>
    <w:p w:rsidR="00045F3E" w:rsidRPr="00A456FE" w:rsidRDefault="00045F3E" w:rsidP="00022509">
      <w:pPr>
        <w:pStyle w:val="af0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Андре Бретон и его манифест сюрреализма.</w:t>
      </w:r>
    </w:p>
    <w:p w:rsidR="00045F3E" w:rsidRPr="00A456FE" w:rsidRDefault="00045F3E" w:rsidP="00022509">
      <w:pPr>
        <w:pStyle w:val="af0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Философские и психологические основы сюрреализма.</w:t>
      </w:r>
    </w:p>
    <w:p w:rsidR="00045F3E" w:rsidRPr="00A456FE" w:rsidRDefault="00045F3E" w:rsidP="00022509">
      <w:pPr>
        <w:pStyle w:val="af0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Творчество Сальвадора Дали: ирреальность и метафоры.</w:t>
      </w:r>
    </w:p>
    <w:p w:rsidR="00045F3E" w:rsidRPr="00A456FE" w:rsidRDefault="00045F3E" w:rsidP="00022509">
      <w:pPr>
        <w:pStyle w:val="af0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Неореализм: социальный акцент в произведениях художников.</w:t>
      </w:r>
    </w:p>
    <w:p w:rsidR="00045F3E" w:rsidRPr="00A456FE" w:rsidRDefault="00045F3E" w:rsidP="00022509">
      <w:pPr>
        <w:pStyle w:val="af0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Французская группа неореалистов: Фужерон и Таслицкий.</w:t>
      </w:r>
    </w:p>
    <w:p w:rsidR="00045F3E" w:rsidRPr="00A456FE" w:rsidRDefault="00045F3E" w:rsidP="00022509">
      <w:pPr>
        <w:pStyle w:val="af0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Итальянский неореализм: Ренато Гуттузо и его вклад в искусство.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C7174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61</w:t>
      </w:r>
      <w:r w:rsidR="00045F3E" w:rsidRPr="00A456FE">
        <w:rPr>
          <w:rFonts w:ascii="Times New Roman" w:hAnsi="Times New Roman"/>
          <w:b/>
          <w:sz w:val="24"/>
          <w:szCs w:val="24"/>
        </w:rPr>
        <w:t>. Искусство постмодерна: кинетическое искусство, концептуальное искусство, ташизм</w:t>
      </w:r>
    </w:p>
    <w:p w:rsidR="00045F3E" w:rsidRPr="00A456FE" w:rsidRDefault="00045F3E" w:rsidP="00022509">
      <w:pPr>
        <w:pStyle w:val="af0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Кинетическое искусство: Наум Габо и развитие концепции движения.</w:t>
      </w:r>
    </w:p>
    <w:p w:rsidR="00045F3E" w:rsidRPr="00A456FE" w:rsidRDefault="00045F3E" w:rsidP="00022509">
      <w:pPr>
        <w:pStyle w:val="af0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Александр Колдер: мобильные конструкции и пространственные эксперименты.</w:t>
      </w:r>
    </w:p>
    <w:p w:rsidR="00045F3E" w:rsidRPr="00A456FE" w:rsidRDefault="00045F3E" w:rsidP="00022509">
      <w:pPr>
        <w:pStyle w:val="af0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Видео-арт: истоки и развитие под влиянием Нам Чжун Пайка.</w:t>
      </w:r>
    </w:p>
    <w:p w:rsidR="00045F3E" w:rsidRPr="00A456FE" w:rsidRDefault="00045F3E" w:rsidP="00022509">
      <w:pPr>
        <w:pStyle w:val="af0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Концептуальное искусство: связь идеи и художественной формы.</w:t>
      </w:r>
    </w:p>
    <w:p w:rsidR="00045F3E" w:rsidRPr="00A456FE" w:rsidRDefault="00045F3E" w:rsidP="00022509">
      <w:pPr>
        <w:pStyle w:val="af0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Ташизм как лирическая абстракция: представители и особенности.</w:t>
      </w:r>
    </w:p>
    <w:p w:rsidR="00045F3E" w:rsidRPr="00A456FE" w:rsidRDefault="00045F3E" w:rsidP="00022509">
      <w:pPr>
        <w:pStyle w:val="af0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Влияние технологий на искусство постмодерна.</w:t>
      </w: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F3E" w:rsidRPr="00A456FE" w:rsidRDefault="00045F3E" w:rsidP="00045F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Тема 6</w:t>
      </w:r>
      <w:r w:rsidR="00C7174E">
        <w:rPr>
          <w:rFonts w:ascii="Times New Roman" w:hAnsi="Times New Roman"/>
          <w:b/>
          <w:sz w:val="24"/>
          <w:szCs w:val="24"/>
        </w:rPr>
        <w:t>2</w:t>
      </w:r>
      <w:r w:rsidRPr="00A456FE">
        <w:rPr>
          <w:rFonts w:ascii="Times New Roman" w:hAnsi="Times New Roman"/>
          <w:b/>
          <w:sz w:val="24"/>
          <w:szCs w:val="24"/>
        </w:rPr>
        <w:t>. Искусство боди-арта, поп-арта, оп-арта, лэнд-арта</w:t>
      </w:r>
    </w:p>
    <w:p w:rsidR="00045F3E" w:rsidRPr="00A456FE" w:rsidRDefault="00045F3E" w:rsidP="00022509">
      <w:pPr>
        <w:pStyle w:val="af0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Боди-арт: Ив Кляйн и начало использования тела в искусстве.</w:t>
      </w:r>
    </w:p>
    <w:p w:rsidR="00045F3E" w:rsidRPr="00A456FE" w:rsidRDefault="00045F3E" w:rsidP="00022509">
      <w:pPr>
        <w:pStyle w:val="af0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Поп-арт: массовая культура и произведения Ричарда Гамильтона.</w:t>
      </w:r>
    </w:p>
    <w:p w:rsidR="00045F3E" w:rsidRPr="00A456FE" w:rsidRDefault="00045F3E" w:rsidP="00022509">
      <w:pPr>
        <w:pStyle w:val="af0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Оп-арт: игра с восприятием пространства и света.</w:t>
      </w:r>
    </w:p>
    <w:p w:rsidR="00045F3E" w:rsidRPr="00A456FE" w:rsidRDefault="00045F3E" w:rsidP="00022509">
      <w:pPr>
        <w:pStyle w:val="af0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Виктор Вазарели и развитие оптического искусства.</w:t>
      </w:r>
    </w:p>
    <w:p w:rsidR="00045F3E" w:rsidRPr="00A456FE" w:rsidRDefault="00045F3E" w:rsidP="00022509">
      <w:pPr>
        <w:pStyle w:val="af0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Лэнд-арт: взаимодействие искусства и природной среды.</w:t>
      </w:r>
    </w:p>
    <w:p w:rsidR="00045F3E" w:rsidRPr="00A456FE" w:rsidRDefault="00045F3E" w:rsidP="00022509">
      <w:pPr>
        <w:pStyle w:val="af0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6FE">
        <w:rPr>
          <w:rFonts w:ascii="Times New Roman" w:hAnsi="Times New Roman"/>
          <w:sz w:val="24"/>
          <w:szCs w:val="24"/>
        </w:rPr>
        <w:t>Творчество Роберта Смитсона и английских мастеров лэнд-арта.</w:t>
      </w:r>
    </w:p>
    <w:p w:rsidR="00045F3E" w:rsidRPr="00A456FE" w:rsidRDefault="00045F3E" w:rsidP="00045F3E">
      <w:pPr>
        <w:pStyle w:val="af0"/>
        <w:spacing w:after="0" w:line="240" w:lineRule="auto"/>
        <w:ind w:left="1571"/>
        <w:jc w:val="both"/>
        <w:rPr>
          <w:rFonts w:ascii="Times New Roman" w:hAnsi="Times New Roman"/>
          <w:sz w:val="24"/>
          <w:szCs w:val="24"/>
        </w:rPr>
      </w:pPr>
    </w:p>
    <w:p w:rsidR="003034CE" w:rsidRPr="00A456FE" w:rsidRDefault="003034CE" w:rsidP="00022509">
      <w:pPr>
        <w:pStyle w:val="af0"/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/>
          <w:b/>
          <w:caps/>
          <w:sz w:val="24"/>
          <w:szCs w:val="24"/>
        </w:rPr>
      </w:pPr>
      <w:r w:rsidRPr="00A456FE">
        <w:rPr>
          <w:rFonts w:ascii="Times New Roman" w:hAnsi="Times New Roman"/>
          <w:b/>
          <w:sz w:val="24"/>
          <w:szCs w:val="24"/>
        </w:rPr>
        <w:t>СОДЕРЖАНИЕ САМОСТОЯТЕЛЬНОЙ РАБОТЫ</w:t>
      </w:r>
    </w:p>
    <w:p w:rsidR="003034CE" w:rsidRPr="00A456FE" w:rsidRDefault="003034CE" w:rsidP="003C00C3">
      <w:pPr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3034CE" w:rsidRPr="00A456FE" w:rsidRDefault="003034CE" w:rsidP="001B7FB1">
      <w:pPr>
        <w:tabs>
          <w:tab w:val="left" w:pos="-5387"/>
          <w:tab w:val="left" w:pos="-4678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</w:t>
      </w:r>
      <w:r w:rsidR="00427637" w:rsidRPr="00A456F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История зарубежного искусства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» является работа над темами для самостоятельного изучения </w:t>
      </w:r>
      <w:r w:rsidR="00427637" w:rsidRPr="00A456F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и подготовка докладов к семинар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ским занятиям, а также </w:t>
      </w:r>
    </w:p>
    <w:p w:rsidR="003034CE" w:rsidRPr="00A456FE" w:rsidRDefault="003034CE" w:rsidP="001B7FB1">
      <w:pPr>
        <w:tabs>
          <w:tab w:val="left" w:pos="-5387"/>
          <w:tab w:val="left" w:pos="-4678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/>
        </w:rPr>
        <w:t>СР включает следующие виды работ:</w:t>
      </w:r>
    </w:p>
    <w:p w:rsidR="003034CE" w:rsidRPr="00A456FE" w:rsidRDefault="003034CE" w:rsidP="00022509">
      <w:pPr>
        <w:numPr>
          <w:ilvl w:val="2"/>
          <w:numId w:val="2"/>
        </w:numPr>
        <w:tabs>
          <w:tab w:val="left" w:pos="-5387"/>
          <w:tab w:val="left" w:pos="-4678"/>
          <w:tab w:val="left" w:pos="993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/>
        </w:rPr>
        <w:t>работа с лекционным материалом, предусматривающая проработку конспекта лекций и учебной литературы;</w:t>
      </w:r>
    </w:p>
    <w:p w:rsidR="003034CE" w:rsidRPr="00A456FE" w:rsidRDefault="003034CE" w:rsidP="00022509">
      <w:pPr>
        <w:numPr>
          <w:ilvl w:val="2"/>
          <w:numId w:val="2"/>
        </w:numPr>
        <w:tabs>
          <w:tab w:val="left" w:pos="-5387"/>
          <w:tab w:val="left" w:pos="-4678"/>
          <w:tab w:val="left" w:pos="993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/>
        </w:rPr>
        <w:t>поиск и обзор литературы и электронных источников информации по индивидуально заданной проблеме курса;</w:t>
      </w:r>
    </w:p>
    <w:p w:rsidR="003034CE" w:rsidRPr="00A456FE" w:rsidRDefault="003034CE" w:rsidP="00022509">
      <w:pPr>
        <w:numPr>
          <w:ilvl w:val="2"/>
          <w:numId w:val="2"/>
        </w:numPr>
        <w:tabs>
          <w:tab w:val="left" w:pos="-5387"/>
          <w:tab w:val="left" w:pos="-4678"/>
          <w:tab w:val="left" w:pos="993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/>
        </w:rPr>
        <w:t>выполнение домашнего задания в виде подготовки презентации, доклада по изучаемой теме;</w:t>
      </w:r>
    </w:p>
    <w:p w:rsidR="003034CE" w:rsidRPr="00A456FE" w:rsidRDefault="003034CE" w:rsidP="00022509">
      <w:pPr>
        <w:numPr>
          <w:ilvl w:val="2"/>
          <w:numId w:val="2"/>
        </w:numPr>
        <w:tabs>
          <w:tab w:val="left" w:pos="-5387"/>
          <w:tab w:val="left" w:pos="-4678"/>
          <w:tab w:val="left" w:pos="993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/>
        </w:rPr>
        <w:t>изучение материала, вынесенного на самостоятельную проработку;</w:t>
      </w:r>
    </w:p>
    <w:p w:rsidR="003034CE" w:rsidRPr="00A456FE" w:rsidRDefault="00427637" w:rsidP="00022509">
      <w:pPr>
        <w:numPr>
          <w:ilvl w:val="2"/>
          <w:numId w:val="2"/>
        </w:numPr>
        <w:tabs>
          <w:tab w:val="left" w:pos="-5387"/>
          <w:tab w:val="left" w:pos="-4678"/>
          <w:tab w:val="left" w:pos="993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/>
        </w:rPr>
        <w:t>подготовка к семинар</w:t>
      </w:r>
      <w:r w:rsidR="003034CE" w:rsidRPr="00A456FE">
        <w:rPr>
          <w:rFonts w:ascii="Times New Roman" w:eastAsia="Times New Roman" w:hAnsi="Times New Roman" w:cs="Times New Roman"/>
          <w:sz w:val="24"/>
          <w:szCs w:val="24"/>
          <w:lang w:val="uk-UA"/>
        </w:rPr>
        <w:t>ским занятиям;</w:t>
      </w:r>
    </w:p>
    <w:p w:rsidR="003034CE" w:rsidRPr="00A456FE" w:rsidRDefault="003034CE" w:rsidP="00022509">
      <w:pPr>
        <w:numPr>
          <w:ilvl w:val="2"/>
          <w:numId w:val="2"/>
        </w:numPr>
        <w:tabs>
          <w:tab w:val="left" w:pos="-5387"/>
          <w:tab w:val="left" w:pos="-4678"/>
          <w:tab w:val="left" w:pos="993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val="uk-UA"/>
        </w:rPr>
        <w:t>подготовка к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456FE">
        <w:rPr>
          <w:rFonts w:ascii="Times New Roman" w:eastAsia="Times New Roman" w:hAnsi="Times New Roman" w:cs="Times New Roman"/>
          <w:sz w:val="24"/>
          <w:szCs w:val="24"/>
          <w:lang w:val="uk-UA"/>
        </w:rPr>
        <w:t>зачету</w:t>
      </w:r>
      <w:r w:rsidRPr="00A456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34CE" w:rsidRPr="00A456FE" w:rsidRDefault="003034CE" w:rsidP="003C00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034CE" w:rsidRPr="00A456FE" w:rsidRDefault="003034CE" w:rsidP="001B7FB1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7.1</w:t>
      </w: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ab/>
      </w:r>
      <w:r w:rsidR="001B7FB1"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Темы и задания для САМОСТОЯТЕЛЬНОЙ подготовки к семинарским занятиям</w:t>
      </w:r>
    </w:p>
    <w:p w:rsidR="00DD0B69" w:rsidRPr="00A456FE" w:rsidRDefault="00DD0B69" w:rsidP="003C00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822" w:rsidRPr="00A456FE" w:rsidRDefault="00732822" w:rsidP="00D83995">
      <w:pPr>
        <w:suppressAutoHyphens/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РАЗДЕЛ I. ИСТОРИЯ ИСКУССТВА ДРЕВНЕГО МИРА (I СЕМЕСТР)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1. Введение в искусствознание. Первобытное искусство</w:t>
      </w:r>
    </w:p>
    <w:p w:rsidR="00732822" w:rsidRPr="00A456FE" w:rsidRDefault="00732822" w:rsidP="00022509">
      <w:pPr>
        <w:pStyle w:val="af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Виды и жанры изобразительного искусства.</w:t>
      </w:r>
    </w:p>
    <w:p w:rsidR="00732822" w:rsidRPr="00A456FE" w:rsidRDefault="00732822" w:rsidP="00022509">
      <w:pPr>
        <w:pStyle w:val="af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Проблема генезиса искусства. Магический характер первобытного искусства.</w:t>
      </w:r>
    </w:p>
    <w:p w:rsidR="00732822" w:rsidRPr="00A456FE" w:rsidRDefault="00732822" w:rsidP="00022509">
      <w:pPr>
        <w:pStyle w:val="af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Теории происхождения живописи.</w:t>
      </w:r>
    </w:p>
    <w:p w:rsidR="00732822" w:rsidRPr="00A456FE" w:rsidRDefault="00732822" w:rsidP="00022509">
      <w:pPr>
        <w:pStyle w:val="af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Мегалитические сооружения.</w:t>
      </w:r>
    </w:p>
    <w:p w:rsidR="00732822" w:rsidRPr="00A456FE" w:rsidRDefault="00732822" w:rsidP="00022509">
      <w:pPr>
        <w:pStyle w:val="af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Палеолитическая скульптура.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жанры, стили, менгиры, дольмены, кромлехи.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7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Таблицу: «Культурно-художественный синкретизм первобытного общества».</w:t>
      </w:r>
    </w:p>
    <w:p w:rsidR="00732822" w:rsidRPr="00A456FE" w:rsidRDefault="00732822" w:rsidP="00022509">
      <w:pPr>
        <w:pStyle w:val="af0"/>
        <w:numPr>
          <w:ilvl w:val="0"/>
          <w:numId w:val="7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Сообщение: «Искусство и религиозные верования первобытного общества».</w:t>
      </w:r>
    </w:p>
    <w:p w:rsidR="00732822" w:rsidRPr="00A456FE" w:rsidRDefault="00732822" w:rsidP="00022509">
      <w:pPr>
        <w:pStyle w:val="af0"/>
        <w:numPr>
          <w:ilvl w:val="0"/>
          <w:numId w:val="7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основных элементов первобытного орнамента.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3; 6; 7; 9; 11; 14;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2. Искусство Древнего Египта. Додинастический период. Раннее Царство</w:t>
      </w:r>
    </w:p>
    <w:p w:rsidR="00732822" w:rsidRPr="00A456FE" w:rsidRDefault="00732822" w:rsidP="00022509">
      <w:pPr>
        <w:pStyle w:val="af0"/>
        <w:numPr>
          <w:ilvl w:val="0"/>
          <w:numId w:val="6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Периодизация. Общая характеристика.</w:t>
      </w:r>
    </w:p>
    <w:p w:rsidR="00732822" w:rsidRPr="00A456FE" w:rsidRDefault="00732822" w:rsidP="00022509">
      <w:pPr>
        <w:pStyle w:val="af0"/>
        <w:numPr>
          <w:ilvl w:val="0"/>
          <w:numId w:val="6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Время I и II культур.</w:t>
      </w:r>
    </w:p>
    <w:p w:rsidR="00732822" w:rsidRPr="00A456FE" w:rsidRDefault="00732822" w:rsidP="00022509">
      <w:pPr>
        <w:pStyle w:val="af0"/>
        <w:numPr>
          <w:ilvl w:val="0"/>
          <w:numId w:val="6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Скульптура I и II династий.</w:t>
      </w:r>
    </w:p>
    <w:p w:rsidR="00732822" w:rsidRPr="00A456FE" w:rsidRDefault="00732822" w:rsidP="00022509">
      <w:pPr>
        <w:pStyle w:val="af0"/>
        <w:numPr>
          <w:ilvl w:val="0"/>
          <w:numId w:val="6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Расписные сосуды и росписи.</w:t>
      </w:r>
    </w:p>
    <w:p w:rsidR="00732822" w:rsidRPr="00A456FE" w:rsidRDefault="00732822" w:rsidP="00022509">
      <w:pPr>
        <w:pStyle w:val="af0"/>
        <w:numPr>
          <w:ilvl w:val="0"/>
          <w:numId w:val="6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Работа с мультимедийным пособием.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мастаба, плита Нармера, канон, палетка, плита коршунов.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7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Мифологическую таблицу богов Древнего Египта: «Искусство – путь к вечности».</w:t>
      </w:r>
    </w:p>
    <w:p w:rsidR="00732822" w:rsidRPr="00A456FE" w:rsidRDefault="00732822" w:rsidP="00022509">
      <w:pPr>
        <w:pStyle w:val="af0"/>
        <w:numPr>
          <w:ilvl w:val="0"/>
          <w:numId w:val="7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Таблицу: «Канон в искусстве».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[3; 5; 6; 7; 9; 11;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3. Искусство Древнего Царства</w:t>
      </w:r>
    </w:p>
    <w:p w:rsidR="00732822" w:rsidRPr="00A456FE" w:rsidRDefault="00732822" w:rsidP="00022509">
      <w:pPr>
        <w:pStyle w:val="af0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Этапы развития пирамид.</w:t>
      </w:r>
    </w:p>
    <w:p w:rsidR="00732822" w:rsidRPr="00A456FE" w:rsidRDefault="00732822" w:rsidP="00022509">
      <w:pPr>
        <w:pStyle w:val="af0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Портретная скульптура.</w:t>
      </w:r>
    </w:p>
    <w:p w:rsidR="00732822" w:rsidRPr="00A456FE" w:rsidRDefault="00732822" w:rsidP="00022509">
      <w:pPr>
        <w:pStyle w:val="af0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Рельефы и росписи.</w:t>
      </w:r>
    </w:p>
    <w:p w:rsidR="00732822" w:rsidRPr="00A456FE" w:rsidRDefault="00732822" w:rsidP="00022509">
      <w:pPr>
        <w:pStyle w:val="af0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Канон в живописи Древнего Царства.</w:t>
      </w:r>
    </w:p>
    <w:p w:rsidR="00732822" w:rsidRPr="00A456FE" w:rsidRDefault="00732822" w:rsidP="00022509">
      <w:pPr>
        <w:pStyle w:val="af0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Развитие художественного ремесла.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пирамиды, храмы, гипостиль, колонны, капители, скальная архитектура.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7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пирамид I–V династий.</w:t>
      </w:r>
    </w:p>
    <w:p w:rsidR="00732822" w:rsidRPr="00A456FE" w:rsidRDefault="00732822" w:rsidP="00022509">
      <w:pPr>
        <w:pStyle w:val="af0"/>
        <w:numPr>
          <w:ilvl w:val="0"/>
          <w:numId w:val="7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Составление иконографического канона в скульптуре.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[3; 5; 6; 7; 9; 11;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4. Искусство Среднего Царства и первой половины Нового Царства</w:t>
      </w:r>
    </w:p>
    <w:p w:rsidR="00732822" w:rsidRPr="00A456FE" w:rsidRDefault="00732822" w:rsidP="00022509">
      <w:pPr>
        <w:pStyle w:val="af0"/>
        <w:numPr>
          <w:ilvl w:val="0"/>
          <w:numId w:val="7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Храмовая архитектура Среднего Царства.</w:t>
      </w:r>
    </w:p>
    <w:p w:rsidR="00732822" w:rsidRPr="00A456FE" w:rsidRDefault="00732822" w:rsidP="00022509">
      <w:pPr>
        <w:pStyle w:val="af0"/>
        <w:numPr>
          <w:ilvl w:val="0"/>
          <w:numId w:val="7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Скульптура и живопись Среднего Царства.</w:t>
      </w:r>
    </w:p>
    <w:p w:rsidR="00732822" w:rsidRPr="00A456FE" w:rsidRDefault="00732822" w:rsidP="00022509">
      <w:pPr>
        <w:pStyle w:val="af0"/>
        <w:numPr>
          <w:ilvl w:val="0"/>
          <w:numId w:val="7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 храмов (Карнакский и Луксорский комплексы в Фивах).</w:t>
      </w:r>
    </w:p>
    <w:p w:rsidR="00732822" w:rsidRPr="00A456FE" w:rsidRDefault="00732822" w:rsidP="00022509">
      <w:pPr>
        <w:pStyle w:val="af0"/>
        <w:numPr>
          <w:ilvl w:val="0"/>
          <w:numId w:val="7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lastRenderedPageBreak/>
        <w:t>Особенности заупокойного храма Хатшепсут (XV век до н.э.).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гипостиль, перистиль, святилище.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7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храмов Ментухотепов и царицы Хатшепсут.</w:t>
      </w:r>
    </w:p>
    <w:p w:rsidR="00732822" w:rsidRPr="00A456FE" w:rsidRDefault="00732822" w:rsidP="00022509">
      <w:pPr>
        <w:pStyle w:val="af0"/>
        <w:numPr>
          <w:ilvl w:val="0"/>
          <w:numId w:val="7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Определение отличий Карнакского и Луксорского храмов.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3; 5; 6; 7;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D83995" w:rsidRPr="00A456FE" w:rsidRDefault="00732822" w:rsidP="00D83995">
      <w:pPr>
        <w:suppressAutoHyphens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РАЗДЕЛ II. ИСТОРИЯ ИСКУССТВА АНТИЧНОГО МИРА И ВИЗАНТИИ</w:t>
      </w:r>
    </w:p>
    <w:p w:rsidR="00732822" w:rsidRPr="00A456FE" w:rsidRDefault="00732822" w:rsidP="00D83995">
      <w:pPr>
        <w:suppressAutoHyphens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(II СЕМЕСТР)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9. Искусство Античной Греции. Эгейское искусство</w:t>
      </w:r>
    </w:p>
    <w:p w:rsidR="00732822" w:rsidRPr="00A456FE" w:rsidRDefault="00732822" w:rsidP="00022509">
      <w:pPr>
        <w:pStyle w:val="af0"/>
        <w:numPr>
          <w:ilvl w:val="0"/>
          <w:numId w:val="7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Эгейское искусство (III–II тыс. до н.э.). История открытий: Генрих Шлиман, Артур Эванс.</w:t>
      </w:r>
    </w:p>
    <w:p w:rsidR="00732822" w:rsidRPr="00A456FE" w:rsidRDefault="00732822" w:rsidP="00022509">
      <w:pPr>
        <w:pStyle w:val="af0"/>
        <w:numPr>
          <w:ilvl w:val="0"/>
          <w:numId w:val="7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 Крита. Кносский дворец.</w:t>
      </w:r>
    </w:p>
    <w:p w:rsidR="00732822" w:rsidRPr="00A456FE" w:rsidRDefault="00732822" w:rsidP="00022509">
      <w:pPr>
        <w:pStyle w:val="af0"/>
        <w:numPr>
          <w:ilvl w:val="0"/>
          <w:numId w:val="7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Фрески Кносского дворца.</w:t>
      </w:r>
    </w:p>
    <w:p w:rsidR="00732822" w:rsidRPr="00A456FE" w:rsidRDefault="00732822" w:rsidP="00022509">
      <w:pPr>
        <w:pStyle w:val="af0"/>
        <w:numPr>
          <w:ilvl w:val="0"/>
          <w:numId w:val="7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Керамика. Геометрический стиль. Дипилонские вазы.</w:t>
      </w:r>
    </w:p>
    <w:p w:rsidR="00732822" w:rsidRPr="00A456FE" w:rsidRDefault="00732822" w:rsidP="00022509">
      <w:pPr>
        <w:pStyle w:val="af0"/>
        <w:numPr>
          <w:ilvl w:val="0"/>
          <w:numId w:val="7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 Микен и Тиринфа. Гробницы ахейских царей.</w:t>
      </w:r>
    </w:p>
    <w:p w:rsidR="00732822" w:rsidRPr="00A456FE" w:rsidRDefault="00732822" w:rsidP="00022509">
      <w:pPr>
        <w:pStyle w:val="af0"/>
        <w:numPr>
          <w:ilvl w:val="0"/>
          <w:numId w:val="7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Декоративно-прикладное искусство.</w:t>
      </w:r>
    </w:p>
    <w:p w:rsidR="00732822" w:rsidRPr="00A456FE" w:rsidRDefault="00732822" w:rsidP="00022509">
      <w:pPr>
        <w:pStyle w:val="af0"/>
        <w:numPr>
          <w:ilvl w:val="0"/>
          <w:numId w:val="7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Понятие «античный мир». Мифологические представления древних греков.</w:t>
      </w:r>
    </w:p>
    <w:p w:rsidR="00732822" w:rsidRPr="00A456FE" w:rsidRDefault="00732822" w:rsidP="00022509">
      <w:pPr>
        <w:pStyle w:val="af0"/>
        <w:numPr>
          <w:ilvl w:val="0"/>
          <w:numId w:val="7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Скульптура.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мегарон, камарес, рельеф, асимметрия.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7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Таблицу: «Сравнительная характеристика архитектуры Крита и Микен».</w:t>
      </w:r>
    </w:p>
    <w:p w:rsidR="00732822" w:rsidRPr="00A456FE" w:rsidRDefault="00732822" w:rsidP="00022509">
      <w:pPr>
        <w:pStyle w:val="af0"/>
        <w:numPr>
          <w:ilvl w:val="0"/>
          <w:numId w:val="7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Орнаментальную зарисовку керамики Крита.</w:t>
      </w:r>
    </w:p>
    <w:p w:rsidR="00732822" w:rsidRPr="00A456FE" w:rsidRDefault="00732822" w:rsidP="00022509">
      <w:pPr>
        <w:pStyle w:val="af0"/>
        <w:numPr>
          <w:ilvl w:val="0"/>
          <w:numId w:val="7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богов Древней Греции.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D83995">
      <w:pPr>
        <w:suppressAutoHyphens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10. Искусство гомеровской Греции. Искусство периодов архаики и ранней классики</w:t>
      </w:r>
    </w:p>
    <w:p w:rsidR="00732822" w:rsidRPr="00A456FE" w:rsidRDefault="00732822" w:rsidP="00022509">
      <w:pPr>
        <w:pStyle w:val="af0"/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Характеристика периода.</w:t>
      </w:r>
    </w:p>
    <w:p w:rsidR="00732822" w:rsidRPr="00A456FE" w:rsidRDefault="00732822" w:rsidP="00022509">
      <w:pPr>
        <w:pStyle w:val="af0"/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Архитектура. Новый тип храма – периптер. Ордерная система.</w:t>
      </w:r>
    </w:p>
    <w:p w:rsidR="00732822" w:rsidRPr="00A456FE" w:rsidRDefault="00732822" w:rsidP="00022509">
      <w:pPr>
        <w:pStyle w:val="af0"/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Скульптура. Куросы и коры. Развитие реалистических тенденций.</w:t>
      </w:r>
    </w:p>
    <w:p w:rsidR="00732822" w:rsidRPr="00A456FE" w:rsidRDefault="00732822" w:rsidP="00022509">
      <w:pPr>
        <w:pStyle w:val="af0"/>
        <w:numPr>
          <w:ilvl w:val="0"/>
          <w:numId w:val="7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Расцвет монументальной пластики.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ордер, наос, опистодом, целла, стилобат, антаблемент, архитрав, капитель.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7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Эскиз дорического и ионического ордеров.</w:t>
      </w:r>
    </w:p>
    <w:p w:rsidR="00732822" w:rsidRPr="00A456FE" w:rsidRDefault="00732822" w:rsidP="00022509">
      <w:pPr>
        <w:pStyle w:val="af0"/>
        <w:numPr>
          <w:ilvl w:val="0"/>
          <w:numId w:val="7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Схемы типов храмов.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11. Искусство высокой классики</w:t>
      </w:r>
    </w:p>
    <w:p w:rsidR="00732822" w:rsidRPr="00A456FE" w:rsidRDefault="00732822" w:rsidP="00022509">
      <w:pPr>
        <w:pStyle w:val="af0"/>
        <w:numPr>
          <w:ilvl w:val="0"/>
          <w:numId w:val="7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 Афинского Акрополя.</w:t>
      </w:r>
    </w:p>
    <w:p w:rsidR="00732822" w:rsidRPr="00A456FE" w:rsidRDefault="00732822" w:rsidP="00022509">
      <w:pPr>
        <w:pStyle w:val="af0"/>
        <w:numPr>
          <w:ilvl w:val="0"/>
          <w:numId w:val="7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Скульптура Афинского Акрополя. Творчество Фидия, Мирона, Поликлета.</w:t>
      </w:r>
    </w:p>
    <w:p w:rsidR="00732822" w:rsidRPr="00A456FE" w:rsidRDefault="00732822" w:rsidP="00022509">
      <w:pPr>
        <w:pStyle w:val="af0"/>
        <w:numPr>
          <w:ilvl w:val="0"/>
          <w:numId w:val="7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Термины: храмы, рельеф, фронтон, тимпан.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8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lastRenderedPageBreak/>
        <w:t>Таблицу типов керамических сосудов.</w:t>
      </w:r>
    </w:p>
    <w:p w:rsidR="00732822" w:rsidRPr="00A456FE" w:rsidRDefault="00732822" w:rsidP="00022509">
      <w:pPr>
        <w:pStyle w:val="af0"/>
        <w:numPr>
          <w:ilvl w:val="0"/>
          <w:numId w:val="8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Схему Афинского Акрополя.</w:t>
      </w:r>
    </w:p>
    <w:p w:rsidR="00732822" w:rsidRPr="00A456FE" w:rsidRDefault="00732822" w:rsidP="00022509">
      <w:pPr>
        <w:pStyle w:val="af0"/>
        <w:numPr>
          <w:ilvl w:val="0"/>
          <w:numId w:val="8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Эссе: «Образ олимпийца Древней Греции».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12. Искусство поздней классики. Искусство эпохи Эллинизма</w:t>
      </w:r>
    </w:p>
    <w:p w:rsidR="00732822" w:rsidRPr="00A456FE" w:rsidRDefault="00732822" w:rsidP="00022509">
      <w:pPr>
        <w:pStyle w:val="af0"/>
        <w:numPr>
          <w:ilvl w:val="0"/>
          <w:numId w:val="8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Характерные особенности эллинистического периода.</w:t>
      </w:r>
    </w:p>
    <w:p w:rsidR="00732822" w:rsidRPr="00A456FE" w:rsidRDefault="00732822" w:rsidP="00022509">
      <w:pPr>
        <w:pStyle w:val="af0"/>
        <w:numPr>
          <w:ilvl w:val="0"/>
          <w:numId w:val="8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Поздняя классика. Произведения скульпторов Скопаса, Праксителя, Лисиппа, Леохара.</w:t>
      </w:r>
    </w:p>
    <w:p w:rsidR="00732822" w:rsidRPr="00A456FE" w:rsidRDefault="00732822" w:rsidP="00022509">
      <w:pPr>
        <w:pStyle w:val="af0"/>
        <w:numPr>
          <w:ilvl w:val="0"/>
          <w:numId w:val="8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Живопись времени Александра. Художественные школы: александрийская, пергамская, родосская.</w:t>
      </w:r>
    </w:p>
    <w:p w:rsidR="00732822" w:rsidRPr="00A456FE" w:rsidRDefault="00732822" w:rsidP="00022509">
      <w:pPr>
        <w:pStyle w:val="af0"/>
        <w:numPr>
          <w:ilvl w:val="0"/>
          <w:numId w:val="8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Творчество Апеллеса, Протогена, Филоксена, Антифила.</w:t>
      </w:r>
    </w:p>
    <w:p w:rsidR="00732822" w:rsidRPr="00A456FE" w:rsidRDefault="00732822" w:rsidP="00022509">
      <w:pPr>
        <w:pStyle w:val="af0"/>
        <w:numPr>
          <w:ilvl w:val="0"/>
          <w:numId w:val="8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Вазовая роспись.</w:t>
      </w:r>
    </w:p>
    <w:p w:rsidR="00732822" w:rsidRPr="00A456FE" w:rsidRDefault="00732822" w:rsidP="00D83995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алтарь, мавзолей, квадрига, маяк.</w:t>
      </w:r>
    </w:p>
    <w:p w:rsidR="00D83995" w:rsidRPr="00A456FE" w:rsidRDefault="00D83995" w:rsidP="00D83995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8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Сравнение фризов Парфенона и Пергамского алтаря.</w:t>
      </w:r>
    </w:p>
    <w:p w:rsidR="00732822" w:rsidRPr="00A456FE" w:rsidRDefault="00732822" w:rsidP="00022509">
      <w:pPr>
        <w:pStyle w:val="af0"/>
        <w:numPr>
          <w:ilvl w:val="0"/>
          <w:numId w:val="8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Таблицу: «Древнегреческая скульптура».</w:t>
      </w:r>
    </w:p>
    <w:p w:rsidR="00732822" w:rsidRPr="00A456FE" w:rsidRDefault="00732822" w:rsidP="00022509">
      <w:pPr>
        <w:pStyle w:val="af0"/>
        <w:numPr>
          <w:ilvl w:val="0"/>
          <w:numId w:val="8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Эскизы живописи фракийского склепа.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13. Искусство Древнего Рима. Искусство этрусков (царский период)</w:t>
      </w:r>
    </w:p>
    <w:p w:rsidR="00732822" w:rsidRPr="00A456FE" w:rsidRDefault="00732822" w:rsidP="00022509">
      <w:pPr>
        <w:pStyle w:val="af0"/>
        <w:numPr>
          <w:ilvl w:val="0"/>
          <w:numId w:val="8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Погребения этрусков, их сходство с египетскими и крито-микенскими гробницами.</w:t>
      </w:r>
    </w:p>
    <w:p w:rsidR="00732822" w:rsidRPr="00A456FE" w:rsidRDefault="00732822" w:rsidP="00022509">
      <w:pPr>
        <w:pStyle w:val="af0"/>
        <w:numPr>
          <w:ilvl w:val="0"/>
          <w:numId w:val="8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Росписи гробниц.</w:t>
      </w:r>
    </w:p>
    <w:p w:rsidR="00732822" w:rsidRPr="00A456FE" w:rsidRDefault="00732822" w:rsidP="00022509">
      <w:pPr>
        <w:pStyle w:val="af0"/>
        <w:numPr>
          <w:ilvl w:val="0"/>
          <w:numId w:val="8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Городские дома.</w:t>
      </w:r>
    </w:p>
    <w:p w:rsidR="00732822" w:rsidRPr="00A456FE" w:rsidRDefault="00732822" w:rsidP="00022509">
      <w:pPr>
        <w:pStyle w:val="af0"/>
        <w:numPr>
          <w:ilvl w:val="0"/>
          <w:numId w:val="8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Скульптура.</w:t>
      </w:r>
    </w:p>
    <w:p w:rsidR="00732822" w:rsidRPr="00A456FE" w:rsidRDefault="00732822" w:rsidP="00022509">
      <w:pPr>
        <w:pStyle w:val="af0"/>
        <w:numPr>
          <w:ilvl w:val="0"/>
          <w:numId w:val="8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Прикладное искусство.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канопы, кремация, некрополь, буккеро, саркофаг.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этрусских и греческих храмов.</w:t>
      </w:r>
    </w:p>
    <w:p w:rsidR="00732822" w:rsidRPr="00A456FE" w:rsidRDefault="00732822" w:rsidP="00022509">
      <w:pPr>
        <w:pStyle w:val="af0"/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мастерских в Тарквиниях, Вейях, Клузиуме.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</w:t>
      </w:r>
      <w:r w:rsidR="00732822"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14. Искусство Римской Республики</w:t>
      </w:r>
    </w:p>
    <w:p w:rsidR="00732822" w:rsidRPr="00A456FE" w:rsidRDefault="00732822" w:rsidP="00022509">
      <w:pPr>
        <w:pStyle w:val="af0"/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 Римской республики. Градостроительство.</w:t>
      </w:r>
    </w:p>
    <w:p w:rsidR="00732822" w:rsidRPr="00A456FE" w:rsidRDefault="00732822" w:rsidP="00022509">
      <w:pPr>
        <w:pStyle w:val="af0"/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Характеристика периода. Особенности римской архитектуры: Аппиева дорога, храмы, гробницы.</w:t>
      </w:r>
    </w:p>
    <w:p w:rsidR="00732822" w:rsidRPr="00A456FE" w:rsidRDefault="00732822" w:rsidP="00022509">
      <w:pPr>
        <w:pStyle w:val="af0"/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Применение бетона. Рост градостроительства.</w:t>
      </w:r>
    </w:p>
    <w:p w:rsidR="00732822" w:rsidRPr="00A456FE" w:rsidRDefault="00732822" w:rsidP="00022509">
      <w:pPr>
        <w:pStyle w:val="af0"/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Форум Романум.</w:t>
      </w:r>
    </w:p>
    <w:p w:rsidR="00732822" w:rsidRPr="00A456FE" w:rsidRDefault="00732822" w:rsidP="00022509">
      <w:pPr>
        <w:pStyle w:val="af0"/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Скульптурный портрет.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форум, курия, табуларий, базилика, таберны, боариум, олиториум.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Эскизы четырех стилей помпейской живописи.</w:t>
      </w:r>
    </w:p>
    <w:p w:rsidR="00732822" w:rsidRPr="00A456FE" w:rsidRDefault="00732822" w:rsidP="00022509">
      <w:pPr>
        <w:pStyle w:val="af0"/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Составление канона республиканского портрета.</w:t>
      </w:r>
    </w:p>
    <w:p w:rsidR="00732822" w:rsidRPr="00A456FE" w:rsidRDefault="00732822" w:rsidP="00022509">
      <w:pPr>
        <w:pStyle w:val="af0"/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Эскизы римских ордеров.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15. Искусство Римской империи</w:t>
      </w:r>
    </w:p>
    <w:p w:rsidR="00732822" w:rsidRPr="00A456FE" w:rsidRDefault="00732822" w:rsidP="00022509">
      <w:pPr>
        <w:pStyle w:val="af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типы сооружений: дворцы, виллы, инсулы, триумфальные арки, термы, театры, цирки, мемориальные сооружения, храмы, рынки, курии, здания Сената, форумы.</w:t>
      </w:r>
    </w:p>
    <w:p w:rsidR="00732822" w:rsidRPr="00A456FE" w:rsidRDefault="00732822" w:rsidP="00022509">
      <w:pPr>
        <w:pStyle w:val="af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Статуи императоров.</w:t>
      </w:r>
    </w:p>
    <w:p w:rsidR="00732822" w:rsidRPr="00A456FE" w:rsidRDefault="00732822" w:rsidP="00022509">
      <w:pPr>
        <w:pStyle w:val="af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Архитектура. Зрелищные сооружения: Колизей.</w:t>
      </w:r>
    </w:p>
    <w:p w:rsidR="00732822" w:rsidRPr="00A456FE" w:rsidRDefault="00732822" w:rsidP="00022509">
      <w:pPr>
        <w:pStyle w:val="af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Роль арки и свода в римской архитектуре. Арка Тита.</w:t>
      </w:r>
    </w:p>
    <w:p w:rsidR="00732822" w:rsidRPr="00A456FE" w:rsidRDefault="00732822" w:rsidP="00022509">
      <w:pPr>
        <w:pStyle w:val="af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Жилые дома эпохи империи.</w:t>
      </w:r>
    </w:p>
    <w:p w:rsidR="00732822" w:rsidRPr="00A456FE" w:rsidRDefault="00732822" w:rsidP="00022509">
      <w:pPr>
        <w:pStyle w:val="af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Росписи виллы Мистерий.</w:t>
      </w:r>
    </w:p>
    <w:p w:rsidR="00732822" w:rsidRPr="00A456FE" w:rsidRDefault="00732822" w:rsidP="00022509">
      <w:pPr>
        <w:pStyle w:val="af0"/>
        <w:numPr>
          <w:ilvl w:val="0"/>
          <w:numId w:val="8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Империя II века н.э.: Форум Траяна, Пантеон, термы Каракаллы, Диоклетиана. Развитие римского портрета.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риторика, хиазм, термы, акведуки, виадуки, вилла.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8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архитектуры Римской республики и Римской империи.</w:t>
      </w:r>
    </w:p>
    <w:p w:rsidR="00732822" w:rsidRPr="00A456FE" w:rsidRDefault="00732822" w:rsidP="00022509">
      <w:pPr>
        <w:pStyle w:val="af0"/>
        <w:numPr>
          <w:ilvl w:val="0"/>
          <w:numId w:val="8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рельефа Алтаря мира в Риме.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16. Катакомбное и раннехристианское искусство. Искусство Византии</w:t>
      </w:r>
    </w:p>
    <w:p w:rsidR="00732822" w:rsidRPr="00A456FE" w:rsidRDefault="00732822" w:rsidP="00022509">
      <w:pPr>
        <w:pStyle w:val="af0"/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Разделение Римской империи на Восточную и Западную части. Роль Константинополя.</w:t>
      </w:r>
    </w:p>
    <w:p w:rsidR="00732822" w:rsidRPr="00A456FE" w:rsidRDefault="00732822" w:rsidP="00022509">
      <w:pPr>
        <w:pStyle w:val="af0"/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Христианство – государственная религия.</w:t>
      </w:r>
    </w:p>
    <w:p w:rsidR="00732822" w:rsidRPr="00A456FE" w:rsidRDefault="00732822" w:rsidP="00022509">
      <w:pPr>
        <w:pStyle w:val="af0"/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Христианское искусство Рима до 313 г.: катакомбы, саркофаги, статуи.</w:t>
      </w:r>
    </w:p>
    <w:p w:rsidR="00732822" w:rsidRPr="00A456FE" w:rsidRDefault="00732822" w:rsidP="00022509">
      <w:pPr>
        <w:pStyle w:val="af0"/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Архитектура. Ранневизантийские храмы. Храм Святой Софии.</w:t>
      </w:r>
    </w:p>
    <w:p w:rsidR="00732822" w:rsidRPr="00A456FE" w:rsidRDefault="00732822" w:rsidP="00022509">
      <w:pPr>
        <w:pStyle w:val="af0"/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Живопись. Формирование иконографии Священного Писания.</w:t>
      </w:r>
    </w:p>
    <w:p w:rsidR="00732822" w:rsidRPr="00A456FE" w:rsidRDefault="00732822" w:rsidP="00022509">
      <w:pPr>
        <w:pStyle w:val="af0"/>
        <w:numPr>
          <w:ilvl w:val="0"/>
          <w:numId w:val="8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Раннехристианская мозаика. Мозаики Равенны.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катакомбы, мученики, кубикула, Добрый Пастырь, саркофаг, библейские сюжеты.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символов раннехристианского искусства.</w:t>
      </w:r>
    </w:p>
    <w:p w:rsidR="00732822" w:rsidRPr="00A456FE" w:rsidRDefault="00732822" w:rsidP="00022509">
      <w:pPr>
        <w:pStyle w:val="af0"/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Реферат: «Цвет и символ в раннехристианском искусстве».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3; 4; 6; 8; 10; 11; 18; 15; 16; 17;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17. Искусство времени Юстиниана. Искусство иконоборческого периода</w:t>
      </w:r>
    </w:p>
    <w:p w:rsidR="00732822" w:rsidRPr="00A456FE" w:rsidRDefault="00732822" w:rsidP="00022509">
      <w:pPr>
        <w:pStyle w:val="af0"/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Периодизация истории искусства Византии.</w:t>
      </w:r>
    </w:p>
    <w:p w:rsidR="00732822" w:rsidRPr="00A456FE" w:rsidRDefault="00732822" w:rsidP="00022509">
      <w:pPr>
        <w:pStyle w:val="af0"/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Архитектура. Происхождение крестово-купольного храма. Храмы типа вписанного креста и храмы на четырех колоннах.</w:t>
      </w:r>
    </w:p>
    <w:p w:rsidR="00732822" w:rsidRPr="00A456FE" w:rsidRDefault="00732822" w:rsidP="00022509">
      <w:pPr>
        <w:pStyle w:val="af0"/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Столичная школа и архитектура провинции.</w:t>
      </w:r>
    </w:p>
    <w:p w:rsidR="00732822" w:rsidRPr="00A456FE" w:rsidRDefault="00732822" w:rsidP="00022509">
      <w:pPr>
        <w:pStyle w:val="af0"/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Специфика византийской иконографии.</w:t>
      </w:r>
    </w:p>
    <w:p w:rsidR="00732822" w:rsidRPr="00A456FE" w:rsidRDefault="00732822" w:rsidP="00022509">
      <w:pPr>
        <w:pStyle w:val="af0"/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Формирование системы декорации крестово-купольного храма.</w:t>
      </w:r>
    </w:p>
    <w:p w:rsidR="00732822" w:rsidRPr="00A456FE" w:rsidRDefault="00732822" w:rsidP="00022509">
      <w:pPr>
        <w:pStyle w:val="af0"/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Символика важнейших частей храма.</w:t>
      </w:r>
    </w:p>
    <w:p w:rsidR="00732822" w:rsidRPr="00A456FE" w:rsidRDefault="00732822" w:rsidP="00022509">
      <w:pPr>
        <w:pStyle w:val="af0"/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Мозаика и ее возможности.</w:t>
      </w:r>
    </w:p>
    <w:p w:rsidR="00732822" w:rsidRPr="00A456FE" w:rsidRDefault="00732822" w:rsidP="00022509">
      <w:pPr>
        <w:pStyle w:val="af0"/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Книжная миниатюра. Придворные и монастырские мастерские.</w:t>
      </w:r>
    </w:p>
    <w:p w:rsidR="00732822" w:rsidRPr="00A456FE" w:rsidRDefault="00732822" w:rsidP="00022509">
      <w:pPr>
        <w:pStyle w:val="af0"/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Искусство периода иконоборчества VIII–IX вв.</w:t>
      </w:r>
    </w:p>
    <w:p w:rsidR="00732822" w:rsidRPr="00A456FE" w:rsidRDefault="00732822" w:rsidP="00022509">
      <w:pPr>
        <w:pStyle w:val="af0"/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Формы монументальной живописи: мозаики, фрески.</w:t>
      </w:r>
    </w:p>
    <w:p w:rsidR="00732822" w:rsidRPr="00A456FE" w:rsidRDefault="00732822" w:rsidP="00022509">
      <w:pPr>
        <w:pStyle w:val="af0"/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Развитие книжной миниатюры и иконописи в этот период.</w:t>
      </w:r>
    </w:p>
    <w:p w:rsidR="00732822" w:rsidRPr="00A456FE" w:rsidRDefault="00732822" w:rsidP="00022509">
      <w:pPr>
        <w:pStyle w:val="af0"/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Развитие прикладного искусства.</w:t>
      </w:r>
    </w:p>
    <w:p w:rsidR="00732822" w:rsidRPr="00A456FE" w:rsidRDefault="00732822" w:rsidP="00D839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базилика, атриум, апсида, нартекс, неф, трансепт, портик, мозаика, книжная миниатюра, каллиграфия, инкрустация, фибула, икона.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Структурную схему базилики.</w:t>
      </w:r>
    </w:p>
    <w:p w:rsidR="00732822" w:rsidRPr="00A456FE" w:rsidRDefault="00732822" w:rsidP="00022509">
      <w:pPr>
        <w:pStyle w:val="af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канона оформления внутреннего пространства базилики.</w:t>
      </w:r>
    </w:p>
    <w:p w:rsidR="00732822" w:rsidRPr="00A456FE" w:rsidRDefault="00732822" w:rsidP="00022509">
      <w:pPr>
        <w:pStyle w:val="af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Эскиз орнамента в иконоборческий период.</w:t>
      </w:r>
    </w:p>
    <w:p w:rsidR="00D83995" w:rsidRPr="00A456FE" w:rsidRDefault="00D83995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047E26" w:rsidRPr="00A456FE" w:rsidRDefault="00732822" w:rsidP="00D839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Тема 18. Искусство Македонского </w:t>
      </w:r>
      <w:r w:rsidR="00047E26"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Ренессанса и династии Комнинов.</w:t>
      </w:r>
    </w:p>
    <w:p w:rsidR="00732822" w:rsidRPr="00A456FE" w:rsidRDefault="00732822" w:rsidP="00D839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Палеологовский Ренессанс</w:t>
      </w:r>
    </w:p>
    <w:p w:rsidR="00732822" w:rsidRPr="00A456FE" w:rsidRDefault="00732822" w:rsidP="00022509">
      <w:pPr>
        <w:pStyle w:val="af0"/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Архитектура. Храмы типа вписанного креста и храмы на четырех колоннах.</w:t>
      </w:r>
    </w:p>
    <w:p w:rsidR="00732822" w:rsidRPr="00A456FE" w:rsidRDefault="00732822" w:rsidP="00022509">
      <w:pPr>
        <w:pStyle w:val="af0"/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Столичная школа и архитектура провинции.</w:t>
      </w:r>
    </w:p>
    <w:p w:rsidR="00732822" w:rsidRPr="00A456FE" w:rsidRDefault="00732822" w:rsidP="00022509">
      <w:pPr>
        <w:pStyle w:val="af0"/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Символика важнейших частей храма.</w:t>
      </w:r>
    </w:p>
    <w:p w:rsidR="00732822" w:rsidRPr="00A456FE" w:rsidRDefault="00732822" w:rsidP="00022509">
      <w:pPr>
        <w:pStyle w:val="af0"/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Возможности мозаики.</w:t>
      </w:r>
    </w:p>
    <w:p w:rsidR="00732822" w:rsidRPr="00A456FE" w:rsidRDefault="00732822" w:rsidP="00022509">
      <w:pPr>
        <w:pStyle w:val="af0"/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Книжная миниатюра придворных и монастырских мастерских.</w:t>
      </w:r>
    </w:p>
    <w:p w:rsidR="00732822" w:rsidRPr="00A456FE" w:rsidRDefault="00732822" w:rsidP="00022509">
      <w:pPr>
        <w:pStyle w:val="af0"/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Развитие культового зодчества (перестройка церкви Кахрие Джами).</w:t>
      </w:r>
    </w:p>
    <w:p w:rsidR="00732822" w:rsidRPr="00A456FE" w:rsidRDefault="00732822" w:rsidP="00022509">
      <w:pPr>
        <w:pStyle w:val="af0"/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Монументальная живопись XIII–XV вв. Мозаики собора Сан-Марко в Венеции.</w:t>
      </w:r>
    </w:p>
    <w:p w:rsidR="00732822" w:rsidRPr="00A456FE" w:rsidRDefault="00732822" w:rsidP="00022509">
      <w:pPr>
        <w:pStyle w:val="af0"/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Мозаики и фрески палеологовской живописи.</w:t>
      </w:r>
    </w:p>
    <w:p w:rsidR="00732822" w:rsidRPr="00A456FE" w:rsidRDefault="00732822" w:rsidP="00022509">
      <w:pPr>
        <w:pStyle w:val="af0"/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Иконопись XIII–XV вв. (икона «Двенадцать апостолов», мозаичные иконы).</w:t>
      </w:r>
    </w:p>
    <w:p w:rsidR="00732822" w:rsidRPr="00A456FE" w:rsidRDefault="00732822" w:rsidP="00022509">
      <w:pPr>
        <w:pStyle w:val="af0"/>
        <w:numPr>
          <w:ilvl w:val="0"/>
          <w:numId w:val="9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Книжная миниатюра палеологовского ренессанса.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монастыри, хоры, иконы, энкаустика.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Иконографический канон строгой иерархии расположения изображений в храме.</w:t>
      </w:r>
    </w:p>
    <w:p w:rsidR="00732822" w:rsidRPr="00A456FE" w:rsidRDefault="00732822" w:rsidP="00022509">
      <w:pPr>
        <w:pStyle w:val="af0"/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Реферат: «Значение Византийского искусства в развитии художественной культуры Европы».</w:t>
      </w:r>
    </w:p>
    <w:p w:rsidR="00047E26" w:rsidRPr="00A456FE" w:rsidRDefault="00047E26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047E26" w:rsidRPr="00A456FE" w:rsidRDefault="00732822" w:rsidP="00047E26">
      <w:pPr>
        <w:suppressAutoHyphens/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РАЗДЕЛ III. ИСТОРИЯ ИСКУССТВА СРЕДНЕВЕКОВЬЯ В ЗАПАДНОЙ ЕВРОПЕ</w:t>
      </w:r>
    </w:p>
    <w:p w:rsidR="00732822" w:rsidRPr="00A456FE" w:rsidRDefault="00732822" w:rsidP="00047E26">
      <w:pPr>
        <w:suppressAutoHyphens/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(III СЕМЕСТР)</w:t>
      </w:r>
    </w:p>
    <w:p w:rsidR="00047E26" w:rsidRPr="00A456FE" w:rsidRDefault="00047E26" w:rsidP="00047E26">
      <w:pPr>
        <w:suppressAutoHyphens/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732822" w:rsidRPr="00A456FE" w:rsidRDefault="00732822" w:rsidP="00047E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19. Искусство стран Западной Европы. Дороманское искусство готов, саксов, лангобардов</w:t>
      </w:r>
      <w:r w:rsidR="00047E26"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.</w:t>
      </w:r>
    </w:p>
    <w:p w:rsidR="00732822" w:rsidRPr="00A456FE" w:rsidRDefault="00732822" w:rsidP="00022509">
      <w:pPr>
        <w:pStyle w:val="af0"/>
        <w:numPr>
          <w:ilvl w:val="0"/>
          <w:numId w:val="9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Христианская иконография (росписи римских катакомб, рельефы саркофагов, круглая пластика).</w:t>
      </w:r>
    </w:p>
    <w:p w:rsidR="00732822" w:rsidRPr="00A456FE" w:rsidRDefault="00732822" w:rsidP="00022509">
      <w:pPr>
        <w:pStyle w:val="af0"/>
        <w:numPr>
          <w:ilvl w:val="0"/>
          <w:numId w:val="9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типы раннехристианской культовой архитектуры (базилика, баптистерий, мавзолей).</w:t>
      </w:r>
    </w:p>
    <w:p w:rsidR="00732822" w:rsidRPr="00A456FE" w:rsidRDefault="00732822" w:rsidP="00022509">
      <w:pPr>
        <w:pStyle w:val="af0"/>
        <w:numPr>
          <w:ilvl w:val="0"/>
          <w:numId w:val="9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Монументальная живопись раннего средневековья.</w:t>
      </w:r>
    </w:p>
    <w:p w:rsidR="00732822" w:rsidRPr="00A456FE" w:rsidRDefault="00732822" w:rsidP="00047E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варвары, вандалы, гунны, остготы, вестготы,</w:t>
      </w:r>
      <w:r w:rsidR="00047E26"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англосаксы, кельты, ирландская </w:t>
      </w: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миниатюра, вотивная корона.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9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Словарь архитектурных терминов.</w:t>
      </w:r>
    </w:p>
    <w:p w:rsidR="00732822" w:rsidRPr="00A456FE" w:rsidRDefault="00732822" w:rsidP="00022509">
      <w:pPr>
        <w:pStyle w:val="af0"/>
        <w:numPr>
          <w:ilvl w:val="0"/>
          <w:numId w:val="9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культовой архитектуры.</w:t>
      </w:r>
    </w:p>
    <w:p w:rsidR="00047E26" w:rsidRPr="00A456FE" w:rsidRDefault="00047E26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C64181" w:rsidRDefault="00C64181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br w:type="page"/>
      </w:r>
    </w:p>
    <w:p w:rsidR="00732822" w:rsidRPr="00A456FE" w:rsidRDefault="00732822" w:rsidP="00047E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lastRenderedPageBreak/>
        <w:t>Тема 20. Искусство Франков в период Меровингов и Каролингской империи</w:t>
      </w:r>
      <w:r w:rsidR="00047E26"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. </w:t>
      </w: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Королевство франков.</w:t>
      </w:r>
    </w:p>
    <w:p w:rsidR="00732822" w:rsidRPr="00A456FE" w:rsidRDefault="00732822" w:rsidP="00022509">
      <w:pPr>
        <w:pStyle w:val="af0"/>
        <w:numPr>
          <w:ilvl w:val="0"/>
          <w:numId w:val="9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Типы архитектурных сооружений: замки-донжоны, монастыри, храмы, рядовые жилища.</w:t>
      </w:r>
    </w:p>
    <w:p w:rsidR="00732822" w:rsidRPr="00A456FE" w:rsidRDefault="00732822" w:rsidP="00022509">
      <w:pPr>
        <w:pStyle w:val="af0"/>
        <w:numPr>
          <w:ilvl w:val="0"/>
          <w:numId w:val="9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Градостроительство.</w:t>
      </w:r>
    </w:p>
    <w:p w:rsidR="00732822" w:rsidRPr="00A456FE" w:rsidRDefault="00732822" w:rsidP="00022509">
      <w:pPr>
        <w:pStyle w:val="af0"/>
        <w:numPr>
          <w:ilvl w:val="0"/>
          <w:numId w:val="9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Каролингский ренессанс: причины, ориентация на раннехристианский Рим.</w:t>
      </w:r>
    </w:p>
    <w:p w:rsidR="00732822" w:rsidRPr="00A456FE" w:rsidRDefault="00732822" w:rsidP="00022509">
      <w:pPr>
        <w:pStyle w:val="af0"/>
        <w:numPr>
          <w:ilvl w:val="0"/>
          <w:numId w:val="9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Архитектура: новые черты в базилике (усложнение плана и архитектурной композиции).</w:t>
      </w:r>
    </w:p>
    <w:p w:rsidR="00732822" w:rsidRPr="00A456FE" w:rsidRDefault="00732822" w:rsidP="00022509">
      <w:pPr>
        <w:pStyle w:val="af0"/>
        <w:numPr>
          <w:ilvl w:val="0"/>
          <w:numId w:val="9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Монастырские комплексы регулярной планировки. Центрические здания и их образцы. Хор и вестверк, зарождение обхода, многобашенность. Церковь аббатства Сен-Рикье.</w:t>
      </w:r>
    </w:p>
    <w:p w:rsidR="00732822" w:rsidRPr="00A456FE" w:rsidRDefault="00732822" w:rsidP="00022509">
      <w:pPr>
        <w:pStyle w:val="af0"/>
        <w:numPr>
          <w:ilvl w:val="0"/>
          <w:numId w:val="9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Каролингская живопись и книжная миниатюра.</w:t>
      </w:r>
    </w:p>
    <w:p w:rsidR="00732822" w:rsidRPr="00A456FE" w:rsidRDefault="00732822" w:rsidP="00022509">
      <w:pPr>
        <w:pStyle w:val="af0"/>
        <w:numPr>
          <w:ilvl w:val="0"/>
          <w:numId w:val="9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Миниатюры Венского коронационного Евангелия. Античные и варварские мотивы, византийские влияния, возникновение новых типов декора.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конунги, майордомы, графы, вотивная корона, псалтырь, сакраментарий.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9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рукописей.</w:t>
      </w:r>
    </w:p>
    <w:p w:rsidR="00732822" w:rsidRPr="00A456FE" w:rsidRDefault="00732822" w:rsidP="00022509">
      <w:pPr>
        <w:pStyle w:val="af0"/>
        <w:numPr>
          <w:ilvl w:val="0"/>
          <w:numId w:val="9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Реферат: «Сравнительный анализ искусства остготов, вестготов, франков, англосаксов».</w:t>
      </w:r>
    </w:p>
    <w:p w:rsidR="00047E26" w:rsidRPr="00A456FE" w:rsidRDefault="00047E26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21. Романское искусство Франции, Германии</w:t>
      </w:r>
    </w:p>
    <w:p w:rsidR="00732822" w:rsidRPr="00A456FE" w:rsidRDefault="00732822" w:rsidP="00022509">
      <w:pPr>
        <w:pStyle w:val="af0"/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Национальные особенности романской архитектуры.</w:t>
      </w:r>
    </w:p>
    <w:p w:rsidR="00732822" w:rsidRPr="00A456FE" w:rsidRDefault="00732822" w:rsidP="00022509">
      <w:pPr>
        <w:pStyle w:val="af0"/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Романская архитектурная система как первая зрелая стилистическая система западноевропейской архитектуры.</w:t>
      </w:r>
    </w:p>
    <w:p w:rsidR="00732822" w:rsidRPr="00A456FE" w:rsidRDefault="00732822" w:rsidP="00022509">
      <w:pPr>
        <w:pStyle w:val="af0"/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Романская архитектура Франции.</w:t>
      </w:r>
    </w:p>
    <w:p w:rsidR="00732822" w:rsidRPr="00A456FE" w:rsidRDefault="00732822" w:rsidP="00022509">
      <w:pPr>
        <w:pStyle w:val="af0"/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Развитие монументальной живописи. Художественные школы.</w:t>
      </w:r>
    </w:p>
    <w:p w:rsidR="00732822" w:rsidRPr="00A456FE" w:rsidRDefault="00732822" w:rsidP="00022509">
      <w:pPr>
        <w:pStyle w:val="af0"/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Развитие книжной миниатюры.</w:t>
      </w:r>
    </w:p>
    <w:p w:rsidR="00732822" w:rsidRPr="00A456FE" w:rsidRDefault="00732822" w:rsidP="00022509">
      <w:pPr>
        <w:pStyle w:val="af0"/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Скульптурные мастерские: тулузская, бургундская.</w:t>
      </w:r>
    </w:p>
    <w:p w:rsidR="00732822" w:rsidRPr="00A456FE" w:rsidRDefault="00732822" w:rsidP="00022509">
      <w:pPr>
        <w:pStyle w:val="af0"/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Романская архитектура Германии.</w:t>
      </w:r>
    </w:p>
    <w:p w:rsidR="00732822" w:rsidRPr="00A456FE" w:rsidRDefault="00732822" w:rsidP="00022509">
      <w:pPr>
        <w:pStyle w:val="af0"/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Имперские соборы Рейна, их планировочные принципы, система сводов и декор (соборы Шпейера и Майнца).</w:t>
      </w:r>
    </w:p>
    <w:p w:rsidR="00732822" w:rsidRPr="00A456FE" w:rsidRDefault="00732822" w:rsidP="00022509">
      <w:pPr>
        <w:pStyle w:val="af0"/>
        <w:numPr>
          <w:ilvl w:val="0"/>
          <w:numId w:val="9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Национальные особенности немецкой романской скульптуры.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монастыри, замки, донжон, мозаики, инициал, часослов.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архитектуры Франции и Германии.</w:t>
      </w:r>
    </w:p>
    <w:p w:rsidR="00732822" w:rsidRPr="00A456FE" w:rsidRDefault="00732822" w:rsidP="00022509">
      <w:pPr>
        <w:pStyle w:val="af0"/>
        <w:numPr>
          <w:ilvl w:val="0"/>
          <w:numId w:val="10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скульптуры Франции и Германии.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22. Романское искусство Италии, Испании, Англии</w:t>
      </w:r>
    </w:p>
    <w:p w:rsidR="00732822" w:rsidRPr="00A456FE" w:rsidRDefault="00732822" w:rsidP="00022509">
      <w:pPr>
        <w:pStyle w:val="af0"/>
        <w:numPr>
          <w:ilvl w:val="0"/>
          <w:numId w:val="10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национальные школы.</w:t>
      </w:r>
    </w:p>
    <w:p w:rsidR="00732822" w:rsidRPr="00A456FE" w:rsidRDefault="00732822" w:rsidP="00022509">
      <w:pPr>
        <w:pStyle w:val="af0"/>
        <w:numPr>
          <w:ilvl w:val="0"/>
          <w:numId w:val="10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Романская архитектура Италии. Соборные комплексы в Парме и в Пизе.</w:t>
      </w:r>
    </w:p>
    <w:p w:rsidR="00732822" w:rsidRPr="00A456FE" w:rsidRDefault="00732822" w:rsidP="00022509">
      <w:pPr>
        <w:pStyle w:val="af0"/>
        <w:numPr>
          <w:ilvl w:val="0"/>
          <w:numId w:val="10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Итальянская скульптура романской эпохи. Скульптуры Пармского баптистерия.</w:t>
      </w:r>
    </w:p>
    <w:p w:rsidR="00732822" w:rsidRPr="00A456FE" w:rsidRDefault="00732822" w:rsidP="00022509">
      <w:pPr>
        <w:pStyle w:val="af0"/>
        <w:numPr>
          <w:ilvl w:val="0"/>
          <w:numId w:val="10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Крепостной характер архитектуры Испании.</w:t>
      </w:r>
    </w:p>
    <w:p w:rsidR="00732822" w:rsidRPr="00A456FE" w:rsidRDefault="00732822" w:rsidP="00022509">
      <w:pPr>
        <w:pStyle w:val="af0"/>
        <w:numPr>
          <w:ilvl w:val="0"/>
          <w:numId w:val="10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Фрески Каталонии.</w:t>
      </w:r>
    </w:p>
    <w:p w:rsidR="00732822" w:rsidRPr="00A456FE" w:rsidRDefault="00732822" w:rsidP="00022509">
      <w:pPr>
        <w:pStyle w:val="af0"/>
        <w:numPr>
          <w:ilvl w:val="0"/>
          <w:numId w:val="10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черты английского зодчества романского периода.</w:t>
      </w:r>
    </w:p>
    <w:p w:rsidR="00732822" w:rsidRPr="00A456FE" w:rsidRDefault="00732822" w:rsidP="00022509">
      <w:pPr>
        <w:pStyle w:val="af0"/>
        <w:numPr>
          <w:ilvl w:val="0"/>
          <w:numId w:val="10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Развитие английской книжной миниатюры.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своды, тромпы, баптистерий.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0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Схему романской конструкции церкви.</w:t>
      </w:r>
    </w:p>
    <w:p w:rsidR="00732822" w:rsidRPr="00A456FE" w:rsidRDefault="00732822" w:rsidP="00022509">
      <w:pPr>
        <w:pStyle w:val="af0"/>
        <w:numPr>
          <w:ilvl w:val="0"/>
          <w:numId w:val="10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архитектурных школ Франции, Англии, Германии.</w:t>
      </w:r>
    </w:p>
    <w:p w:rsidR="00732822" w:rsidRPr="00A456FE" w:rsidRDefault="00732822" w:rsidP="00022509">
      <w:pPr>
        <w:pStyle w:val="af0"/>
        <w:numPr>
          <w:ilvl w:val="0"/>
          <w:numId w:val="10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сравнительного анализа романской скульптуры Франции, Англии, Германии.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23. Искусство Готики Франции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022509">
      <w:pPr>
        <w:pStyle w:val="af0"/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Периодизация. Истоки готического стиля.</w:t>
      </w:r>
    </w:p>
    <w:p w:rsidR="00732822" w:rsidRPr="00A456FE" w:rsidRDefault="00732822" w:rsidP="00022509">
      <w:pPr>
        <w:pStyle w:val="af0"/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Происхождение и условность термина.</w:t>
      </w:r>
    </w:p>
    <w:p w:rsidR="00732822" w:rsidRPr="00A456FE" w:rsidRDefault="00732822" w:rsidP="00022509">
      <w:pPr>
        <w:pStyle w:val="af0"/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Искусство Франции. Архитектура и скульптура как ведущие виды искусства. Аббатство Сен-Дени — колыбель готического стиля. Деятельность аббата Сугерия. Соборы: Парижской Богоматери, в Лане, Шартрский, Реймсский, Амьенский, Сен-Шапель.</w:t>
      </w:r>
    </w:p>
    <w:p w:rsidR="00732822" w:rsidRPr="00A456FE" w:rsidRDefault="00732822" w:rsidP="00022509">
      <w:pPr>
        <w:pStyle w:val="af0"/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Особенности скульптурной декорации храма, иконография готического фасада.</w:t>
      </w:r>
    </w:p>
    <w:p w:rsidR="00732822" w:rsidRPr="00A456FE" w:rsidRDefault="00732822" w:rsidP="00022509">
      <w:pPr>
        <w:pStyle w:val="af0"/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Французский витраж.</w:t>
      </w:r>
    </w:p>
    <w:p w:rsidR="00732822" w:rsidRPr="00A456FE" w:rsidRDefault="00732822" w:rsidP="00022509">
      <w:pPr>
        <w:pStyle w:val="af0"/>
        <w:numPr>
          <w:ilvl w:val="0"/>
          <w:numId w:val="10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Развитие книжной миниатюры. Псалтырь Людовика Святого.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контрфорс, аркбутан, крабы, фиалы, своды, нервюры.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0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каркасной системы романских и готических соборов.</w:t>
      </w:r>
    </w:p>
    <w:p w:rsidR="00732822" w:rsidRPr="00A456FE" w:rsidRDefault="00732822" w:rsidP="00022509">
      <w:pPr>
        <w:pStyle w:val="af0"/>
        <w:numPr>
          <w:ilvl w:val="0"/>
          <w:numId w:val="10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скульптуры соборов Франции.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24. Искусство Готики Германии</w:t>
      </w:r>
    </w:p>
    <w:p w:rsidR="00732822" w:rsidRPr="00A456FE" w:rsidRDefault="00732822" w:rsidP="00022509">
      <w:pPr>
        <w:pStyle w:val="af0"/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Характерные черты немецких соборов в Кельне, Наумбурге, Фрейбурге.</w:t>
      </w:r>
    </w:p>
    <w:p w:rsidR="00732822" w:rsidRPr="00A456FE" w:rsidRDefault="00732822" w:rsidP="00022509">
      <w:pPr>
        <w:pStyle w:val="af0"/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Скульптурный декор. Характерные черты и иконографические особенности.</w:t>
      </w:r>
    </w:p>
    <w:p w:rsidR="00732822" w:rsidRPr="00A456FE" w:rsidRDefault="00732822" w:rsidP="00022509">
      <w:pPr>
        <w:pStyle w:val="af0"/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Новые виды и жанры: скульптурно-живописный алтарь, рождение станковой картины.</w:t>
      </w:r>
    </w:p>
    <w:p w:rsidR="00732822" w:rsidRPr="00A456FE" w:rsidRDefault="00732822" w:rsidP="00022509">
      <w:pPr>
        <w:pStyle w:val="af0"/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Изменение способов передачи трехмерного пространства в миниатюре.</w:t>
      </w:r>
    </w:p>
    <w:p w:rsidR="00732822" w:rsidRPr="00A456FE" w:rsidRDefault="00732822" w:rsidP="00022509">
      <w:pPr>
        <w:pStyle w:val="af0"/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Термины: витраж, собор, апсида, аркада, нервюры, розетки.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0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скульптуры соборов Германии.</w:t>
      </w:r>
    </w:p>
    <w:p w:rsidR="00732822" w:rsidRPr="00A456FE" w:rsidRDefault="00732822" w:rsidP="00022509">
      <w:pPr>
        <w:pStyle w:val="af0"/>
        <w:numPr>
          <w:ilvl w:val="0"/>
          <w:numId w:val="10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готической архитектуры Франции и Германии.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25. Искусство Готики Англии</w:t>
      </w:r>
    </w:p>
    <w:p w:rsidR="00732822" w:rsidRPr="00A456FE" w:rsidRDefault="00732822" w:rsidP="00022509">
      <w:pPr>
        <w:pStyle w:val="af0"/>
        <w:numPr>
          <w:ilvl w:val="0"/>
          <w:numId w:val="10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Искусство Англии. Особенности английской готики. Собор в Линкольне.</w:t>
      </w:r>
    </w:p>
    <w:p w:rsidR="00732822" w:rsidRPr="00A456FE" w:rsidRDefault="00732822" w:rsidP="00022509">
      <w:pPr>
        <w:pStyle w:val="af0"/>
        <w:numPr>
          <w:ilvl w:val="0"/>
          <w:numId w:val="10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«Ланцетовидный» и «украшенный» стиль в готике Англии. Кентерберийский собор, собор Вестминстерского аббатства в Лондоне.</w:t>
      </w:r>
    </w:p>
    <w:p w:rsidR="00732822" w:rsidRPr="00A456FE" w:rsidRDefault="00732822" w:rsidP="00022509">
      <w:pPr>
        <w:pStyle w:val="af0"/>
        <w:numPr>
          <w:ilvl w:val="0"/>
          <w:numId w:val="10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Декоративность готической скульптуры Англии.</w:t>
      </w:r>
    </w:p>
    <w:p w:rsidR="00732822" w:rsidRPr="00A456FE" w:rsidRDefault="00732822" w:rsidP="00022509">
      <w:pPr>
        <w:pStyle w:val="af0"/>
        <w:numPr>
          <w:ilvl w:val="0"/>
          <w:numId w:val="10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Кентерберийская и винчестерская школы книжной миниатюры. Псалтырь королевы Марии.</w:t>
      </w:r>
    </w:p>
    <w:p w:rsidR="00732822" w:rsidRPr="00A456FE" w:rsidRDefault="00732822" w:rsidP="00022509">
      <w:pPr>
        <w:pStyle w:val="af0"/>
        <w:numPr>
          <w:ilvl w:val="0"/>
          <w:numId w:val="10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Роль английской перпендикулярной готики в сложении позднеготического стиля.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стили: ланцетовидный, украшенный, перпендикулярный, тюдоровский.</w:t>
      </w:r>
    </w:p>
    <w:p w:rsidR="00204EB1" w:rsidRDefault="00204EB1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br w:type="page"/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lastRenderedPageBreak/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0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сравнительного анализа архитектуры соборов Англии.</w:t>
      </w:r>
    </w:p>
    <w:p w:rsidR="00732822" w:rsidRPr="00A456FE" w:rsidRDefault="00732822" w:rsidP="00022509">
      <w:pPr>
        <w:pStyle w:val="af0"/>
        <w:numPr>
          <w:ilvl w:val="0"/>
          <w:numId w:val="10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скульптуры соборов Англии.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26. Искусство Готики Испании</w:t>
      </w:r>
    </w:p>
    <w:p w:rsidR="00732822" w:rsidRPr="00A456FE" w:rsidRDefault="00732822" w:rsidP="00022509">
      <w:pPr>
        <w:pStyle w:val="af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Стиль «мудехар» в испанской архитектуре.</w:t>
      </w:r>
    </w:p>
    <w:p w:rsidR="00732822" w:rsidRPr="00A456FE" w:rsidRDefault="00732822" w:rsidP="00022509">
      <w:pPr>
        <w:pStyle w:val="af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Декор в зодчестве Испании. Влияние арабов.</w:t>
      </w:r>
    </w:p>
    <w:p w:rsidR="00732822" w:rsidRPr="00A456FE" w:rsidRDefault="00732822" w:rsidP="00022509">
      <w:pPr>
        <w:pStyle w:val="af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Испанские ретабло.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ратуша, ретабло, мудехар, реконкиста.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1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сравнительного анализа архитектуры соборов Испании.</w:t>
      </w:r>
    </w:p>
    <w:p w:rsidR="00732822" w:rsidRPr="00A456FE" w:rsidRDefault="00732822" w:rsidP="00022509">
      <w:pPr>
        <w:pStyle w:val="af0"/>
        <w:numPr>
          <w:ilvl w:val="0"/>
          <w:numId w:val="11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скульптуры соборов Испании.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C64181" w:rsidRDefault="00C64181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3E4761">
      <w:pPr>
        <w:suppressAutoHyphens/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РАЗДЕЛ IV. ИСТОРИЯ ЗАПАДНОЕВРОПЕЙСКОГО ИСКУССТВА</w:t>
      </w:r>
      <w:r w:rsidR="003E4761"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ЭПОХИ ВОЗРОЖДЕНИЯ (IV СЕМЕСТР)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27. Искусство Готики Италии. Искусство Возрождения. Эстетика гуманизма</w:t>
      </w:r>
    </w:p>
    <w:p w:rsidR="00732822" w:rsidRPr="00A456FE" w:rsidRDefault="00732822" w:rsidP="00022509">
      <w:pPr>
        <w:pStyle w:val="af0"/>
        <w:numPr>
          <w:ilvl w:val="0"/>
          <w:numId w:val="11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Искусство Италии. Особенности понимания стиля.</w:t>
      </w:r>
    </w:p>
    <w:p w:rsidR="00732822" w:rsidRPr="00A456FE" w:rsidRDefault="00732822" w:rsidP="00022509">
      <w:pPr>
        <w:pStyle w:val="af0"/>
        <w:numPr>
          <w:ilvl w:val="0"/>
          <w:numId w:val="11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Светская архитектура и проблема общественного здания: Миланский собор, Дворец дожей, церковь Санта-Кроче.</w:t>
      </w:r>
    </w:p>
    <w:p w:rsidR="00732822" w:rsidRPr="00A456FE" w:rsidRDefault="00732822" w:rsidP="00022509">
      <w:pPr>
        <w:pStyle w:val="af0"/>
        <w:numPr>
          <w:ilvl w:val="0"/>
          <w:numId w:val="11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«Встреча» проторенессанса и готики в Италии.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мрамор, стрельчатые арки, «розы», дворец дожей.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1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сравнительного анализа архитектуры соборов Италии.</w:t>
      </w:r>
    </w:p>
    <w:p w:rsidR="00732822" w:rsidRPr="00A456FE" w:rsidRDefault="00732822" w:rsidP="00022509">
      <w:pPr>
        <w:pStyle w:val="af0"/>
        <w:numPr>
          <w:ilvl w:val="0"/>
          <w:numId w:val="11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Сравнительный анализ монументальной росписи соборов Италии.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[2; 3; 6; 7; 8; 11;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28. Проторенессансное искусство Италии</w:t>
      </w:r>
    </w:p>
    <w:p w:rsidR="00732822" w:rsidRPr="00A456FE" w:rsidRDefault="00732822" w:rsidP="00022509">
      <w:pPr>
        <w:pStyle w:val="af0"/>
        <w:numPr>
          <w:ilvl w:val="0"/>
          <w:numId w:val="11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Культурно-исторические события возникновения движения «Возрождения».</w:t>
      </w:r>
    </w:p>
    <w:p w:rsidR="00732822" w:rsidRPr="00A456FE" w:rsidRDefault="00732822" w:rsidP="00022509">
      <w:pPr>
        <w:pStyle w:val="af0"/>
        <w:numPr>
          <w:ilvl w:val="0"/>
          <w:numId w:val="11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Гуманизм искусства Возрождения.</w:t>
      </w:r>
    </w:p>
    <w:p w:rsidR="00732822" w:rsidRPr="00A456FE" w:rsidRDefault="00732822" w:rsidP="00022509">
      <w:pPr>
        <w:pStyle w:val="af0"/>
        <w:numPr>
          <w:ilvl w:val="0"/>
          <w:numId w:val="11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Представители флорентийской школы: вклад Джотто ди Бондоне в развитие итальянской живописи (фрески Капеллы Скровенья в Падуе).</w:t>
      </w:r>
    </w:p>
    <w:p w:rsidR="00732822" w:rsidRPr="00A456FE" w:rsidRDefault="00732822" w:rsidP="00022509">
      <w:pPr>
        <w:pStyle w:val="af0"/>
        <w:numPr>
          <w:ilvl w:val="0"/>
          <w:numId w:val="11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Представители сиенской школы: Дуччо ди Буонисенья, Амброджо Лоренцетти, Симоне Мартини (фрески Капеллы Сан-Мартино в Ассизи, Палаццо Публико).</w:t>
      </w:r>
    </w:p>
    <w:p w:rsidR="00732822" w:rsidRPr="00A456FE" w:rsidRDefault="00732822" w:rsidP="00022509">
      <w:pPr>
        <w:pStyle w:val="af0"/>
        <w:numPr>
          <w:ilvl w:val="0"/>
          <w:numId w:val="11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Скульптуры Никколо и Джованни Пизано: рельефы проповеднических кафедр в пизанском баптистерии и церкви Сант-Андреа в Пистойе.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гуманизм, дученто, треченто, фреска, флорентийская школа, сиенская школа.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1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Джотто, Дуччо, Мартини, Лоренцетти.</w:t>
      </w:r>
    </w:p>
    <w:p w:rsidR="00732822" w:rsidRPr="00A456FE" w:rsidRDefault="00732822" w:rsidP="00022509">
      <w:pPr>
        <w:pStyle w:val="af0"/>
        <w:numPr>
          <w:ilvl w:val="0"/>
          <w:numId w:val="11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Литература: [1; 2; 3; 6;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29. Искусство Раннего Возрождения</w:t>
      </w:r>
    </w:p>
    <w:p w:rsidR="00732822" w:rsidRPr="00A456FE" w:rsidRDefault="00732822" w:rsidP="00022509">
      <w:pPr>
        <w:pStyle w:val="af0"/>
        <w:numPr>
          <w:ilvl w:val="0"/>
          <w:numId w:val="11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Ведущая роль Флоренции в художественной жизни XV столетия.</w:t>
      </w:r>
    </w:p>
    <w:p w:rsidR="00732822" w:rsidRPr="00A456FE" w:rsidRDefault="00732822" w:rsidP="00022509">
      <w:pPr>
        <w:pStyle w:val="af0"/>
        <w:numPr>
          <w:ilvl w:val="0"/>
          <w:numId w:val="11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lastRenderedPageBreak/>
        <w:t>Архитектура Филиппо Брунеллески и ее особенности.</w:t>
      </w:r>
    </w:p>
    <w:p w:rsidR="00732822" w:rsidRPr="00A456FE" w:rsidRDefault="00732822" w:rsidP="00022509">
      <w:pPr>
        <w:pStyle w:val="af0"/>
        <w:numPr>
          <w:ilvl w:val="0"/>
          <w:numId w:val="11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Значение архитектуры раннего Возрождения для последующего развития зодчества в Италии.</w:t>
      </w:r>
    </w:p>
    <w:p w:rsidR="00732822" w:rsidRPr="00A456FE" w:rsidRDefault="00732822" w:rsidP="00022509">
      <w:pPr>
        <w:pStyle w:val="af0"/>
        <w:numPr>
          <w:ilvl w:val="0"/>
          <w:numId w:val="11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Скульптура раннего Возрождения.</w:t>
      </w:r>
    </w:p>
    <w:p w:rsidR="00732822" w:rsidRPr="00A456FE" w:rsidRDefault="00732822" w:rsidP="00022509">
      <w:pPr>
        <w:pStyle w:val="af0"/>
        <w:numPr>
          <w:ilvl w:val="0"/>
          <w:numId w:val="11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Творчество Мазаччо и начало Возрождения в итальянской живописи.</w:t>
      </w:r>
    </w:p>
    <w:p w:rsidR="00732822" w:rsidRPr="00A456FE" w:rsidRDefault="00732822" w:rsidP="00022509">
      <w:pPr>
        <w:pStyle w:val="af0"/>
        <w:numPr>
          <w:ilvl w:val="0"/>
          <w:numId w:val="11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Умбрийская школа: живопись Пьеро делла Франческа и ее значение для искусства XV века.</w:t>
      </w:r>
    </w:p>
    <w:p w:rsidR="00732822" w:rsidRPr="00A456FE" w:rsidRDefault="00732822" w:rsidP="00022509">
      <w:pPr>
        <w:pStyle w:val="af0"/>
        <w:numPr>
          <w:ilvl w:val="0"/>
          <w:numId w:val="11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Падуанская школа: творчество Андреа Мантеньи.</w:t>
      </w:r>
    </w:p>
    <w:p w:rsidR="00732822" w:rsidRPr="00A456FE" w:rsidRDefault="00732822" w:rsidP="00022509">
      <w:pPr>
        <w:pStyle w:val="af0"/>
        <w:numPr>
          <w:ilvl w:val="0"/>
          <w:numId w:val="11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Венецианская школа и ее особенности.</w:t>
      </w:r>
    </w:p>
    <w:p w:rsidR="00732822" w:rsidRPr="00A456FE" w:rsidRDefault="00732822" w:rsidP="00022509">
      <w:pPr>
        <w:pStyle w:val="af0"/>
        <w:numPr>
          <w:ilvl w:val="0"/>
          <w:numId w:val="11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Особенности флорентийской живописи последней трети XV века. Влияние философии неоплатонизма. «Рождение Венеры» и «Весна» Сандро Боттичелли.</w:t>
      </w:r>
    </w:p>
    <w:p w:rsidR="00732822" w:rsidRPr="00A456FE" w:rsidRDefault="00732822" w:rsidP="003E4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кватроченто, палаццо, перспектива, фра, умбрийская школа, падуанская школа, венецианская школа.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Хронологическую таблицу художественных школ живописи Италии.</w:t>
      </w:r>
    </w:p>
    <w:p w:rsidR="00732822" w:rsidRPr="00A456FE" w:rsidRDefault="00732822" w:rsidP="00022509">
      <w:pPr>
        <w:pStyle w:val="af0"/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«Особенности архитектуры раннего Возрождения».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3; 6;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30. Искусство Высокого Возрождения</w:t>
      </w:r>
    </w:p>
    <w:p w:rsidR="00732822" w:rsidRPr="00A456FE" w:rsidRDefault="00732822" w:rsidP="00022509">
      <w:pPr>
        <w:pStyle w:val="af0"/>
        <w:numPr>
          <w:ilvl w:val="0"/>
          <w:numId w:val="11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признаки стиля Высокого Возрождения. Папский Рим как ведущий художественный центр.</w:t>
      </w:r>
    </w:p>
    <w:p w:rsidR="00732822" w:rsidRPr="00A456FE" w:rsidRDefault="00732822" w:rsidP="00022509">
      <w:pPr>
        <w:pStyle w:val="af0"/>
        <w:numPr>
          <w:ilvl w:val="0"/>
          <w:numId w:val="11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 Высокого Возрождения.</w:t>
      </w:r>
    </w:p>
    <w:p w:rsidR="00732822" w:rsidRPr="00A456FE" w:rsidRDefault="00732822" w:rsidP="00022509">
      <w:pPr>
        <w:pStyle w:val="af0"/>
        <w:numPr>
          <w:ilvl w:val="0"/>
          <w:numId w:val="11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Леонардо да Винчи: личность художника, его произведения.</w:t>
      </w:r>
    </w:p>
    <w:p w:rsidR="00732822" w:rsidRPr="00A456FE" w:rsidRDefault="00732822" w:rsidP="00022509">
      <w:pPr>
        <w:pStyle w:val="af0"/>
        <w:numPr>
          <w:ilvl w:val="0"/>
          <w:numId w:val="11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Рафаэль: умбрийские и флорентийские традиции в его творчестве.</w:t>
      </w:r>
    </w:p>
    <w:p w:rsidR="00732822" w:rsidRPr="00A456FE" w:rsidRDefault="00732822" w:rsidP="00022509">
      <w:pPr>
        <w:pStyle w:val="af0"/>
        <w:numPr>
          <w:ilvl w:val="0"/>
          <w:numId w:val="11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Творчество Микеланджело: особенности архитектуры, живописи, скульптуры.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чинквеченто, сфумато, пьета.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1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Леонардо да Винчи, Рафаэля, Микеланджело.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3; 6; 8; 9; 10; 11; 14; 15; 16; 17; 18; 19; 20]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31. Искусство Позднего Возрождения</w:t>
      </w:r>
    </w:p>
    <w:p w:rsidR="00732822" w:rsidRPr="00A456FE" w:rsidRDefault="00732822" w:rsidP="00022509">
      <w:pPr>
        <w:pStyle w:val="af0"/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Особенности социально-экономического и политического развития европейских стран XVI века.</w:t>
      </w:r>
    </w:p>
    <w:p w:rsidR="00732822" w:rsidRPr="00A456FE" w:rsidRDefault="00732822" w:rsidP="00022509">
      <w:pPr>
        <w:pStyle w:val="af0"/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Проблема стиля в итальянском искусстве Позднего Возрождения: классические традиции и антиклассические тенденции.</w:t>
      </w:r>
    </w:p>
    <w:p w:rsidR="00732822" w:rsidRPr="00A456FE" w:rsidRDefault="00732822" w:rsidP="00022509">
      <w:pPr>
        <w:pStyle w:val="af0"/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Маньеризм, его идейные основы и художественные особенности.</w:t>
      </w:r>
    </w:p>
    <w:p w:rsidR="00732822" w:rsidRPr="00A456FE" w:rsidRDefault="00732822" w:rsidP="00022509">
      <w:pPr>
        <w:pStyle w:val="af0"/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 Позднего Возрождения в Риме и Центральной Италии.</w:t>
      </w:r>
    </w:p>
    <w:p w:rsidR="00732822" w:rsidRPr="00A456FE" w:rsidRDefault="00732822" w:rsidP="00022509">
      <w:pPr>
        <w:pStyle w:val="af0"/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Венецианская архитектура Позднего Возрождения.</w:t>
      </w:r>
    </w:p>
    <w:p w:rsidR="00732822" w:rsidRPr="00A456FE" w:rsidRDefault="00732822" w:rsidP="00022509">
      <w:pPr>
        <w:pStyle w:val="af0"/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Живопись флорентийского маньеризма.</w:t>
      </w:r>
    </w:p>
    <w:p w:rsidR="00732822" w:rsidRPr="00A456FE" w:rsidRDefault="00732822" w:rsidP="00022509">
      <w:pPr>
        <w:pStyle w:val="af0"/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Живопись Пармы: творчество Корреджо.</w:t>
      </w:r>
    </w:p>
    <w:p w:rsidR="00732822" w:rsidRPr="00A456FE" w:rsidRDefault="00732822" w:rsidP="00022509">
      <w:pPr>
        <w:pStyle w:val="af0"/>
        <w:numPr>
          <w:ilvl w:val="0"/>
          <w:numId w:val="12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Венецианская школа живописи в период Позднего Возрождения. Паоло Веронезе и вкусы патрицианской Венеции.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маньеризм, децентрализирующая композиция.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1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Джорджоне, Тициана, Веронезе, Тинторетто.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3; 6;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32. Искусство Возрождения Испании</w:t>
      </w:r>
    </w:p>
    <w:p w:rsidR="00732822" w:rsidRPr="00A456FE" w:rsidRDefault="00732822" w:rsidP="00022509">
      <w:pPr>
        <w:pStyle w:val="af0"/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черты в архитектуре Испании.</w:t>
      </w:r>
    </w:p>
    <w:p w:rsidR="00732822" w:rsidRPr="00A456FE" w:rsidRDefault="00732822" w:rsidP="00022509">
      <w:pPr>
        <w:pStyle w:val="af0"/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Развитие скульптуры: Алонсо Берругете.</w:t>
      </w:r>
    </w:p>
    <w:p w:rsidR="00732822" w:rsidRPr="00A456FE" w:rsidRDefault="00732822" w:rsidP="00022509">
      <w:pPr>
        <w:pStyle w:val="af0"/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Влияние итальянского Возрождения на испанскую живопись.</w:t>
      </w:r>
    </w:p>
    <w:p w:rsidR="00732822" w:rsidRPr="00A456FE" w:rsidRDefault="00732822" w:rsidP="00022509">
      <w:pPr>
        <w:pStyle w:val="af0"/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Маньеризм Хуана Хуанеса.</w:t>
      </w:r>
    </w:p>
    <w:p w:rsidR="00732822" w:rsidRPr="00A456FE" w:rsidRDefault="00732822" w:rsidP="00022509">
      <w:pPr>
        <w:pStyle w:val="af0"/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Распространение портретного жанра: Алонсо Коэльо.</w:t>
      </w:r>
    </w:p>
    <w:p w:rsidR="00732822" w:rsidRPr="00A456FE" w:rsidRDefault="00732822" w:rsidP="00022509">
      <w:pPr>
        <w:pStyle w:val="af0"/>
        <w:numPr>
          <w:ilvl w:val="0"/>
          <w:numId w:val="12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Искусство Эль Греко: византийская выучка, новые тенденции в искусстве, символико-сакральный смысл произведений.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маньеризм, экзальтированность.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Эль Греко.</w:t>
      </w:r>
    </w:p>
    <w:p w:rsidR="00732822" w:rsidRPr="00A456FE" w:rsidRDefault="00732822" w:rsidP="00022509">
      <w:pPr>
        <w:pStyle w:val="af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архитектуры Испании.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3; 6; 8; 9; 10; 11; 14; 15; 16; 17; 18; 19; 20]</w:t>
      </w:r>
    </w:p>
    <w:p w:rsidR="00C64181" w:rsidRDefault="00C6418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33. Искусство Возрождения Нидерландов</w:t>
      </w:r>
    </w:p>
    <w:p w:rsidR="00732822" w:rsidRPr="00A456FE" w:rsidRDefault="00732822" w:rsidP="00022509">
      <w:pPr>
        <w:pStyle w:val="af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Периодизация искусства Северного Возрождения. Национальная специфика художественной культуры в странах Европы.</w:t>
      </w:r>
    </w:p>
    <w:p w:rsidR="00732822" w:rsidRPr="00A456FE" w:rsidRDefault="00732822" w:rsidP="00022509">
      <w:pPr>
        <w:pStyle w:val="af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Возрождение в Нидерландах: взаимодействие национальных традиций и ренессансного опыта Италии.</w:t>
      </w:r>
    </w:p>
    <w:p w:rsidR="00732822" w:rsidRPr="00A456FE" w:rsidRDefault="00732822" w:rsidP="00022509">
      <w:pPr>
        <w:pStyle w:val="af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Живопись Питера Брейгеля Старшего: «Падение Икара», «Охотники на снегу», «Слепые».</w:t>
      </w:r>
    </w:p>
    <w:p w:rsidR="00732822" w:rsidRPr="00A456FE" w:rsidRDefault="00732822" w:rsidP="003E4761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Термины: мистицизм, символизм, аллегоризм, алтарь.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2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братьев ван Эйков, Гуго ван дер Гуса, Мемлинга, Босха, Брейгеля.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3; 6;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34. Искусство Возрождения Германии</w:t>
      </w:r>
    </w:p>
    <w:p w:rsidR="00732822" w:rsidRPr="00A456FE" w:rsidRDefault="00732822" w:rsidP="00022509">
      <w:pPr>
        <w:pStyle w:val="af0"/>
        <w:numPr>
          <w:ilvl w:val="0"/>
          <w:numId w:val="12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Возрождение в Германии: особенности и ключевые художники.</w:t>
      </w:r>
    </w:p>
    <w:p w:rsidR="00732822" w:rsidRPr="00A456FE" w:rsidRDefault="00732822" w:rsidP="00022509">
      <w:pPr>
        <w:pStyle w:val="af0"/>
        <w:numPr>
          <w:ilvl w:val="0"/>
          <w:numId w:val="12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Альбрехт Дюрер: гравюры, автопортреты, программное произведение «Четыре апостола».</w:t>
      </w:r>
    </w:p>
    <w:p w:rsidR="00732822" w:rsidRPr="00A456FE" w:rsidRDefault="00732822" w:rsidP="00022509">
      <w:pPr>
        <w:pStyle w:val="af0"/>
        <w:numPr>
          <w:ilvl w:val="0"/>
          <w:numId w:val="12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«Изенгеймский алтарь» Грюневальда.</w:t>
      </w:r>
    </w:p>
    <w:p w:rsidR="00732822" w:rsidRPr="00A456FE" w:rsidRDefault="00732822" w:rsidP="00022509">
      <w:pPr>
        <w:pStyle w:val="af0"/>
        <w:numPr>
          <w:ilvl w:val="0"/>
          <w:numId w:val="12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Портреты Ганса Гольбейна Младшего.</w:t>
      </w:r>
    </w:p>
    <w:p w:rsidR="00732822" w:rsidRPr="00A456FE" w:rsidRDefault="00732822" w:rsidP="00022509">
      <w:pPr>
        <w:pStyle w:val="af0"/>
        <w:numPr>
          <w:ilvl w:val="0"/>
          <w:numId w:val="12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Кратковременность немецкого Возрождения.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гравюра, алтарь.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Альбрехта Дюрера.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3; 6;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35. Искусство Возрождения Франции</w:t>
      </w:r>
    </w:p>
    <w:p w:rsidR="00732822" w:rsidRPr="00A456FE" w:rsidRDefault="00732822" w:rsidP="00022509">
      <w:pPr>
        <w:pStyle w:val="af0"/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Возрождение во Франции: основные этапы и национальные особенности.</w:t>
      </w:r>
    </w:p>
    <w:p w:rsidR="00732822" w:rsidRPr="00A456FE" w:rsidRDefault="00732822" w:rsidP="00022509">
      <w:pPr>
        <w:pStyle w:val="af0"/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Специфика французского гуманизма, его проявления в философии и искусстве.</w:t>
      </w:r>
    </w:p>
    <w:p w:rsidR="00732822" w:rsidRPr="00A456FE" w:rsidRDefault="00732822" w:rsidP="00022509">
      <w:pPr>
        <w:pStyle w:val="af0"/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Придворный характер культуры и искусства французского Возрождения.</w:t>
      </w:r>
    </w:p>
    <w:p w:rsidR="00732822" w:rsidRPr="00A456FE" w:rsidRDefault="00732822" w:rsidP="00022509">
      <w:pPr>
        <w:pStyle w:val="af0"/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Французские замки: от средневековья к Возрождению.</w:t>
      </w:r>
    </w:p>
    <w:p w:rsidR="00732822" w:rsidRPr="00A456FE" w:rsidRDefault="00732822" w:rsidP="00022509">
      <w:pPr>
        <w:pStyle w:val="af0"/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Школа Фонтенбло и её значение для изобразительного искусства.</w:t>
      </w:r>
    </w:p>
    <w:p w:rsidR="00732822" w:rsidRPr="00A456FE" w:rsidRDefault="00732822" w:rsidP="00022509">
      <w:pPr>
        <w:pStyle w:val="af0"/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lastRenderedPageBreak/>
        <w:t>Скульптура Жана Гужона и Жермена Пилона.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диптих, маньеризм, школа Фонтенбло.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2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Жана Фуке и Жана Клуэ.</w:t>
      </w:r>
    </w:p>
    <w:p w:rsidR="00732822" w:rsidRPr="00A456FE" w:rsidRDefault="00732822" w:rsidP="00022509">
      <w:pPr>
        <w:pStyle w:val="af0"/>
        <w:numPr>
          <w:ilvl w:val="0"/>
          <w:numId w:val="12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«Ренессансные формы в архитектуре Франции».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3; 6;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36. Искусство Возрождения Англии, Венгрии, Чехии, Словакии</w:t>
      </w:r>
    </w:p>
    <w:p w:rsidR="00732822" w:rsidRPr="00A456FE" w:rsidRDefault="00732822" w:rsidP="00022509">
      <w:pPr>
        <w:pStyle w:val="af0"/>
        <w:numPr>
          <w:ilvl w:val="0"/>
          <w:numId w:val="12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черты стиля Возрождения в Англии. Примеры архитектуры: Уоллатон Холл (графство Ноттингемшир), Монтакют Хауз (графство Сомерсет).</w:t>
      </w:r>
    </w:p>
    <w:p w:rsidR="00732822" w:rsidRPr="00A456FE" w:rsidRDefault="00732822" w:rsidP="00022509">
      <w:pPr>
        <w:pStyle w:val="af0"/>
        <w:numPr>
          <w:ilvl w:val="0"/>
          <w:numId w:val="12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Мастера английской портретной миниатюры: Николас Хиллиард, Исаак Оливер.</w:t>
      </w:r>
    </w:p>
    <w:p w:rsidR="00732822" w:rsidRPr="00A456FE" w:rsidRDefault="00732822" w:rsidP="00022509">
      <w:pPr>
        <w:pStyle w:val="af0"/>
        <w:numPr>
          <w:ilvl w:val="0"/>
          <w:numId w:val="12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Искусство Венгрии: творчество Аттаванте дельи Аттаванти.</w:t>
      </w:r>
    </w:p>
    <w:p w:rsidR="00732822" w:rsidRPr="00A456FE" w:rsidRDefault="00732822" w:rsidP="00022509">
      <w:pPr>
        <w:pStyle w:val="af0"/>
        <w:numPr>
          <w:ilvl w:val="0"/>
          <w:numId w:val="12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Искусство Чехии: национальный архитектор Бенеш Райт, Томаш Ярош, Лаврентий Кржичко.</w:t>
      </w:r>
    </w:p>
    <w:p w:rsidR="00732822" w:rsidRPr="00A456FE" w:rsidRDefault="00732822" w:rsidP="00022509">
      <w:pPr>
        <w:pStyle w:val="af0"/>
        <w:numPr>
          <w:ilvl w:val="0"/>
          <w:numId w:val="12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Искусство Словакии: ратуши Банска Бистрице, Левоче, Прешове.</w:t>
      </w:r>
    </w:p>
    <w:p w:rsidR="00732822" w:rsidRPr="00A456FE" w:rsidRDefault="00732822" w:rsidP="00022509">
      <w:pPr>
        <w:pStyle w:val="af0"/>
        <w:numPr>
          <w:ilvl w:val="0"/>
          <w:numId w:val="12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Скульптура Павла из Левоче.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ратуша, алтарь.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сравнительного анализа архитектуры Англии, Венгрии, Чехии, Словакии.</w:t>
      </w:r>
    </w:p>
    <w:p w:rsidR="00732822" w:rsidRPr="00A456FE" w:rsidRDefault="00732822" w:rsidP="00022509">
      <w:pPr>
        <w:pStyle w:val="af0"/>
        <w:numPr>
          <w:ilvl w:val="0"/>
          <w:numId w:val="12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«Английский портрет».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3; 6;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3E4761" w:rsidRPr="00A456FE" w:rsidRDefault="00732822" w:rsidP="003E4761">
      <w:pPr>
        <w:suppressAutoHyphens/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РАЗДЕЛ V. ИСТОРИЯ ЗАПАДН</w:t>
      </w:r>
      <w:r w:rsidR="003E4761"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ОЕВРОПЕЙСКОГО ИСКУССТВА XVII В.</w:t>
      </w:r>
    </w:p>
    <w:p w:rsidR="00732822" w:rsidRPr="00A456FE" w:rsidRDefault="00732822" w:rsidP="003E4761">
      <w:pPr>
        <w:suppressAutoHyphens/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(V СЕМЕСТР)</w:t>
      </w:r>
    </w:p>
    <w:p w:rsidR="003E4761" w:rsidRPr="00A456FE" w:rsidRDefault="003E4761" w:rsidP="003E4761">
      <w:pPr>
        <w:suppressAutoHyphens/>
        <w:spacing w:after="0" w:line="240" w:lineRule="auto"/>
        <w:ind w:left="426" w:hanging="425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3E4761">
      <w:pPr>
        <w:suppressAutoHyphens/>
        <w:spacing w:after="0" w:line="240" w:lineRule="auto"/>
        <w:ind w:left="426" w:hanging="425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37. Искусство Италии XVII века. Барокко</w:t>
      </w:r>
    </w:p>
    <w:p w:rsidR="00732822" w:rsidRPr="00A456FE" w:rsidRDefault="00732822" w:rsidP="00022509">
      <w:pPr>
        <w:pStyle w:val="af0"/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Барокко: специфика стиля.</w:t>
      </w:r>
    </w:p>
    <w:p w:rsidR="00732822" w:rsidRPr="00A456FE" w:rsidRDefault="00732822" w:rsidP="00022509">
      <w:pPr>
        <w:pStyle w:val="af0"/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Создание градостроительных ансамблей.</w:t>
      </w:r>
    </w:p>
    <w:p w:rsidR="00732822" w:rsidRPr="00A456FE" w:rsidRDefault="00732822" w:rsidP="00022509">
      <w:pPr>
        <w:pStyle w:val="af0"/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Развитие барочного храма. Творчество Джованни Лоренцо Бернини и Франческо Борромини.</w:t>
      </w:r>
    </w:p>
    <w:p w:rsidR="00732822" w:rsidRPr="00A456FE" w:rsidRDefault="00732822" w:rsidP="00022509">
      <w:pPr>
        <w:pStyle w:val="af0"/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Воздействие барокко на развитие скульптуры и живописи.</w:t>
      </w:r>
    </w:p>
    <w:p w:rsidR="00732822" w:rsidRPr="00A456FE" w:rsidRDefault="00732822" w:rsidP="00022509">
      <w:pPr>
        <w:pStyle w:val="af0"/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Реформы Микеланджело Меризи да Караваджо.</w:t>
      </w:r>
    </w:p>
    <w:p w:rsidR="00732822" w:rsidRPr="00A456FE" w:rsidRDefault="00732822" w:rsidP="00022509">
      <w:pPr>
        <w:pStyle w:val="af0"/>
        <w:numPr>
          <w:ilvl w:val="0"/>
          <w:numId w:val="13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Влияние болонского академизма (Аннибале Карраччи).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иррациональность, асимметрия, пышность, ансамбль.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3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архитектурных сооружений барочной Италии.</w:t>
      </w:r>
    </w:p>
    <w:p w:rsidR="00732822" w:rsidRPr="00A456FE" w:rsidRDefault="00732822" w:rsidP="00022509">
      <w:pPr>
        <w:pStyle w:val="af0"/>
        <w:numPr>
          <w:ilvl w:val="0"/>
          <w:numId w:val="13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сравнительного анализа болонского академизма и караваджизма.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6; 7;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38. Искусство Испании XVII века</w:t>
      </w:r>
    </w:p>
    <w:p w:rsidR="00732822" w:rsidRPr="00A456FE" w:rsidRDefault="00732822" w:rsidP="00022509">
      <w:pPr>
        <w:pStyle w:val="af0"/>
        <w:numPr>
          <w:ilvl w:val="0"/>
          <w:numId w:val="13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Расцвет испанского национального искусства.</w:t>
      </w:r>
    </w:p>
    <w:p w:rsidR="00732822" w:rsidRPr="00A456FE" w:rsidRDefault="00732822" w:rsidP="00022509">
      <w:pPr>
        <w:pStyle w:val="af0"/>
        <w:numPr>
          <w:ilvl w:val="0"/>
          <w:numId w:val="13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Архитектура: барочные тенденции (Алонсо Кано, Хосе Бенито де Чурригера).</w:t>
      </w:r>
    </w:p>
    <w:p w:rsidR="00732822" w:rsidRPr="00A456FE" w:rsidRDefault="00732822" w:rsidP="00022509">
      <w:pPr>
        <w:pStyle w:val="af0"/>
        <w:numPr>
          <w:ilvl w:val="0"/>
          <w:numId w:val="13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Живопись: творчество Хусепе де Риберы, Франсиско Сурбарана.</w:t>
      </w:r>
    </w:p>
    <w:p w:rsidR="00732822" w:rsidRPr="00A456FE" w:rsidRDefault="00732822" w:rsidP="00022509">
      <w:pPr>
        <w:pStyle w:val="af0"/>
        <w:numPr>
          <w:ilvl w:val="0"/>
          <w:numId w:val="13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Веласкес как представитель испанского реализма.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платереск, чурригереск, бодегонес.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lastRenderedPageBreak/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3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Риберы, Сурбарана.</w:t>
      </w:r>
    </w:p>
    <w:p w:rsidR="00732822" w:rsidRPr="00A456FE" w:rsidRDefault="00732822" w:rsidP="00022509">
      <w:pPr>
        <w:pStyle w:val="af0"/>
        <w:numPr>
          <w:ilvl w:val="0"/>
          <w:numId w:val="13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«Творчество Веласкеса».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6; 7;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39. Искусство Фландрии XVII века</w:t>
      </w:r>
    </w:p>
    <w:p w:rsidR="00732822" w:rsidRPr="00A456FE" w:rsidRDefault="00732822" w:rsidP="00022509">
      <w:pPr>
        <w:pStyle w:val="af0"/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черты фламандского искусства XVII века.</w:t>
      </w:r>
    </w:p>
    <w:p w:rsidR="00732822" w:rsidRPr="00A456FE" w:rsidRDefault="00732822" w:rsidP="00022509">
      <w:pPr>
        <w:pStyle w:val="af0"/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Творчество Питера Пауля Рубенса.</w:t>
      </w:r>
    </w:p>
    <w:p w:rsidR="00732822" w:rsidRPr="00A456FE" w:rsidRDefault="00732822" w:rsidP="00022509">
      <w:pPr>
        <w:pStyle w:val="af0"/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Творчество Антониса Ван Дейка и Якоба Йорданса.</w:t>
      </w:r>
    </w:p>
    <w:p w:rsidR="00732822" w:rsidRPr="00A456FE" w:rsidRDefault="00732822" w:rsidP="00022509">
      <w:pPr>
        <w:pStyle w:val="af0"/>
        <w:numPr>
          <w:ilvl w:val="0"/>
          <w:numId w:val="13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Работы Адриана Броувера, Давида Тенирса.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патрициат, аристократия.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3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Ван Дейка, Иорданса, Снейдерса.</w:t>
      </w:r>
    </w:p>
    <w:p w:rsidR="00732822" w:rsidRPr="00A456FE" w:rsidRDefault="00732822" w:rsidP="00022509">
      <w:pPr>
        <w:pStyle w:val="af0"/>
        <w:numPr>
          <w:ilvl w:val="0"/>
          <w:numId w:val="13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«Творчество Рубенса».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6; 7;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40. Искусство Голландии XVII века</w:t>
      </w:r>
    </w:p>
    <w:p w:rsidR="00732822" w:rsidRPr="00A456FE" w:rsidRDefault="00732822" w:rsidP="00022509">
      <w:pPr>
        <w:pStyle w:val="af0"/>
        <w:numPr>
          <w:ilvl w:val="0"/>
          <w:numId w:val="13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Становление станковой живописи как главного достижения.</w:t>
      </w:r>
    </w:p>
    <w:p w:rsidR="00732822" w:rsidRPr="00A456FE" w:rsidRDefault="00732822" w:rsidP="00022509">
      <w:pPr>
        <w:pStyle w:val="af0"/>
        <w:numPr>
          <w:ilvl w:val="0"/>
          <w:numId w:val="13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Жанры: портретный (Франс Халс), пейзажный (Якоб ван Рейсдал), анималистический (Альберт Кейп).</w:t>
      </w:r>
    </w:p>
    <w:p w:rsidR="00732822" w:rsidRPr="00A456FE" w:rsidRDefault="00732822" w:rsidP="00022509">
      <w:pPr>
        <w:pStyle w:val="af0"/>
        <w:numPr>
          <w:ilvl w:val="0"/>
          <w:numId w:val="13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Натюрморт: творчество Питера Класа, Виллема Хеда.</w:t>
      </w:r>
    </w:p>
    <w:p w:rsidR="00732822" w:rsidRPr="00A456FE" w:rsidRDefault="00732822" w:rsidP="00022509">
      <w:pPr>
        <w:pStyle w:val="af0"/>
        <w:numPr>
          <w:ilvl w:val="0"/>
          <w:numId w:val="13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Малые голландцы: Ян Стен, Герард Терборх, Ян Вермеер.</w:t>
      </w:r>
    </w:p>
    <w:p w:rsidR="00732822" w:rsidRPr="00A456FE" w:rsidRDefault="00732822" w:rsidP="00022509">
      <w:pPr>
        <w:pStyle w:val="af0"/>
        <w:numPr>
          <w:ilvl w:val="0"/>
          <w:numId w:val="13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Творчество Рембрандта.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портрет, пейзаж, натюрморт, марина, анималистический жанр.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3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голландских мастеров: Хальса, Рейсдала, Вермеера, Рембрандта.</w:t>
      </w:r>
    </w:p>
    <w:p w:rsidR="00732822" w:rsidRPr="00A456FE" w:rsidRDefault="00732822" w:rsidP="00022509">
      <w:pPr>
        <w:pStyle w:val="af0"/>
        <w:numPr>
          <w:ilvl w:val="0"/>
          <w:numId w:val="13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«Творчество Рембрандта».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6; 7;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41. Искусство Франции первой половины XVII века. Классицизм</w:t>
      </w:r>
    </w:p>
    <w:p w:rsidR="00732822" w:rsidRPr="00A456FE" w:rsidRDefault="00732822" w:rsidP="00022509">
      <w:pPr>
        <w:pStyle w:val="af0"/>
        <w:numPr>
          <w:ilvl w:val="0"/>
          <w:numId w:val="13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Политические и экономические предпосылки развития искусства.</w:t>
      </w:r>
    </w:p>
    <w:p w:rsidR="00732822" w:rsidRPr="00A456FE" w:rsidRDefault="00732822" w:rsidP="00022509">
      <w:pPr>
        <w:pStyle w:val="af0"/>
        <w:numPr>
          <w:ilvl w:val="0"/>
          <w:numId w:val="13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Архитектура: Саломон де Брос.</w:t>
      </w:r>
    </w:p>
    <w:p w:rsidR="00732822" w:rsidRPr="00A456FE" w:rsidRDefault="00732822" w:rsidP="00022509">
      <w:pPr>
        <w:pStyle w:val="af0"/>
        <w:numPr>
          <w:ilvl w:val="0"/>
          <w:numId w:val="13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Живопись: Никола Пуссен, пейзажи Клода Лоррена.</w:t>
      </w:r>
    </w:p>
    <w:p w:rsidR="00732822" w:rsidRPr="00A456FE" w:rsidRDefault="00732822" w:rsidP="00022509">
      <w:pPr>
        <w:pStyle w:val="af0"/>
        <w:numPr>
          <w:ilvl w:val="0"/>
          <w:numId w:val="13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Реалистические течения: влияние караваджизма.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офорт, классицизм, реализм.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3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Калло, Лоррена.</w:t>
      </w:r>
    </w:p>
    <w:p w:rsidR="00732822" w:rsidRPr="00A456FE" w:rsidRDefault="00732822" w:rsidP="00022509">
      <w:pPr>
        <w:pStyle w:val="af0"/>
        <w:numPr>
          <w:ilvl w:val="0"/>
          <w:numId w:val="13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«Творчество Пуссена».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6; 7;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42. Искусство Франции второй половины XVII века</w:t>
      </w:r>
    </w:p>
    <w:p w:rsidR="00732822" w:rsidRPr="00A456FE" w:rsidRDefault="00732822" w:rsidP="00022509">
      <w:pPr>
        <w:pStyle w:val="af0"/>
        <w:numPr>
          <w:ilvl w:val="0"/>
          <w:numId w:val="14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Расцвет французского абсолютизма.</w:t>
      </w:r>
    </w:p>
    <w:p w:rsidR="00732822" w:rsidRPr="00A456FE" w:rsidRDefault="00732822" w:rsidP="00022509">
      <w:pPr>
        <w:pStyle w:val="af0"/>
        <w:numPr>
          <w:ilvl w:val="0"/>
          <w:numId w:val="14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Архитектура: Версаль и композиционное решение дворцово-паркового ансамбля.</w:t>
      </w:r>
    </w:p>
    <w:p w:rsidR="00732822" w:rsidRPr="00A456FE" w:rsidRDefault="00732822" w:rsidP="00022509">
      <w:pPr>
        <w:pStyle w:val="af0"/>
        <w:numPr>
          <w:ilvl w:val="0"/>
          <w:numId w:val="14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Живопись: Шарль Лебрен и мануфактура Гобеленов.</w:t>
      </w:r>
    </w:p>
    <w:p w:rsidR="00732822" w:rsidRPr="00A456FE" w:rsidRDefault="00732822" w:rsidP="00022509">
      <w:pPr>
        <w:pStyle w:val="af0"/>
        <w:numPr>
          <w:ilvl w:val="0"/>
          <w:numId w:val="14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Скульптура: Франсуа Жирардон и декоративно-парковая скульптура.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lastRenderedPageBreak/>
        <w:t>Термины: классицизм, шпалеры.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4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«Архитектура Парижа».</w:t>
      </w:r>
    </w:p>
    <w:p w:rsidR="00732822" w:rsidRPr="00A456FE" w:rsidRDefault="00732822" w:rsidP="00022509">
      <w:pPr>
        <w:pStyle w:val="af0"/>
        <w:numPr>
          <w:ilvl w:val="0"/>
          <w:numId w:val="14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творчества Лебрена, Миньяра, Риго.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6; 7;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3E4761" w:rsidRPr="00A456FE" w:rsidRDefault="00732822" w:rsidP="003E4761">
      <w:pPr>
        <w:suppressAutoHyphens/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РАЗДЕЛ VI. ИСТОРИЯ ЗАПАДНОЕВРОПЕЙСКОГО ИСКУССТВА XVIII ВЕКА</w:t>
      </w:r>
    </w:p>
    <w:p w:rsidR="00732822" w:rsidRPr="00A456FE" w:rsidRDefault="00732822" w:rsidP="003E4761">
      <w:pPr>
        <w:suppressAutoHyphens/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(VI СЕМЕСТР)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43. Искусство Франции XVIII века. Рококо</w:t>
      </w:r>
    </w:p>
    <w:p w:rsidR="00732822" w:rsidRPr="00A456FE" w:rsidRDefault="00732822" w:rsidP="00022509">
      <w:pPr>
        <w:pStyle w:val="af0"/>
        <w:numPr>
          <w:ilvl w:val="0"/>
          <w:numId w:val="14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Кризис абсолютизма и влияние буржуазии на культуру.</w:t>
      </w:r>
    </w:p>
    <w:p w:rsidR="00732822" w:rsidRPr="00A456FE" w:rsidRDefault="00732822" w:rsidP="00022509">
      <w:pPr>
        <w:pStyle w:val="af0"/>
        <w:numPr>
          <w:ilvl w:val="0"/>
          <w:numId w:val="14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Архитектура: тип «городского дома», планировка особняков «между двором и садом».</w:t>
      </w:r>
    </w:p>
    <w:p w:rsidR="00732822" w:rsidRPr="00A456FE" w:rsidRDefault="00732822" w:rsidP="00022509">
      <w:pPr>
        <w:pStyle w:val="af0"/>
        <w:numPr>
          <w:ilvl w:val="0"/>
          <w:numId w:val="14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Живопись рококо: Антуан Ватто, Франсуа Буше, Жан-Оноре Фрагонар.</w:t>
      </w:r>
    </w:p>
    <w:p w:rsidR="00732822" w:rsidRPr="00A456FE" w:rsidRDefault="00732822" w:rsidP="00022509">
      <w:pPr>
        <w:pStyle w:val="af0"/>
        <w:numPr>
          <w:ilvl w:val="0"/>
          <w:numId w:val="14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Реализм: Жан-Батист Симеон Шарден.</w:t>
      </w:r>
    </w:p>
    <w:p w:rsidR="00732822" w:rsidRPr="00A456FE" w:rsidRDefault="00732822" w:rsidP="00022509">
      <w:pPr>
        <w:pStyle w:val="af0"/>
        <w:numPr>
          <w:ilvl w:val="0"/>
          <w:numId w:val="14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Морис Кантен де Латур – расцвет пастельного портрета.</w:t>
      </w:r>
    </w:p>
    <w:p w:rsidR="00732822" w:rsidRPr="00A456FE" w:rsidRDefault="00732822" w:rsidP="00022509">
      <w:pPr>
        <w:pStyle w:val="af0"/>
        <w:numPr>
          <w:ilvl w:val="0"/>
          <w:numId w:val="14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Скульптура: реалистические портреты Жана-Антуана Гудона.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рококо, комфорт, «китайщина», сентиментальность.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4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«Особенности архитектуры Франции второй половины XVIII века».</w:t>
      </w:r>
    </w:p>
    <w:p w:rsidR="00732822" w:rsidRPr="00A456FE" w:rsidRDefault="00732822" w:rsidP="00022509">
      <w:pPr>
        <w:pStyle w:val="af0"/>
        <w:numPr>
          <w:ilvl w:val="0"/>
          <w:numId w:val="14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«Галантная и сентиментальная живопись».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6; 7;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44. Искусство Италии XVIII века</w:t>
      </w:r>
    </w:p>
    <w:p w:rsidR="00732822" w:rsidRPr="00A456FE" w:rsidRDefault="00732822" w:rsidP="00022509">
      <w:pPr>
        <w:pStyle w:val="af0"/>
        <w:numPr>
          <w:ilvl w:val="0"/>
          <w:numId w:val="14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Социально-экономическая ситуация в Италии XVIII века.</w:t>
      </w:r>
    </w:p>
    <w:p w:rsidR="00732822" w:rsidRPr="00A456FE" w:rsidRDefault="00732822" w:rsidP="00022509">
      <w:pPr>
        <w:pStyle w:val="af0"/>
        <w:numPr>
          <w:ilvl w:val="0"/>
          <w:numId w:val="14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Архитектура: замок Ступиниджи, палаццо Мадама, фонтан Треви.</w:t>
      </w:r>
    </w:p>
    <w:p w:rsidR="00732822" w:rsidRPr="00A456FE" w:rsidRDefault="00732822" w:rsidP="00022509">
      <w:pPr>
        <w:pStyle w:val="af0"/>
        <w:numPr>
          <w:ilvl w:val="0"/>
          <w:numId w:val="14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Живопись Венеции: Себастьяно Риччи, Джованни Баттиста Тьеполо.</w:t>
      </w:r>
    </w:p>
    <w:p w:rsidR="00732822" w:rsidRPr="00A456FE" w:rsidRDefault="00732822" w:rsidP="00022509">
      <w:pPr>
        <w:pStyle w:val="af0"/>
        <w:numPr>
          <w:ilvl w:val="0"/>
          <w:numId w:val="14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Пейзаж: Антонио Каналетто, Бернардо Белотто.</w:t>
      </w:r>
    </w:p>
    <w:p w:rsidR="00732822" w:rsidRPr="00A456FE" w:rsidRDefault="00732822" w:rsidP="00022509">
      <w:pPr>
        <w:pStyle w:val="af0"/>
        <w:numPr>
          <w:ilvl w:val="0"/>
          <w:numId w:val="14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Портреты Витторе Гисланди, Розальбы Каррьера.</w:t>
      </w:r>
    </w:p>
    <w:p w:rsidR="00732822" w:rsidRPr="00A456FE" w:rsidRDefault="00732822" w:rsidP="00022509">
      <w:pPr>
        <w:pStyle w:val="af0"/>
        <w:numPr>
          <w:ilvl w:val="0"/>
          <w:numId w:val="14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Офорты Джованни Баттиста Пиранези.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ведута, офорт.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4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«Связь замков, дворцов, палаццо Италии».</w:t>
      </w:r>
    </w:p>
    <w:p w:rsidR="00732822" w:rsidRPr="00A456FE" w:rsidRDefault="00732822" w:rsidP="00022509">
      <w:pPr>
        <w:pStyle w:val="af0"/>
        <w:numPr>
          <w:ilvl w:val="0"/>
          <w:numId w:val="14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«Особенности итальянского пейзажа XVIII века».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6; 7;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45. Искусство Англии XVIII века</w:t>
      </w:r>
    </w:p>
    <w:p w:rsidR="00732822" w:rsidRPr="00A456FE" w:rsidRDefault="00732822" w:rsidP="00022509">
      <w:pPr>
        <w:pStyle w:val="af0"/>
        <w:numPr>
          <w:ilvl w:val="0"/>
          <w:numId w:val="14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Расцвет английского искусства XVIII века.</w:t>
      </w:r>
    </w:p>
    <w:p w:rsidR="00732822" w:rsidRPr="00A456FE" w:rsidRDefault="00732822" w:rsidP="00022509">
      <w:pPr>
        <w:pStyle w:val="af0"/>
        <w:numPr>
          <w:ilvl w:val="0"/>
          <w:numId w:val="14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Архитектура: Уильям Кент, Роберт Адам, Уильям Чемберс.</w:t>
      </w:r>
    </w:p>
    <w:p w:rsidR="00732822" w:rsidRPr="00A456FE" w:rsidRDefault="00732822" w:rsidP="00022509">
      <w:pPr>
        <w:pStyle w:val="af0"/>
        <w:numPr>
          <w:ilvl w:val="0"/>
          <w:numId w:val="14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Живопись: Джошуа Рейнолдс, Томас Гейнсборо.</w:t>
      </w:r>
    </w:p>
    <w:p w:rsidR="00732822" w:rsidRPr="00A456FE" w:rsidRDefault="00732822" w:rsidP="00022509">
      <w:pPr>
        <w:pStyle w:val="af0"/>
        <w:numPr>
          <w:ilvl w:val="0"/>
          <w:numId w:val="14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Реализм в живописи: Уильям Хогарт.</w:t>
      </w:r>
    </w:p>
    <w:p w:rsidR="00732822" w:rsidRPr="00A456FE" w:rsidRDefault="00732822" w:rsidP="00022509">
      <w:pPr>
        <w:pStyle w:val="af0"/>
        <w:numPr>
          <w:ilvl w:val="0"/>
          <w:numId w:val="14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Портретная живопись: Аллан Рэмзи, Джордж Ромни.</w:t>
      </w:r>
    </w:p>
    <w:p w:rsidR="00732822" w:rsidRPr="00A456FE" w:rsidRDefault="00732822" w:rsidP="00022509">
      <w:pPr>
        <w:pStyle w:val="af0"/>
        <w:numPr>
          <w:ilvl w:val="0"/>
          <w:numId w:val="14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Пейзаж: Ричард Уилсон, Джордж Морленд.</w:t>
      </w:r>
    </w:p>
    <w:p w:rsidR="00732822" w:rsidRPr="00A456FE" w:rsidRDefault="00732822" w:rsidP="00022509">
      <w:pPr>
        <w:pStyle w:val="af0"/>
        <w:numPr>
          <w:ilvl w:val="0"/>
          <w:numId w:val="14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Акварель: Томас Гертин, Джон Козенс.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китайщина, неоклассицизм.</w:t>
      </w:r>
    </w:p>
    <w:p w:rsidR="00204EB1" w:rsidRDefault="00204EB1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br w:type="page"/>
      </w:r>
    </w:p>
    <w:p w:rsidR="00732822" w:rsidRPr="00A456FE" w:rsidRDefault="00204EB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lastRenderedPageBreak/>
        <w:t>В</w:t>
      </w:r>
      <w:r w:rsidR="00732822"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ыполнить:</w:t>
      </w:r>
    </w:p>
    <w:p w:rsidR="00732822" w:rsidRPr="00A456FE" w:rsidRDefault="00732822" w:rsidP="00022509">
      <w:pPr>
        <w:pStyle w:val="af0"/>
        <w:numPr>
          <w:ilvl w:val="0"/>
          <w:numId w:val="14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«Особенности английского портрета XVIII века».</w:t>
      </w:r>
    </w:p>
    <w:p w:rsidR="00732822" w:rsidRPr="00A456FE" w:rsidRDefault="00732822" w:rsidP="00022509">
      <w:pPr>
        <w:pStyle w:val="af0"/>
        <w:numPr>
          <w:ilvl w:val="0"/>
          <w:numId w:val="14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творчества Уильяма Хогарта.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6; 7;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46. Искусство Германии XVIII века</w:t>
      </w:r>
    </w:p>
    <w:p w:rsidR="00732822" w:rsidRPr="00A456FE" w:rsidRDefault="00732822" w:rsidP="00022509">
      <w:pPr>
        <w:pStyle w:val="af0"/>
        <w:numPr>
          <w:ilvl w:val="0"/>
          <w:numId w:val="14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Придворная культура и её влияние на искусство.</w:t>
      </w:r>
    </w:p>
    <w:p w:rsidR="00732822" w:rsidRPr="00A456FE" w:rsidRDefault="00732822" w:rsidP="00022509">
      <w:pPr>
        <w:pStyle w:val="af0"/>
        <w:numPr>
          <w:ilvl w:val="0"/>
          <w:numId w:val="14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Архитектура: Бальтазар Нейман (Франкония), Маттеус Пеппельман (Дрезден).</w:t>
      </w:r>
    </w:p>
    <w:p w:rsidR="00732822" w:rsidRPr="00A456FE" w:rsidRDefault="00732822" w:rsidP="00022509">
      <w:pPr>
        <w:pStyle w:val="af0"/>
        <w:numPr>
          <w:ilvl w:val="0"/>
          <w:numId w:val="14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Скульптура: символизм и аллегория в пластике.</w:t>
      </w:r>
    </w:p>
    <w:p w:rsidR="00732822" w:rsidRPr="00A456FE" w:rsidRDefault="00732822" w:rsidP="00022509">
      <w:pPr>
        <w:pStyle w:val="af0"/>
        <w:numPr>
          <w:ilvl w:val="0"/>
          <w:numId w:val="14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Портретная живопись: Антон Рафаэль Менгс, Антон Граф.</w:t>
      </w:r>
    </w:p>
    <w:p w:rsidR="00732822" w:rsidRPr="00A456FE" w:rsidRDefault="00732822" w:rsidP="00022509">
      <w:pPr>
        <w:pStyle w:val="af0"/>
        <w:numPr>
          <w:ilvl w:val="0"/>
          <w:numId w:val="14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Реализм: Даниэль Ходовецкий.</w:t>
      </w:r>
    </w:p>
    <w:p w:rsidR="00732822" w:rsidRPr="00A456FE" w:rsidRDefault="00732822" w:rsidP="00022509">
      <w:pPr>
        <w:pStyle w:val="af0"/>
        <w:numPr>
          <w:ilvl w:val="0"/>
          <w:numId w:val="14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Саксонский фарфор и богемский хрусталь.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символизм, аллегория, гравюра.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4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Презентация «Архитектура классицизма в Германии».</w:t>
      </w:r>
    </w:p>
    <w:p w:rsidR="00732822" w:rsidRPr="00A456FE" w:rsidRDefault="00732822" w:rsidP="00022509">
      <w:pPr>
        <w:pStyle w:val="af0"/>
        <w:numPr>
          <w:ilvl w:val="0"/>
          <w:numId w:val="14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памятника Фридриху Вильгельму курфюрсту Бранденбургскому.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6; 7;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47. Искусство Чехии, Словакии, Венгрии, Польши XVII–XVIII веков</w:t>
      </w:r>
    </w:p>
    <w:p w:rsidR="00732822" w:rsidRPr="00A456FE" w:rsidRDefault="00732822" w:rsidP="00022509">
      <w:pPr>
        <w:pStyle w:val="af0"/>
        <w:numPr>
          <w:ilvl w:val="0"/>
          <w:numId w:val="15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Архитектура Праги: церковь св. Микулаша, Вальдштейнский дворец.</w:t>
      </w:r>
    </w:p>
    <w:p w:rsidR="00732822" w:rsidRPr="00A456FE" w:rsidRDefault="00732822" w:rsidP="00022509">
      <w:pPr>
        <w:pStyle w:val="af0"/>
        <w:numPr>
          <w:ilvl w:val="0"/>
          <w:numId w:val="15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Скульптура: Матиас Бернард Браун, Фердинанд Брокоф.</w:t>
      </w:r>
    </w:p>
    <w:p w:rsidR="00732822" w:rsidRPr="00A456FE" w:rsidRDefault="00732822" w:rsidP="00022509">
      <w:pPr>
        <w:pStyle w:val="af0"/>
        <w:numPr>
          <w:ilvl w:val="0"/>
          <w:numId w:val="15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Польская архитектура: костёл св. Петра и Павла, королевский дворец в Виланове.</w:t>
      </w:r>
    </w:p>
    <w:p w:rsidR="00732822" w:rsidRPr="00A456FE" w:rsidRDefault="00732822" w:rsidP="00022509">
      <w:pPr>
        <w:pStyle w:val="af0"/>
        <w:numPr>
          <w:ilvl w:val="0"/>
          <w:numId w:val="15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Парадные портреты Юзефа Фаворского.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фреска, портрет.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5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портрета Петра I работы Яна Купецкого.</w:t>
      </w:r>
    </w:p>
    <w:p w:rsidR="00732822" w:rsidRPr="00A456FE" w:rsidRDefault="00732822" w:rsidP="00022509">
      <w:pPr>
        <w:pStyle w:val="af0"/>
        <w:numPr>
          <w:ilvl w:val="0"/>
          <w:numId w:val="15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Эссе «Влияние эстетики Винкельмана на искусство Европы».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6; 7; 8; 9; 10; 11; 14; 15; 16; 17; 18; 19; 20]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3E4761" w:rsidRPr="00A456FE" w:rsidRDefault="00732822" w:rsidP="003E4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РАЗДЕЛ VI. ИСТОРИЯ ЗАПАДНОЕВРОПЕЙСКОГО ИСКУССТВА</w:t>
      </w:r>
    </w:p>
    <w:p w:rsidR="00732822" w:rsidRPr="00A456FE" w:rsidRDefault="00732822" w:rsidP="003E47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XVIII–XIX ВЕКОВ</w:t>
      </w:r>
      <w:r w:rsidR="003E4761"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(VI СЕМЕСТР)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48. Искусство Франции конца XVIII – начала XIX века</w:t>
      </w:r>
    </w:p>
    <w:p w:rsidR="00732822" w:rsidRPr="00A456FE" w:rsidRDefault="00732822" w:rsidP="00022509">
      <w:pPr>
        <w:pStyle w:val="af0"/>
        <w:numPr>
          <w:ilvl w:val="0"/>
          <w:numId w:val="15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Неоклассицизм в архитектуре: утопизм Клода Николя Леду.</w:t>
      </w:r>
    </w:p>
    <w:p w:rsidR="00732822" w:rsidRPr="00A456FE" w:rsidRDefault="00732822" w:rsidP="00022509">
      <w:pPr>
        <w:pStyle w:val="af0"/>
        <w:numPr>
          <w:ilvl w:val="0"/>
          <w:numId w:val="15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Эстетика Жака Анжа Габриэля: площадь Согласия в Париже.</w:t>
      </w:r>
    </w:p>
    <w:p w:rsidR="00732822" w:rsidRPr="00A456FE" w:rsidRDefault="00732822" w:rsidP="00022509">
      <w:pPr>
        <w:pStyle w:val="af0"/>
        <w:numPr>
          <w:ilvl w:val="0"/>
          <w:numId w:val="15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Ампир как стиль Наполеона.</w:t>
      </w:r>
    </w:p>
    <w:p w:rsidR="00732822" w:rsidRPr="00A456FE" w:rsidRDefault="00732822" w:rsidP="00022509">
      <w:pPr>
        <w:pStyle w:val="af0"/>
        <w:numPr>
          <w:ilvl w:val="0"/>
          <w:numId w:val="15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Революционный классицизм: Жак Луи Давид («Клятва Горациев», «Смерть Марата»).</w:t>
      </w:r>
    </w:p>
    <w:p w:rsidR="00732822" w:rsidRPr="00A456FE" w:rsidRDefault="00732822" w:rsidP="00022509">
      <w:pPr>
        <w:pStyle w:val="af0"/>
        <w:numPr>
          <w:ilvl w:val="0"/>
          <w:numId w:val="15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Академический классицизм: Жан Огюст Доминик Энгр («Источник», «Портрет Паганини»).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ампир, революционный классицизм, гражданская доблесть.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5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Давида: «Смерть Марата», «Клятва Горациев».</w:t>
      </w:r>
    </w:p>
    <w:p w:rsidR="00732822" w:rsidRPr="00A456FE" w:rsidRDefault="00732822" w:rsidP="00022509">
      <w:pPr>
        <w:pStyle w:val="af0"/>
        <w:numPr>
          <w:ilvl w:val="0"/>
          <w:numId w:val="15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Доклад об архитектуре наполеоновского времени.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[1; 2; 6; 7; 8; 9; 10; 11; 14;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lastRenderedPageBreak/>
        <w:t>Тема 49. Искусство Испании конца XVIII – начала XIX века</w:t>
      </w:r>
    </w:p>
    <w:p w:rsidR="00732822" w:rsidRPr="00A456FE" w:rsidRDefault="00732822" w:rsidP="00022509">
      <w:pPr>
        <w:pStyle w:val="af0"/>
        <w:numPr>
          <w:ilvl w:val="0"/>
          <w:numId w:val="15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Творчество Франсиско Гойи: шпалеры, офорты, портреты.</w:t>
      </w:r>
    </w:p>
    <w:p w:rsidR="00732822" w:rsidRPr="00A456FE" w:rsidRDefault="00732822" w:rsidP="00022509">
      <w:pPr>
        <w:pStyle w:val="af0"/>
        <w:numPr>
          <w:ilvl w:val="0"/>
          <w:numId w:val="15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Значение Гойи для испанского искусства: «Капричос», «Тавромахия», «Диспаратес».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офорт, шпалеры.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5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произведений: «Капричос», «Восстание 2 мая 1808 года», «Растрел повстанцев».</w:t>
      </w:r>
    </w:p>
    <w:p w:rsidR="00732822" w:rsidRPr="00A456FE" w:rsidRDefault="00732822" w:rsidP="00022509">
      <w:pPr>
        <w:pStyle w:val="af0"/>
        <w:numPr>
          <w:ilvl w:val="0"/>
          <w:numId w:val="15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о влиянии Гойи на испанское искусство.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50. Романтизм Англии XIX века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Политические и социальные предпосылки развития романтизма.</w:t>
      </w:r>
    </w:p>
    <w:p w:rsidR="00732822" w:rsidRPr="00A456FE" w:rsidRDefault="00732822" w:rsidP="00022509">
      <w:pPr>
        <w:pStyle w:val="af0"/>
        <w:numPr>
          <w:ilvl w:val="0"/>
          <w:numId w:val="15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Пейзажи Джона Констебла («Повозка для сена», «Скачущая лошадь»).</w:t>
      </w:r>
    </w:p>
    <w:p w:rsidR="00732822" w:rsidRPr="00A456FE" w:rsidRDefault="00732822" w:rsidP="00022509">
      <w:pPr>
        <w:pStyle w:val="af0"/>
        <w:numPr>
          <w:ilvl w:val="0"/>
          <w:numId w:val="15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Смелость Джозефа Тернера («Дождь, пар и скорость», «Последний рейс корабля "Смелый"»).</w:t>
      </w:r>
    </w:p>
    <w:p w:rsidR="00732822" w:rsidRPr="00A456FE" w:rsidRDefault="00732822" w:rsidP="00022509">
      <w:pPr>
        <w:pStyle w:val="af0"/>
        <w:numPr>
          <w:ilvl w:val="0"/>
          <w:numId w:val="15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Графика Уильяма Блейка.</w:t>
      </w:r>
    </w:p>
    <w:p w:rsidR="00732822" w:rsidRPr="00A456FE" w:rsidRDefault="00732822" w:rsidP="00022509">
      <w:pPr>
        <w:pStyle w:val="af0"/>
        <w:numPr>
          <w:ilvl w:val="0"/>
          <w:numId w:val="15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«Прерафаэлитское братство» (Форд Мэдокс Браун, Данте Габриэль Россетти).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валерные отношения, световые эффекты.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5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«Собор в Солсбери» Д. Констебла.</w:t>
      </w:r>
    </w:p>
    <w:p w:rsidR="00732822" w:rsidRPr="00A456FE" w:rsidRDefault="00732822" w:rsidP="00022509">
      <w:pPr>
        <w:pStyle w:val="af0"/>
        <w:numPr>
          <w:ilvl w:val="0"/>
          <w:numId w:val="15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о движении «Прерафаэлитское братство».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51. Романтизм Германии XIX века</w:t>
      </w:r>
    </w:p>
    <w:p w:rsidR="00732822" w:rsidRPr="00A456FE" w:rsidRDefault="00732822" w:rsidP="00022509">
      <w:pPr>
        <w:pStyle w:val="af0"/>
        <w:numPr>
          <w:ilvl w:val="0"/>
          <w:numId w:val="15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Германия как колыбель романтизма.</w:t>
      </w:r>
    </w:p>
    <w:p w:rsidR="00732822" w:rsidRPr="00A456FE" w:rsidRDefault="00732822" w:rsidP="00022509">
      <w:pPr>
        <w:pStyle w:val="af0"/>
        <w:numPr>
          <w:ilvl w:val="0"/>
          <w:numId w:val="15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Назарейская школа.</w:t>
      </w:r>
    </w:p>
    <w:p w:rsidR="00732822" w:rsidRPr="00A456FE" w:rsidRDefault="00732822" w:rsidP="00022509">
      <w:pPr>
        <w:pStyle w:val="af0"/>
        <w:numPr>
          <w:ilvl w:val="0"/>
          <w:numId w:val="15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Дюссельдорфская школа.</w:t>
      </w:r>
    </w:p>
    <w:p w:rsidR="00732822" w:rsidRPr="00A456FE" w:rsidRDefault="00732822" w:rsidP="00022509">
      <w:pPr>
        <w:pStyle w:val="af0"/>
        <w:numPr>
          <w:ilvl w:val="0"/>
          <w:numId w:val="15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Реализм в искусстве Германии.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пленэр, назарейцы, реализм.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5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«Творчество Альфреда Ретеля».</w:t>
      </w:r>
    </w:p>
    <w:p w:rsidR="00732822" w:rsidRPr="00A456FE" w:rsidRDefault="00732822" w:rsidP="00022509">
      <w:pPr>
        <w:pStyle w:val="af0"/>
        <w:numPr>
          <w:ilvl w:val="0"/>
          <w:numId w:val="15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Презентация «Реализм Адольфа Менцеля».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52. Реализм Франции XIX века</w:t>
      </w:r>
    </w:p>
    <w:p w:rsidR="00732822" w:rsidRPr="00A456FE" w:rsidRDefault="00732822" w:rsidP="00022509">
      <w:pPr>
        <w:pStyle w:val="af0"/>
        <w:numPr>
          <w:ilvl w:val="0"/>
          <w:numId w:val="16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Исторические события и их влияние на графику.</w:t>
      </w:r>
    </w:p>
    <w:p w:rsidR="00732822" w:rsidRPr="00A456FE" w:rsidRDefault="00732822" w:rsidP="00022509">
      <w:pPr>
        <w:pStyle w:val="af0"/>
        <w:numPr>
          <w:ilvl w:val="0"/>
          <w:numId w:val="16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Барбизонская школа: Теодор Руссо, Жан-Франсуа Милле.</w:t>
      </w:r>
    </w:p>
    <w:p w:rsidR="00732822" w:rsidRPr="00A456FE" w:rsidRDefault="00732822" w:rsidP="00022509">
      <w:pPr>
        <w:pStyle w:val="af0"/>
        <w:numPr>
          <w:ilvl w:val="0"/>
          <w:numId w:val="16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Критический реализм в живописи: Гюстав Курбе.</w:t>
      </w:r>
    </w:p>
    <w:p w:rsidR="00732822" w:rsidRPr="00A456FE" w:rsidRDefault="00732822" w:rsidP="00C7462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Термины: карикатура, литография.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6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творчества Т. Руссо, Ж.-Ф. Милле, К. Коро.</w:t>
      </w:r>
    </w:p>
    <w:p w:rsidR="00732822" w:rsidRPr="00A456FE" w:rsidRDefault="00732822" w:rsidP="00022509">
      <w:pPr>
        <w:pStyle w:val="af0"/>
        <w:numPr>
          <w:ilvl w:val="0"/>
          <w:numId w:val="16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Презентация «Жанровая живопись Гюстава Курбе».</w:t>
      </w:r>
    </w:p>
    <w:p w:rsidR="003E4761" w:rsidRPr="00A456FE" w:rsidRDefault="003E476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lastRenderedPageBreak/>
        <w:t>Тема 53. Импрессионизм</w:t>
      </w:r>
    </w:p>
    <w:p w:rsidR="00732822" w:rsidRPr="00A456FE" w:rsidRDefault="00732822" w:rsidP="00022509">
      <w:pPr>
        <w:pStyle w:val="af0"/>
        <w:numPr>
          <w:ilvl w:val="0"/>
          <w:numId w:val="16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Импрессионизм как переворот в живописи.</w:t>
      </w:r>
    </w:p>
    <w:p w:rsidR="00732822" w:rsidRPr="00A456FE" w:rsidRDefault="00732822" w:rsidP="00022509">
      <w:pPr>
        <w:pStyle w:val="af0"/>
        <w:numPr>
          <w:ilvl w:val="0"/>
          <w:numId w:val="16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техники: высветление палитры, пленэр.</w:t>
      </w:r>
    </w:p>
    <w:p w:rsidR="00732822" w:rsidRPr="00A456FE" w:rsidRDefault="00732822" w:rsidP="00022509">
      <w:pPr>
        <w:pStyle w:val="af0"/>
        <w:numPr>
          <w:ilvl w:val="0"/>
          <w:numId w:val="16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Ведущие художники: Моне, Дега, Ренуар.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раздельные мазки, пленэр.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6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Доклад о творчестве Эдуарда Мане, Клода Моне, Эдгара Дега.</w:t>
      </w:r>
    </w:p>
    <w:p w:rsidR="00732822" w:rsidRPr="00A456FE" w:rsidRDefault="00732822" w:rsidP="00022509">
      <w:pPr>
        <w:pStyle w:val="af0"/>
        <w:numPr>
          <w:ilvl w:val="0"/>
          <w:numId w:val="16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Презентация «Творчество Огюста Родена».</w:t>
      </w:r>
    </w:p>
    <w:p w:rsidR="00C7462A" w:rsidRPr="00A456FE" w:rsidRDefault="00C7462A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54. Постимпрессионизм</w:t>
      </w:r>
    </w:p>
    <w:p w:rsidR="00732822" w:rsidRPr="00A456FE" w:rsidRDefault="00732822" w:rsidP="00022509">
      <w:pPr>
        <w:pStyle w:val="af0"/>
        <w:numPr>
          <w:ilvl w:val="0"/>
          <w:numId w:val="16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тенденции постимпрессионизма.</w:t>
      </w:r>
    </w:p>
    <w:p w:rsidR="00732822" w:rsidRPr="00A456FE" w:rsidRDefault="00732822" w:rsidP="00022509">
      <w:pPr>
        <w:pStyle w:val="af0"/>
        <w:numPr>
          <w:ilvl w:val="0"/>
          <w:numId w:val="16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Ведущие художники: Ван Гог, Сезанн, Гоген.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пуантилизм, экспрессия.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6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Презентация о творчестве Ван Гога.</w:t>
      </w:r>
    </w:p>
    <w:p w:rsidR="00732822" w:rsidRPr="00A456FE" w:rsidRDefault="00732822" w:rsidP="00022509">
      <w:pPr>
        <w:pStyle w:val="af0"/>
        <w:numPr>
          <w:ilvl w:val="0"/>
          <w:numId w:val="16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Анализ произведений П. Сезанна и П. Гогена.</w:t>
      </w:r>
    </w:p>
    <w:p w:rsidR="00C7462A" w:rsidRPr="00A456FE" w:rsidRDefault="00C7462A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C7462A" w:rsidRPr="00A456FE" w:rsidRDefault="00732822" w:rsidP="00C7462A">
      <w:pPr>
        <w:suppressAutoHyphens/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>РАЗДЕЛ VII. ИСТОРИ</w:t>
      </w:r>
      <w:r w:rsidR="00C7462A" w:rsidRPr="00A456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>Я ЗАПАДНОЕВРОПЕЙСКОГО ИСКУССТВА</w:t>
      </w:r>
    </w:p>
    <w:p w:rsidR="00732822" w:rsidRPr="00A456FE" w:rsidRDefault="00732822" w:rsidP="00C7462A">
      <w:pPr>
        <w:suppressAutoHyphens/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>конца XIX – начала ХХ ВЕКОВ (VII СЕМЕСТР)</w:t>
      </w:r>
    </w:p>
    <w:p w:rsidR="00C7462A" w:rsidRPr="00A456FE" w:rsidRDefault="00C7462A" w:rsidP="00C7462A">
      <w:pPr>
        <w:suppressAutoHyphens/>
        <w:spacing w:after="0" w:line="240" w:lineRule="auto"/>
        <w:ind w:left="426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732822" w:rsidRPr="00A456FE" w:rsidRDefault="00732822" w:rsidP="00C74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55. Искусство модерна. Архитектура Западно</w:t>
      </w:r>
      <w:r w:rsidR="00C7462A"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европейских стран рубежа XIX–XX </w:t>
      </w: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веков</w:t>
      </w:r>
    </w:p>
    <w:p w:rsidR="00732822" w:rsidRPr="00A456FE" w:rsidRDefault="00732822" w:rsidP="00022509">
      <w:pPr>
        <w:pStyle w:val="af0"/>
        <w:numPr>
          <w:ilvl w:val="0"/>
          <w:numId w:val="16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тенденции архитектуры модерна.</w:t>
      </w:r>
    </w:p>
    <w:p w:rsidR="00732822" w:rsidRPr="00A456FE" w:rsidRDefault="00732822" w:rsidP="00022509">
      <w:pPr>
        <w:pStyle w:val="af0"/>
        <w:numPr>
          <w:ilvl w:val="0"/>
          <w:numId w:val="16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Творчество Антонио Гауди: «Саграда Фамилия», «Дом Бальо».</w:t>
      </w:r>
    </w:p>
    <w:p w:rsidR="00732822" w:rsidRPr="00A456FE" w:rsidRDefault="00732822" w:rsidP="00022509">
      <w:pPr>
        <w:pStyle w:val="af0"/>
        <w:numPr>
          <w:ilvl w:val="0"/>
          <w:numId w:val="16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Эклектика и ее особенности.</w:t>
      </w:r>
    </w:p>
    <w:p w:rsidR="00732822" w:rsidRPr="00A456FE" w:rsidRDefault="00732822" w:rsidP="00022509">
      <w:pPr>
        <w:pStyle w:val="af0"/>
        <w:numPr>
          <w:ilvl w:val="0"/>
          <w:numId w:val="16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Появление конструктивизма в архитектуре.</w:t>
      </w:r>
    </w:p>
    <w:p w:rsidR="00732822" w:rsidRPr="00A456FE" w:rsidRDefault="00732822" w:rsidP="00022509">
      <w:pPr>
        <w:pStyle w:val="af0"/>
        <w:numPr>
          <w:ilvl w:val="0"/>
          <w:numId w:val="16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Работы Ле Корбюзье.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Баухаус, функционализм, модернизм.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6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Сообщение «Брутализм как направление архитектуры XX века».</w:t>
      </w:r>
    </w:p>
    <w:p w:rsidR="00732822" w:rsidRPr="00A456FE" w:rsidRDefault="00732822" w:rsidP="00022509">
      <w:pPr>
        <w:pStyle w:val="af0"/>
        <w:numPr>
          <w:ilvl w:val="0"/>
          <w:numId w:val="16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Презентация «Теория интернационального стиля».</w:t>
      </w:r>
    </w:p>
    <w:p w:rsidR="00C7462A" w:rsidRPr="00A456FE" w:rsidRDefault="00C7462A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56. Архитектура США и архитектурные течения послевоенного времени</w:t>
      </w:r>
    </w:p>
    <w:p w:rsidR="00732822" w:rsidRPr="00A456FE" w:rsidRDefault="00732822" w:rsidP="00022509">
      <w:pPr>
        <w:pStyle w:val="af0"/>
        <w:numPr>
          <w:ilvl w:val="0"/>
          <w:numId w:val="16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Рационализм в архитектуре США.</w:t>
      </w:r>
    </w:p>
    <w:p w:rsidR="00732822" w:rsidRPr="00A456FE" w:rsidRDefault="00732822" w:rsidP="00022509">
      <w:pPr>
        <w:pStyle w:val="af0"/>
        <w:numPr>
          <w:ilvl w:val="0"/>
          <w:numId w:val="16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Чикагская школа.</w:t>
      </w:r>
    </w:p>
    <w:p w:rsidR="00732822" w:rsidRPr="00A456FE" w:rsidRDefault="00732822" w:rsidP="00022509">
      <w:pPr>
        <w:pStyle w:val="af0"/>
        <w:numPr>
          <w:ilvl w:val="0"/>
          <w:numId w:val="16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Протофункционализм в архитектуре XX века.</w:t>
      </w:r>
    </w:p>
    <w:p w:rsidR="00732822" w:rsidRPr="00A456FE" w:rsidRDefault="00732822" w:rsidP="00022509">
      <w:pPr>
        <w:pStyle w:val="af0"/>
        <w:numPr>
          <w:ilvl w:val="0"/>
          <w:numId w:val="16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Эклектические тенденции в архитектуре США.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экоархитектура, хай-тек, био-тек.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6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Таблицу стилей архитектуры.</w:t>
      </w:r>
    </w:p>
    <w:p w:rsidR="00732822" w:rsidRPr="00A456FE" w:rsidRDefault="00732822" w:rsidP="00022509">
      <w:pPr>
        <w:pStyle w:val="af0"/>
        <w:numPr>
          <w:ilvl w:val="0"/>
          <w:numId w:val="16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Презентацию «Архитектура модернизма».</w:t>
      </w:r>
    </w:p>
    <w:p w:rsidR="00C7462A" w:rsidRPr="00A456FE" w:rsidRDefault="00C7462A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lastRenderedPageBreak/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57. Авангардные течения в живописи конца XIX – начала ХХ века. Фовизм и кубизм</w:t>
      </w:r>
    </w:p>
    <w:p w:rsidR="00732822" w:rsidRPr="00A456FE" w:rsidRDefault="00732822" w:rsidP="00022509">
      <w:pPr>
        <w:pStyle w:val="af0"/>
        <w:numPr>
          <w:ilvl w:val="0"/>
          <w:numId w:val="17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Модернистское течение фовистов: группа «дикие».</w:t>
      </w:r>
    </w:p>
    <w:p w:rsidR="00732822" w:rsidRPr="00A456FE" w:rsidRDefault="00732822" w:rsidP="00022509">
      <w:pPr>
        <w:pStyle w:val="af0"/>
        <w:numPr>
          <w:ilvl w:val="0"/>
          <w:numId w:val="17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задачи кубизма. Творчество Пабло Пикассо.</w:t>
      </w:r>
    </w:p>
    <w:p w:rsidR="00732822" w:rsidRPr="00A456FE" w:rsidRDefault="00732822" w:rsidP="00022509">
      <w:pPr>
        <w:pStyle w:val="af0"/>
        <w:numPr>
          <w:ilvl w:val="0"/>
          <w:numId w:val="17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Характерные особенности живописи кубистов.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фовизм, кубизм, орфизм.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7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Презентацию о творчестве Пикассо.</w:t>
      </w:r>
    </w:p>
    <w:p w:rsidR="00732822" w:rsidRPr="00A456FE" w:rsidRDefault="00732822" w:rsidP="00022509">
      <w:pPr>
        <w:pStyle w:val="af0"/>
        <w:numPr>
          <w:ilvl w:val="0"/>
          <w:numId w:val="17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«Национальная романтика и неоклассика в изобразительном искусстве».</w:t>
      </w:r>
    </w:p>
    <w:p w:rsidR="00C7462A" w:rsidRPr="00A456FE" w:rsidRDefault="00C7462A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C64181" w:rsidRDefault="00C64181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58. Искусство пуризма, футуризма, метафизической живописи</w:t>
      </w:r>
    </w:p>
    <w:p w:rsidR="00732822" w:rsidRPr="00A456FE" w:rsidRDefault="00732822" w:rsidP="00022509">
      <w:pPr>
        <w:pStyle w:val="af0"/>
        <w:numPr>
          <w:ilvl w:val="0"/>
          <w:numId w:val="17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положения пуристов.</w:t>
      </w:r>
    </w:p>
    <w:p w:rsidR="00732822" w:rsidRPr="00A456FE" w:rsidRDefault="00732822" w:rsidP="00022509">
      <w:pPr>
        <w:pStyle w:val="af0"/>
        <w:numPr>
          <w:ilvl w:val="0"/>
          <w:numId w:val="17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Манифест футуризма.</w:t>
      </w:r>
    </w:p>
    <w:p w:rsidR="00732822" w:rsidRPr="00A456FE" w:rsidRDefault="00732822" w:rsidP="00022509">
      <w:pPr>
        <w:pStyle w:val="af0"/>
        <w:numPr>
          <w:ilvl w:val="0"/>
          <w:numId w:val="17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Отличительные черты метафизической живописи.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пуризм, футуризм, метафизическая живопись.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7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Презентацию о творчестве Джакомо Балла, Умберто Боччони.</w:t>
      </w:r>
    </w:p>
    <w:p w:rsidR="00732822" w:rsidRPr="00A456FE" w:rsidRDefault="00732822" w:rsidP="00022509">
      <w:pPr>
        <w:pStyle w:val="af0"/>
        <w:numPr>
          <w:ilvl w:val="0"/>
          <w:numId w:val="17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Презентацию «Фернан Леже и Джорджо де Кирико».</w:t>
      </w:r>
    </w:p>
    <w:p w:rsidR="00C7462A" w:rsidRPr="00A456FE" w:rsidRDefault="00C7462A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59. Искусство дадаизма, экспрессионизма и абстракционизма</w:t>
      </w:r>
    </w:p>
    <w:p w:rsidR="00732822" w:rsidRPr="00A456FE" w:rsidRDefault="00732822" w:rsidP="00022509">
      <w:pPr>
        <w:pStyle w:val="af0"/>
        <w:numPr>
          <w:ilvl w:val="0"/>
          <w:numId w:val="17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Группа «Дада» и их художественные эксперименты.</w:t>
      </w:r>
    </w:p>
    <w:p w:rsidR="00732822" w:rsidRPr="00A456FE" w:rsidRDefault="00732822" w:rsidP="00022509">
      <w:pPr>
        <w:pStyle w:val="af0"/>
        <w:numPr>
          <w:ilvl w:val="0"/>
          <w:numId w:val="17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Принципы экспрессионизма в искусстве.</w:t>
      </w:r>
    </w:p>
    <w:p w:rsidR="00732822" w:rsidRPr="00A456FE" w:rsidRDefault="00732822" w:rsidP="00022509">
      <w:pPr>
        <w:pStyle w:val="af0"/>
        <w:numPr>
          <w:ilvl w:val="0"/>
          <w:numId w:val="17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Рождение абстракционизма: Василий Кандинский.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веризм, сюрреализм, супрематизм.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7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Доклад «Сюрреализм в скульптуре».</w:t>
      </w:r>
    </w:p>
    <w:p w:rsidR="00732822" w:rsidRPr="00A456FE" w:rsidRDefault="00732822" w:rsidP="00022509">
      <w:pPr>
        <w:pStyle w:val="af0"/>
        <w:numPr>
          <w:ilvl w:val="0"/>
          <w:numId w:val="175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«Творчество Марка Шагала».</w:t>
      </w:r>
    </w:p>
    <w:p w:rsidR="00C7462A" w:rsidRPr="00A456FE" w:rsidRDefault="00C7462A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60. Искусство сюрреализма и неореализма</w:t>
      </w:r>
    </w:p>
    <w:p w:rsidR="00732822" w:rsidRPr="00A456FE" w:rsidRDefault="00732822" w:rsidP="00022509">
      <w:pPr>
        <w:pStyle w:val="af0"/>
        <w:numPr>
          <w:ilvl w:val="0"/>
          <w:numId w:val="17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тенденции сюрреализма.</w:t>
      </w:r>
    </w:p>
    <w:p w:rsidR="00732822" w:rsidRPr="00A456FE" w:rsidRDefault="00732822" w:rsidP="00022509">
      <w:pPr>
        <w:pStyle w:val="af0"/>
        <w:numPr>
          <w:ilvl w:val="0"/>
          <w:numId w:val="17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Неореализм в живописи.</w:t>
      </w:r>
    </w:p>
    <w:p w:rsidR="00732822" w:rsidRPr="00A456FE" w:rsidRDefault="00732822" w:rsidP="00022509">
      <w:pPr>
        <w:pStyle w:val="af0"/>
        <w:numPr>
          <w:ilvl w:val="0"/>
          <w:numId w:val="17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Ведущие художники: Сальвадор Дали, Рене Магритт.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формализм, реализм, сюрреализм.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7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«Реалистическая скульптура».</w:t>
      </w:r>
    </w:p>
    <w:p w:rsidR="00732822" w:rsidRPr="00A456FE" w:rsidRDefault="00732822" w:rsidP="00022509">
      <w:pPr>
        <w:pStyle w:val="af0"/>
        <w:numPr>
          <w:ilvl w:val="0"/>
          <w:numId w:val="17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Доклад о движении «Трансавангард».</w:t>
      </w:r>
    </w:p>
    <w:p w:rsidR="00C7462A" w:rsidRPr="00A456FE" w:rsidRDefault="00C7462A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61. Искусство постмодернизма: кинетика, концептуализм, ташизм</w:t>
      </w:r>
    </w:p>
    <w:p w:rsidR="00732822" w:rsidRPr="00A456FE" w:rsidRDefault="00732822" w:rsidP="00022509">
      <w:pPr>
        <w:pStyle w:val="af0"/>
        <w:numPr>
          <w:ilvl w:val="0"/>
          <w:numId w:val="17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lastRenderedPageBreak/>
        <w:t>Основные течения постмодернизма: кинетическое искусство, концептуализм, ташизм.</w:t>
      </w:r>
    </w:p>
    <w:p w:rsidR="00732822" w:rsidRPr="00A456FE" w:rsidRDefault="00732822" w:rsidP="00022509">
      <w:pPr>
        <w:pStyle w:val="af0"/>
        <w:numPr>
          <w:ilvl w:val="0"/>
          <w:numId w:val="17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Выразительные средства и ведущие художники.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пластика, жестовая живопись.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7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Реферат «Творчество Джексона Поллока».</w:t>
      </w:r>
    </w:p>
    <w:p w:rsidR="00732822" w:rsidRPr="00A456FE" w:rsidRDefault="00732822" w:rsidP="00022509">
      <w:pPr>
        <w:pStyle w:val="af0"/>
        <w:numPr>
          <w:ilvl w:val="0"/>
          <w:numId w:val="17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Доклад о движении «Свободная фигурация».</w:t>
      </w:r>
    </w:p>
    <w:p w:rsidR="00C7462A" w:rsidRPr="00A456FE" w:rsidRDefault="00C7462A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Тема 62. Искусство боди-арта, поп-арта, оп-арта и лэнд-арта</w:t>
      </w:r>
    </w:p>
    <w:p w:rsidR="00732822" w:rsidRPr="00A456FE" w:rsidRDefault="00732822" w:rsidP="00022509">
      <w:pPr>
        <w:pStyle w:val="af0"/>
        <w:numPr>
          <w:ilvl w:val="0"/>
          <w:numId w:val="18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Основные тенденции: от боди-арта до лэнд-арта.</w:t>
      </w:r>
    </w:p>
    <w:p w:rsidR="00732822" w:rsidRPr="00A456FE" w:rsidRDefault="00732822" w:rsidP="00022509">
      <w:pPr>
        <w:pStyle w:val="af0"/>
        <w:numPr>
          <w:ilvl w:val="0"/>
          <w:numId w:val="180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Ведущие художники: Энди Уорхол, Рой Лихтенштейн, Роберт Смитсон.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Термины: неодадаизм, гиперреализм.</w:t>
      </w:r>
    </w:p>
    <w:p w:rsidR="00C7462A" w:rsidRPr="00A456FE" w:rsidRDefault="00C7462A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Выполнить:</w:t>
      </w:r>
    </w:p>
    <w:p w:rsidR="00732822" w:rsidRPr="00A456FE" w:rsidRDefault="00732822" w:rsidP="00022509">
      <w:pPr>
        <w:pStyle w:val="af0"/>
        <w:numPr>
          <w:ilvl w:val="0"/>
          <w:numId w:val="18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Доклад о движении «Кобра».</w:t>
      </w:r>
    </w:p>
    <w:p w:rsidR="00732822" w:rsidRPr="00A456FE" w:rsidRDefault="00732822" w:rsidP="00022509">
      <w:pPr>
        <w:pStyle w:val="af0"/>
        <w:numPr>
          <w:ilvl w:val="0"/>
          <w:numId w:val="18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456FE">
        <w:rPr>
          <w:rFonts w:ascii="Times New Roman" w:hAnsi="Times New Roman"/>
          <w:bCs/>
          <w:sz w:val="24"/>
          <w:szCs w:val="24"/>
          <w:lang w:eastAsia="ar-SA"/>
        </w:rPr>
        <w:t>Презентация «Поп-арт в мировой культуре».</w:t>
      </w:r>
    </w:p>
    <w:p w:rsidR="00C7462A" w:rsidRPr="00A456FE" w:rsidRDefault="00C7462A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7C030C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Литература: [6; 7; 8; 9; 10; 11; 15; 16; 17; 18; 19; 20]</w:t>
      </w:r>
    </w:p>
    <w:p w:rsidR="00732822" w:rsidRPr="00A456FE" w:rsidRDefault="00732822" w:rsidP="00732822">
      <w:pPr>
        <w:suppressAutoHyphens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030C" w:rsidRPr="00A456FE" w:rsidRDefault="007C030C" w:rsidP="00B0492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7.2. ТЕМЫ РЕФЕРАТОВ</w:t>
      </w:r>
    </w:p>
    <w:p w:rsidR="007C030C" w:rsidRPr="00A456FE" w:rsidRDefault="007C030C" w:rsidP="00B0492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7C030C" w:rsidRPr="00A456FE" w:rsidRDefault="007C030C" w:rsidP="00022509">
      <w:pPr>
        <w:numPr>
          <w:ilvl w:val="0"/>
          <w:numId w:val="5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Изображение животных в первобытном искусстве.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Эволюция наскальных изображений первобытной эпохи.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Орнамент в первобытном творчестве.</w:t>
      </w:r>
    </w:p>
    <w:p w:rsidR="007C030C" w:rsidRPr="00A456FE" w:rsidRDefault="007C030C" w:rsidP="00022509">
      <w:pPr>
        <w:numPr>
          <w:ilvl w:val="0"/>
          <w:numId w:val="5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Мегалитические сооружения.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Тайны египетских пирамид.</w:t>
      </w:r>
    </w:p>
    <w:p w:rsidR="007C030C" w:rsidRPr="00A456FE" w:rsidRDefault="007C030C" w:rsidP="00022509">
      <w:pPr>
        <w:numPr>
          <w:ilvl w:val="0"/>
          <w:numId w:val="5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Живопись Древнего Египта.</w:t>
      </w:r>
    </w:p>
    <w:p w:rsidR="007C030C" w:rsidRPr="00A456FE" w:rsidRDefault="007C030C" w:rsidP="00022509">
      <w:pPr>
        <w:numPr>
          <w:ilvl w:val="0"/>
          <w:numId w:val="5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Сокровища гробницы Тутанхамона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Символы и знаки древнеегипетских орнаментов.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Скульптура Древнего Египта.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Мифические персонажи в искусстве Древней Передней Азии.</w:t>
      </w:r>
    </w:p>
    <w:p w:rsidR="007C030C" w:rsidRPr="00A456FE" w:rsidRDefault="007C030C" w:rsidP="00022509">
      <w:pPr>
        <w:numPr>
          <w:ilvl w:val="0"/>
          <w:numId w:val="5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Шедевры ассиро-вавилонской архитектуры.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Канон и новаторство в скульптуре народов Древней Передней Азии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Кносский дворец — центр художественной жизни Крита.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Храмы Древней Греции.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Афинский Акрополь — памятник мирового искусства.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Шедевры древнегреческой скульптуры.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Древнегреческая вазопись: функции в культуре, этапы развития.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Образ человека в искусстве Древней Греции.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Этрусская скульптура.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Шедевры древнеримской архитектуры.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Форумы Древнего Рима.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Достижения римского скульптурного.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Мозаики и фрески Древнего Рима.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Гибель и новое открытие Помпей.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Образ романского собора.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Скульптура романского периода.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Убранство романского интерьера.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Готический собор как образ мира.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Архитектурно-художественное убранство соборов Парижа.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lastRenderedPageBreak/>
        <w:t>Памятники испанской готической архитектуры.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Альгамбра — комплекс дворцов и садов.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Образы готической скульптуры.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Витражи готических соборов.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Образ человека в искусстве Возрождения.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Общее и отличное в изображении человека в эпохи Античности и Ренессанса.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Гуманизм искусства эпохи Возрождения.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Шедевры архитектуры Возрождения.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Гении Высокого Возрождения: Леонардо да Винчи, Рафаэль и Микеланджело.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Пространство и время в творчестве художников Возрождения.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Портрет в живописи Леонардо да Винчи и Рафаэля.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Шедевры Северного Возрождения.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Хиеронимус Босх — автор мистических фантасмагорий.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Творчество Питера Брейгеля Старшего.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Эволюция личности в автопортретах А. Дюрера.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Шедевры архитектуры стиля барокко.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Роль понятия времени в живописной концепции позднего Ренессанса и барокко.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Образы Рембрандта.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Жизнеутверждающее искусство Рубенса.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Открытия Веласкеса в области цвета, света и композиции.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Живопись классицизма.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Шедевры архитектуры стиля классицизм.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Архитектурно-парковый ансамбль Версаля.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Шедевры европейской живописи стиля рококо.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Творчество Тьеполо.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Архитектурные памятники французского  рококо.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Архитектура и живопись французского классицизма XVIII в.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Просветительский классицизм в творчестве Давида.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Английская портретная живопись XVIII в.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Архитектурно-художественный ансамбль Цвингсра.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Архитектура Берлина эпохи классицизма.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Архитектура стиля ампир.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Стиль ампир в интерьере.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Декоративные мотивы стиля ампир.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Образ человека в искусстве классицизма и романтизма.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Цвет в романтическом пейзаже.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Романтическая живопись Франции.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Романтизм в английской живописи.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«Капричос» Гойи.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Композиция и цвет в пейзажах У. Тёрнера.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Творчество Д. Констебла.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Творчество художников барбизонской школы.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Пейзажная живопись К. Коро.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Критический реализм в живописи Милле и Курбе.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Домье — мастер сатирических образов.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Импрессионизм в живописи, скульптуре.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Передвижники и импрессионисты.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Творчество О. Родена.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NewRomanPSMT" w:hAnsi="Times New Roman" w:cs="Times New Roman"/>
          <w:sz w:val="24"/>
          <w:szCs w:val="24"/>
          <w:lang w:eastAsia="ar-SA"/>
        </w:rPr>
        <w:t>Живописные открытия постимпрессионистов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Архитектура модерна.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Творчество А. Гауди.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Скульптура модерна.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Живопись и графика А. Мухи.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Особенности творческого метода Г. Климта.</w:t>
      </w:r>
    </w:p>
    <w:p w:rsidR="007C030C" w:rsidRPr="00A456FE" w:rsidRDefault="007C030C" w:rsidP="00022509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Влияние творчества О. Бёрдсли на стиль модерн.</w:t>
      </w:r>
    </w:p>
    <w:p w:rsidR="007C030C" w:rsidRPr="00A456FE" w:rsidRDefault="007C030C" w:rsidP="003C00C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4DE9" w:rsidRPr="00564B2B" w:rsidRDefault="00A74DE9" w:rsidP="00A74DE9">
      <w:pPr>
        <w:pStyle w:val="ae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4B2B">
        <w:rPr>
          <w:rFonts w:ascii="Times New Roman" w:hAnsi="Times New Roman" w:cs="Times New Roman"/>
          <w:b/>
          <w:sz w:val="24"/>
          <w:szCs w:val="24"/>
          <w:lang w:val="ru-RU"/>
        </w:rPr>
        <w:t>8.</w:t>
      </w:r>
      <w:r w:rsidRPr="00564B2B">
        <w:rPr>
          <w:rFonts w:ascii="Times New Roman" w:eastAsia="Courier New" w:hAnsi="Times New Roman" w:cs="Times New Roman"/>
          <w:b/>
          <w:sz w:val="24"/>
          <w:szCs w:val="24"/>
          <w:lang w:val="ru-RU"/>
        </w:rPr>
        <w:t xml:space="preserve"> ОЦЕНОЧНЫЕ СРЕДСТВА ДЛЯ КОНТРОЛЯ УСПЕВАЕМОСТИ</w:t>
      </w:r>
    </w:p>
    <w:p w:rsidR="00A74DE9" w:rsidRDefault="00A74DE9" w:rsidP="00A551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51AD" w:rsidRPr="00A456FE" w:rsidRDefault="00A74DE9" w:rsidP="00A551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8.1</w:t>
      </w:r>
      <w:r w:rsidR="00A551AD" w:rsidRPr="00A456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ВОПРОСЫ К ЗАЧЁТУ </w:t>
      </w:r>
    </w:p>
    <w:p w:rsidR="00A551AD" w:rsidRPr="00A456FE" w:rsidRDefault="00A551AD" w:rsidP="00A551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51AD" w:rsidRPr="00A456FE" w:rsidRDefault="00A74DE9" w:rsidP="00A551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8.1</w:t>
      </w:r>
      <w:r w:rsidR="00A551AD" w:rsidRPr="00A456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.1. ВОПРОСЫ К ЗАЧЁТУ </w:t>
      </w:r>
      <w:r w:rsidR="00A551AD" w:rsidRPr="00A456F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(I </w:t>
      </w:r>
      <w:r w:rsidR="00A551AD" w:rsidRPr="00A456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семестр)</w:t>
      </w:r>
    </w:p>
    <w:p w:rsidR="00A551AD" w:rsidRPr="00A456FE" w:rsidRDefault="00A551AD" w:rsidP="00A551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Что изучает искусствознание? Какие существуют виды и жанры изобразительного искусства?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 чем заключается магический характер первобытного искусства?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Каковы основные теории происхождения живописи?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типы мегалитических сооружений вы знаете? Приведите примеры.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особенности характерны для палеолитической скульптуры?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 проявлялся культурно-художественный синкретизм в первобытном обществе?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Назовите основные этапы развития искусства Древнего Египта.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особенности присущи скульптуре I и II династий Древнего Египта?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Что представляет собой «плита Нармера»? Каково ее значение для истории искусства?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 чем заключаются основные черты канона в искусстве Древнего Египта?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Опишите этапы развития пирамид в период Древнего царства.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особенности присущи портретной скульптуре Древнего царства?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Что такое гипостиль и перистиль в архитектуре Древнего Египта?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Чем отличается храмовая архитектура Среднего царства от храмов Нового царства?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Каковы основные черты архитектуры и скульптуры Карнакского и Луксорского храмов?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 чем заключается специфика искусства Амарнского периода?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 повлияли реформы Эхнатона на искусство Древнего Египта?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Назовите основные художественные особенности заупокойного храма царицы Хатшепсут.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 развивалась храмовая архитектура Нового царства?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элементы характерны для искусства Эфиопской и Саисской династий?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Раздел II. Искусство Месопотамии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особенности характерны для искусства шумеров и аккадцев?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Опишите структуру и функции зиккуратов Месопотамии.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Что такое стела коршунов? Каково ее значение в искусстве?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 формировались дворцово-храмовые комплексы в Месопотамии?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Назовите ключевые достижения в декоративно-прикладном искусстве Междуречья.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черты характерны для искусства Вавилона периода XIX–XII вв. до н.э.?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особенности присущи искусству ассирийской скульптуры?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достижения характерны для архитектуры дворцов Саргона II и Ашшурбанапала?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Чем знаменита архитектура Нового Вавилона? Расскажите о воротах Иштар.</w:t>
      </w:r>
    </w:p>
    <w:p w:rsidR="00A551AD" w:rsidRPr="00A456FE" w:rsidRDefault="00A551AD" w:rsidP="00022509">
      <w:pPr>
        <w:pStyle w:val="af0"/>
        <w:numPr>
          <w:ilvl w:val="0"/>
          <w:numId w:val="182"/>
        </w:numPr>
        <w:suppressAutoHyphens/>
        <w:spacing w:after="0" w:line="240" w:lineRule="auto"/>
        <w:ind w:left="426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Какова роль мифологических персонажей в искусстве Передней Азии?</w:t>
      </w:r>
    </w:p>
    <w:p w:rsidR="00A551AD" w:rsidRPr="00A456FE" w:rsidRDefault="00A551AD" w:rsidP="00B04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51AD" w:rsidRPr="00A456FE" w:rsidRDefault="00A74DE9" w:rsidP="00A551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8.1.</w:t>
      </w:r>
      <w:r w:rsidR="00A551AD" w:rsidRPr="00A456F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2</w:t>
      </w:r>
      <w:r w:rsidR="00A551AD" w:rsidRPr="00A456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ВОПРОСЫ К ЗАЧЁТУ </w:t>
      </w:r>
      <w:r w:rsidR="00A551AD" w:rsidRPr="00A456F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(IV </w:t>
      </w:r>
      <w:r w:rsidR="00A551AD" w:rsidRPr="00A456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семестр)</w:t>
      </w:r>
    </w:p>
    <w:p w:rsidR="00A551AD" w:rsidRPr="00A456FE" w:rsidRDefault="00A551AD" w:rsidP="00A551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основные черты характерны для эстетики гуманизма эпохи Возрождения?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Каковы особенности архитектуры Миланского собора и Дворца дожей в Италии?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 чем проявляется взаимодействие проторенессанса и готики в Италии?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Какова роль Джотто ди Бондоне в развитии итальянской живописи? Приведите примеры его произведений.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lastRenderedPageBreak/>
        <w:t>Что представляет собой сиенская школа? Назовите ключевых представителей и их работы.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 чем заключаются особенности архитектуры Филиппо Брунеллески? Назовите его основные произведения.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Какой вклад в развитие скульптуры и живописи внес Мазаччо?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Каковы главные особенности умбрийской школы? Какие художники с ней связаны?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Какое влияние оказала философия неоплатонизма на флорентийскую живопись XV века?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произведения Сандро Боттичелли можно считать знаковыми для Раннего Возрождения? Приведите примеры.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Назовите основные признаки стиля Высокого Возрождения. Почему Папский Рим стал ведущим центром этого периода?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Расскажите о личности Леонардо да Винчи и основных особенностях его творчества.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традиции прослеживаются в произведениях Рафаэля? Назовите его знаковые работы.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 чем проявляется новаторство творчества Микеланджело? Приведите примеры.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Каковы особенности архитектуры позднего Возрождения? Приведите примеры зданий Рима и центральной Италии.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 чем заключается художественная значимость творчества Тициана? Назовите ключевые произведения.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черты характерны для маньеризма? Каковы его идейные основы и художественные особенности?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 чем проявляется национальная специфика испанского Возрождения? Расскажите о творчестве Эль Греко.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Каковы основные черты нидерландского Возрождения? Какие произведения Питера Брейгеля Старшего стали наиболее известными?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особенности характерны для немецкого Возрождения? Расскажите о творчестве Альбрехта Дюрера.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Что представляет собой «Изенгеймский алтарь» Грюневальда? Какова его художественная значимость?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черты французского Возрождения проявляются в архитектуре замков Блуа и Шамбор?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Что такое школа Фонтенбло, и как она повлияла на развитие искусства французского Возрождения?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черты ренессансного портрета присущи произведениям Жана Фуке и Жана Клуэ?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Каковы особенности английского Возрождения? Назовите ключевые архитектурные и живописные произведения.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черты стиля Возрождения проявились в Венгрии, Чехии и Словакии? Назовите главных мастеров и их произведения.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 чем проявляются связи итальянского и испанского Возрождения? Приведите примеры.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Каковы основные достижения портретной миниатюры Англии? Расскажите о творчестве Николаса Хиллиарда.</w:t>
      </w:r>
    </w:p>
    <w:p w:rsidR="00911025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Какие черты характерны для архитектуры и живописи Чехии, Венгрии и Словакии эпохи Возрождения?</w:t>
      </w:r>
    </w:p>
    <w:p w:rsidR="00450D5B" w:rsidRPr="00A456FE" w:rsidRDefault="00911025" w:rsidP="00911025">
      <w:pPr>
        <w:pStyle w:val="af0"/>
        <w:numPr>
          <w:ilvl w:val="0"/>
          <w:numId w:val="186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Каковы главные отличия искусства Возрождения в северных и южных регионах Европы?</w:t>
      </w:r>
    </w:p>
    <w:p w:rsidR="00911025" w:rsidRPr="00A456FE" w:rsidRDefault="00911025" w:rsidP="009110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51AD" w:rsidRPr="00A456FE" w:rsidRDefault="00A74DE9" w:rsidP="00A551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8.2.</w:t>
      </w:r>
      <w:r w:rsidR="007C030C" w:rsidRPr="00A456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ВОПРОСЫ К ЭКЗАМЕНУ</w:t>
      </w:r>
    </w:p>
    <w:p w:rsidR="00A551AD" w:rsidRPr="00A456FE" w:rsidRDefault="00A551AD" w:rsidP="00A551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="00A74D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8.2</w:t>
      </w:r>
      <w:r w:rsidR="00A74DE9" w:rsidRPr="00A456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.1.</w:t>
      </w:r>
      <w:r w:rsidRPr="00A456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ВОПРОСЫ К ЭКЗАМЕНУ </w:t>
      </w:r>
      <w:r w:rsidRPr="00A456F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(II </w:t>
      </w:r>
      <w:r w:rsidRPr="00A456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семестр)</w:t>
      </w:r>
    </w:p>
    <w:p w:rsidR="007C030C" w:rsidRPr="00A456FE" w:rsidRDefault="007C030C" w:rsidP="00B04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Понятие «искусство», его задачи. Виды и жанры искусства.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Архитектура: выразительные средства, виды.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lastRenderedPageBreak/>
        <w:t>Живопись: выразительные средства, виды и жанры.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Скульптура: выразительные средства.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Графика: выразительные средства и виды.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Декоративно-прикладное искусство.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Художественно-образный язык искусства: стиль, направление, течение.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острова Крит: архитектура, скульптура, живопись.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Микен и Тиринфа: архитектура, скульптура, живопись.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гомеровского периода.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архаического периода: виды ордеров и храмов.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архаического периода: скульптура, керамика.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Ансамбль Афинского Акрополя.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периода ранней классики: архитектура, скульптура.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периода высокой классики: архитектура, скульптура.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периода поздней классики: архитектура, скульптура.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периода эллинизма: архитектура, скульптура.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Творчество Фидия как архитектора и скульптора Древней Греции.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Памятники искусства Греции, отнесенные к семи чудесам света.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Творчество Поликлета, Лисиппа и Праксителя.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Скульптурные образы Мирона и Скопаса.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этрусков: царский период.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Рима эпохи Республики: архитектура, скульптура, живопись.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императорского Рима (I век н.э.): архитектура, скульптура, живопись.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императорского Рима (II век н.э.): архитектура, скульптура, живопись.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императорского Рима (III–IV века н.э.): архитектура, скульптура, живопись.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Раннехристианское искусство.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Христианский храм-базилика.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Византии VI–VIII вв.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иконоборческого периода (VIII–IX вв.).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периода правления Македонской династии (X в.).</w:t>
      </w:r>
    </w:p>
    <w:p w:rsidR="00A551AD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периода правления династии Комнинов (XI–XIII вв.).</w:t>
      </w:r>
    </w:p>
    <w:p w:rsidR="00846766" w:rsidRPr="00A456FE" w:rsidRDefault="00A551AD" w:rsidP="00022509">
      <w:pPr>
        <w:pStyle w:val="af0"/>
        <w:numPr>
          <w:ilvl w:val="0"/>
          <w:numId w:val="183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периода правления династии Палеологов (XV в.).</w:t>
      </w:r>
    </w:p>
    <w:p w:rsidR="00A551AD" w:rsidRPr="00A456FE" w:rsidRDefault="00A551AD" w:rsidP="00A551A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551AD" w:rsidRPr="00A456FE" w:rsidRDefault="00A74DE9" w:rsidP="00A551A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val="en-US" w:eastAsia="ar-SA"/>
        </w:rPr>
        <w:t>8.2.3</w:t>
      </w:r>
      <w:r w:rsidR="00A551AD" w:rsidRPr="00A456FE">
        <w:rPr>
          <w:rFonts w:ascii="Times New Roman" w:hAnsi="Times New Roman"/>
          <w:b/>
          <w:sz w:val="24"/>
          <w:szCs w:val="24"/>
          <w:lang w:eastAsia="ar-SA"/>
        </w:rPr>
        <w:t>. ВОПРОСЫ К ЭКЗАМЕНУ (</w:t>
      </w:r>
      <w:r w:rsidR="00A551AD" w:rsidRPr="00A456FE">
        <w:rPr>
          <w:rFonts w:ascii="Times New Roman" w:hAnsi="Times New Roman"/>
          <w:b/>
          <w:sz w:val="24"/>
          <w:szCs w:val="24"/>
          <w:lang w:val="en-US" w:eastAsia="ar-SA"/>
        </w:rPr>
        <w:t>V</w:t>
      </w:r>
      <w:r w:rsidR="00A551AD" w:rsidRPr="00A456FE">
        <w:rPr>
          <w:rFonts w:ascii="Times New Roman" w:hAnsi="Times New Roman"/>
          <w:b/>
          <w:sz w:val="24"/>
          <w:szCs w:val="24"/>
          <w:lang w:eastAsia="ar-SA"/>
        </w:rPr>
        <w:t>I семестр)</w:t>
      </w:r>
    </w:p>
    <w:p w:rsidR="00A551AD" w:rsidRPr="00A456FE" w:rsidRDefault="00A551AD" w:rsidP="00A551A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Характеристика западноевропейского искусства XVII века.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Национальные художественные школы XVII века: стиль барокко, классицизм.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Особенности развития искусства Италии XVII века.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Творчество Джованни Лоренцо Бернини.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val="ru-RU" w:eastAsia="ar-SA"/>
        </w:rPr>
        <w:t>Творчество Франческо Борромини.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Особенности «болонского академизма» и «караваджизма».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Особенности развития искусства Фландрии XVII века. Творчество П. П. Рубенса.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Творчество Антониса Ван Дейка.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Особенности развития искусства Голландии XVII века. Малые голландцы.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Творчество Рембрандта.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Творчество Франса Халса.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Фламандский и голландский натюрморт XVII века.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Особенности развития искусства Испании XVII века. Творчество Эль Греко.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«Золотой век» испанской живописи. Творчество Ф. Рибальты, Х. Риберы, Ф. Сурбарана.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Творчество Диего Веласкеса.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Особенности развития искусства Франции XVII века: архитектура.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«Графика и живопись реального мира»: творчество Ж. Калло, Л. Ленена, Ж. де Латура.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Творчество Никола Пуссена.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lastRenderedPageBreak/>
        <w:t>Французская скульптура XVII века.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Характеристика западноевропейского искусства XVIII века.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рококо в живописи Франции. Творчество А. Ватто, Ф. Буше, О. Фрагонара.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Архитектура Парижа XVIII–XIX веков.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Реализм и сентиментализм в искусстве Франции. Творчество Ж. Б. Шардена, Ж. Б. Греза.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Французская скульптура XVIII века.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Садово-парковое искусство Франции XVII–XVIII веков. Версаль.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Особенности развития искусства Англии в XVIII веке. Творчество У. Хогарта.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Английский портрет. Творчество Д. Рейнолдса, Т. Гейнсборо, Т. Лоуренса.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французского классицизма (архитектура, скульптура, живопись). Творчество Ж. Л. Давида.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Академический классицизм Ж. О. Д. Энгра.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романтизма в живописи. Творчество Т. Жерико, Э. Делакруа.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Испанское искусство XVIII–XIX веков. Творчество Ф. Гойи.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Критический реализм. Творчество О. Домье, Ж. Милле, Г. Курбе.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Английский пейзаж XIX века. Творчество Джона Констебла, Уильяма Тернера.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Барбизонская пейзажная школа. Творчество К. Коро, Т. Руссо, Ш. Добиньи, Ж. Дюпре.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Салонная живопись: творчество Ж. Жерома, А. Кабанеля, Э. Фромантена.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Группа «Наби».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Особенности импрессионизма.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Неоимпрессионизм. Творчество художников.</w:t>
      </w:r>
    </w:p>
    <w:p w:rsidR="00450D5B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Импрессионизм в пластике. Творчество О. Родена.</w:t>
      </w:r>
    </w:p>
    <w:p w:rsidR="00A551AD" w:rsidRPr="00A456FE" w:rsidRDefault="00450D5B" w:rsidP="00022509">
      <w:pPr>
        <w:pStyle w:val="af0"/>
        <w:numPr>
          <w:ilvl w:val="0"/>
          <w:numId w:val="184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Постимпрессионизм: особенности, творчество художников</w:t>
      </w:r>
      <w:r w:rsidRPr="00A456FE">
        <w:rPr>
          <w:rFonts w:ascii="Times New Roman" w:hAnsi="Times New Roman"/>
          <w:sz w:val="24"/>
          <w:szCs w:val="24"/>
          <w:lang w:val="ru-RU" w:eastAsia="ar-SA"/>
        </w:rPr>
        <w:t>: Винсент ван Гог, Поль Гоген, Поль Сезанн.</w:t>
      </w:r>
    </w:p>
    <w:p w:rsidR="00450D5B" w:rsidRPr="00A456FE" w:rsidRDefault="00450D5B" w:rsidP="00450D5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0D5B" w:rsidRPr="00A456FE" w:rsidRDefault="00A74DE9" w:rsidP="00450D5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8.2.4</w:t>
      </w:r>
      <w:r w:rsidR="00450D5B" w:rsidRPr="00A456FE">
        <w:rPr>
          <w:rFonts w:ascii="Times New Roman" w:hAnsi="Times New Roman"/>
          <w:b/>
          <w:sz w:val="24"/>
          <w:szCs w:val="24"/>
          <w:lang w:eastAsia="ar-SA"/>
        </w:rPr>
        <w:t>. ВОПРОСЫ К ЭКЗАМЕНУ (VI</w:t>
      </w:r>
      <w:r w:rsidR="00450D5B" w:rsidRPr="00A456FE">
        <w:rPr>
          <w:rFonts w:ascii="Times New Roman" w:hAnsi="Times New Roman"/>
          <w:b/>
          <w:sz w:val="24"/>
          <w:szCs w:val="24"/>
          <w:lang w:val="en-US" w:eastAsia="ar-SA"/>
        </w:rPr>
        <w:t>I</w:t>
      </w:r>
      <w:r w:rsidR="00450D5B" w:rsidRPr="00A456FE">
        <w:rPr>
          <w:rFonts w:ascii="Times New Roman" w:hAnsi="Times New Roman"/>
          <w:b/>
          <w:sz w:val="24"/>
          <w:szCs w:val="24"/>
          <w:lang w:eastAsia="ar-SA"/>
        </w:rPr>
        <w:t xml:space="preserve"> семестр)</w:t>
      </w:r>
    </w:p>
    <w:p w:rsidR="00450D5B" w:rsidRPr="00A456FE" w:rsidRDefault="00450D5B" w:rsidP="00450D5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Определение модерна. Какие задачи ставил перед собой этот стиль?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Символизм в европейском искусстве. Основные представители.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Стиль модерн: особенности в архитектуре и изобразительном искусстве.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Фовизм: основные черты, представители (Матисс, Дерен, Вламинк).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Конструктивизм как ключевое направление искусства XX века. Основные принципы.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Функционализм в архитектуре: ключевые черты и примеры.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Экспрессионизм: объединения «Мост» и «Синий всадник». Отличия первого и второго периодов.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Роль Пабло Пикассо в становлении кубизма.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Основные этапы развития кубизма. Какие изменения претерпевал стиль?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Художественные концепции футуризма. Главные принципы манифестов итальянских футуристов.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Движение дадаизма: основные идеи и мастера (Марсель Дюшан, Ф. Пикабия, Х. Арп).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Абстракционизм в Голландии и Германии. Роль Баухауза.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Группа «Де Стейл» и вклад Пита Мондриана в искусство.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Архитектура и дизайн Баухауза: основные направления и представители.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Интернациональный стиль в архитектуре. Творчество Ле Корбюзье и Мис ван дер Роэ.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Основы сюрреализма: концепции подсознания и автоматизма. Мастера стиля.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Эволюция творчества Сальвадора Дали.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Супрематизм и конструктивизм. Вклад К. Малевича и В. Татлина.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Абстрактный экспрессионизм: американское искусство середины XX века.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Возникновение поп-арта. Отличительные черты направления.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Архитектура Чикагской школы: особенности и значимость.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Ретроспективизм в архитектуре северной Европы начала XX века.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Эклектика и ар-деко в архитектуре США начала XX века.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lastRenderedPageBreak/>
        <w:t>Протофункционализм: основные идеи и примеры.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Экологическая архитектура. Какие задачи она решает?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Творчество Робера Делоне и орфизм.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Неопластицизм: философия и работы Пита Мондриана.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Характерные особенности поп-арта. Главные представители направления.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Хеппенинг: как он стал частью современного искусства?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Минимализм в искусстве XX века. Ключевые принципы и мастера.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граффити: как это направление вошло в мейнстрим искусства?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Архитектура советского авангарда. Основные черты и примеры.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Сталинский стиль в архитектуре: особенности и примеры.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Соцреализм в искусстве: основные идеи и ведущие мастера.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Особенности русского авангарда. Вклад В. Кандинского и М. Шагала.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Символизм в России: творчество К. Петрова-Водкина.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Абстрактный экспрессионизм: роль Джексона Поллока.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 инсталляций: основные примеры и значимость.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Влияние футуризма на современную архитектуру и искусство.</w:t>
      </w:r>
    </w:p>
    <w:p w:rsidR="00450D5B" w:rsidRPr="00A456FE" w:rsidRDefault="00450D5B" w:rsidP="00022509">
      <w:pPr>
        <w:pStyle w:val="af0"/>
        <w:numPr>
          <w:ilvl w:val="0"/>
          <w:numId w:val="185"/>
        </w:num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Основные стили в архитектуре конца XIX – начала XX века. Сравнительный анализ.</w:t>
      </w:r>
    </w:p>
    <w:p w:rsidR="00450D5B" w:rsidRPr="00A456FE" w:rsidRDefault="00450D5B" w:rsidP="00450D5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C030C" w:rsidRPr="00A456FE" w:rsidRDefault="00A74DE9" w:rsidP="00450D5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7C030C" w:rsidRPr="00A456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МЕТОДЫ ОБУЧЕНИЯ</w:t>
      </w:r>
    </w:p>
    <w:p w:rsidR="007C030C" w:rsidRPr="00A456FE" w:rsidRDefault="007C030C" w:rsidP="003C00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37C9" w:rsidRPr="00A456FE" w:rsidRDefault="003E37C9" w:rsidP="003E37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3E37C9" w:rsidRPr="00A456FE" w:rsidRDefault="003E37C9" w:rsidP="003E37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:rsidR="003E37C9" w:rsidRPr="00A456FE" w:rsidRDefault="003E37C9" w:rsidP="003E37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:rsidR="003E37C9" w:rsidRPr="00A456FE" w:rsidRDefault="003E37C9" w:rsidP="003E37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3E37C9" w:rsidRPr="00A456FE" w:rsidRDefault="003E37C9" w:rsidP="003E37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3E37C9" w:rsidRPr="00A456FE" w:rsidRDefault="003E37C9" w:rsidP="003E37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дисциплины «Современные тенденции изучения региональной культуры» осуществляется студентами в ходе прослушивания лекций, участии в семинарских занятиях, а также посредством самостоятельной работы с рекомендованной литературой.</w:t>
      </w:r>
    </w:p>
    <w:p w:rsidR="003E37C9" w:rsidRPr="00A456FE" w:rsidRDefault="003E37C9" w:rsidP="003E37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7C030C" w:rsidRPr="00A456FE" w:rsidRDefault="003E37C9" w:rsidP="003E37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проведения семинарских занятий студенты выступают с докладами по теме семинарского занятия, выступления сопровождаются обсуждением и оцениванием доклада.</w:t>
      </w:r>
    </w:p>
    <w:p w:rsidR="003E37C9" w:rsidRPr="00A456FE" w:rsidRDefault="003E37C9" w:rsidP="003E37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3"/>
        <w:gridCol w:w="7380"/>
      </w:tblGrid>
      <w:tr w:rsidR="007C030C" w:rsidRPr="00A456FE" w:rsidTr="007C030C">
        <w:trPr>
          <w:trHeight w:val="77"/>
        </w:trPr>
        <w:tc>
          <w:tcPr>
            <w:tcW w:w="2518" w:type="dxa"/>
          </w:tcPr>
          <w:p w:rsidR="007C030C" w:rsidRPr="00A456FE" w:rsidRDefault="007C030C" w:rsidP="003C00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Занятия</w:t>
            </w:r>
          </w:p>
        </w:tc>
        <w:tc>
          <w:tcPr>
            <w:tcW w:w="7655" w:type="dxa"/>
          </w:tcPr>
          <w:p w:rsidR="007C030C" w:rsidRPr="00A456FE" w:rsidRDefault="007C030C" w:rsidP="003C00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Используемые интерактивные образовательные технологии</w:t>
            </w:r>
          </w:p>
        </w:tc>
      </w:tr>
      <w:tr w:rsidR="007C030C" w:rsidRPr="00A456FE" w:rsidTr="007C030C">
        <w:tc>
          <w:tcPr>
            <w:tcW w:w="2518" w:type="dxa"/>
          </w:tcPr>
          <w:p w:rsidR="007C030C" w:rsidRPr="00A456FE" w:rsidRDefault="007C030C" w:rsidP="003C00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 xml:space="preserve">Семинарские занятия </w:t>
            </w:r>
          </w:p>
        </w:tc>
        <w:tc>
          <w:tcPr>
            <w:tcW w:w="7655" w:type="dxa"/>
          </w:tcPr>
          <w:p w:rsidR="007C030C" w:rsidRPr="00A456FE" w:rsidRDefault="007C030C" w:rsidP="003C00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A456FE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Кейс-метод (разбор конкретных ситуаций), дискуссии, коллективное решение творческих задач.</w:t>
            </w:r>
          </w:p>
        </w:tc>
      </w:tr>
    </w:tbl>
    <w:p w:rsidR="007C030C" w:rsidRPr="00A456FE" w:rsidRDefault="007C030C" w:rsidP="003C00C3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4378" w:rsidRPr="00A456FE" w:rsidRDefault="007C030C" w:rsidP="00A74DE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br w:type="page"/>
      </w:r>
      <w:r w:rsidR="00A74DE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10</w:t>
      </w: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.</w:t>
      </w:r>
      <w:r w:rsidR="001D4378"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Критер</w:t>
      </w:r>
      <w:r w:rsidR="00A74DE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ии оценивания знаний студентов </w:t>
      </w:r>
    </w:p>
    <w:p w:rsidR="001D4378" w:rsidRPr="001D4378" w:rsidRDefault="001D4378" w:rsidP="001D4378">
      <w:pPr>
        <w:widowControl w:val="0"/>
        <w:tabs>
          <w:tab w:val="left" w:pos="262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1" w:name="_Toc170854926"/>
      <w:bookmarkStart w:id="2" w:name="_Toc171164818"/>
      <w:bookmarkStart w:id="3" w:name="_Toc171164933"/>
      <w:bookmarkStart w:id="4" w:name="_Toc171895698"/>
      <w:r w:rsidRPr="001D437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Таблица </w:t>
      </w:r>
      <w:bookmarkEnd w:id="1"/>
      <w:bookmarkEnd w:id="2"/>
      <w:bookmarkEnd w:id="3"/>
      <w:bookmarkEnd w:id="4"/>
      <w:r w:rsidRPr="00A456FE">
        <w:rPr>
          <w:rFonts w:ascii="Times New Roman" w:eastAsia="Times New Roman" w:hAnsi="Times New Roman" w:cs="Times New Roman"/>
          <w:bCs/>
          <w:i/>
          <w:sz w:val="24"/>
          <w:szCs w:val="24"/>
        </w:rPr>
        <w:t>1</w:t>
      </w:r>
    </w:p>
    <w:p w:rsidR="001D4378" w:rsidRPr="001D4378" w:rsidRDefault="001D4378" w:rsidP="001D4378">
      <w:pPr>
        <w:widowControl w:val="0"/>
        <w:tabs>
          <w:tab w:val="left" w:pos="3548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Toc171895699"/>
      <w:bookmarkStart w:id="6" w:name="_Toc170854927"/>
      <w:bookmarkStart w:id="7" w:name="_Toc171164819"/>
      <w:bookmarkStart w:id="8" w:name="_Toc171164934"/>
      <w:r w:rsidRPr="00A456FE">
        <w:rPr>
          <w:rFonts w:ascii="Times New Roman" w:eastAsia="Times New Roman" w:hAnsi="Times New Roman" w:cs="Times New Roman"/>
          <w:bCs/>
          <w:i/>
          <w:sz w:val="24"/>
          <w:szCs w:val="24"/>
        </w:rPr>
        <w:t>Шкала</w:t>
      </w:r>
      <w:r w:rsidRPr="001D437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оценивания </w:t>
      </w:r>
      <w:bookmarkEnd w:id="5"/>
      <w:bookmarkEnd w:id="6"/>
      <w:bookmarkEnd w:id="7"/>
      <w:bookmarkEnd w:id="8"/>
      <w:r w:rsidRPr="00A456FE">
        <w:rPr>
          <w:rFonts w:ascii="Times New Roman" w:eastAsia="Times New Roman" w:hAnsi="Times New Roman" w:cs="Times New Roman"/>
          <w:bCs/>
          <w:i/>
          <w:sz w:val="24"/>
          <w:szCs w:val="24"/>
        </w:rPr>
        <w:t>задания для самостоятельной подготовки к семинарским занятиям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22"/>
        <w:gridCol w:w="7135"/>
      </w:tblGrid>
      <w:tr w:rsidR="001D4378" w:rsidRPr="001D4378" w:rsidTr="00A456FE">
        <w:trPr>
          <w:trHeight w:val="20"/>
        </w:trPr>
        <w:tc>
          <w:tcPr>
            <w:tcW w:w="2611" w:type="dxa"/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по номинальной шкале</w:t>
            </w:r>
          </w:p>
        </w:tc>
        <w:tc>
          <w:tcPr>
            <w:tcW w:w="7104" w:type="dxa"/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 ответа обучающегося</w:t>
            </w:r>
          </w:p>
        </w:tc>
      </w:tr>
      <w:tr w:rsidR="001D4378" w:rsidRPr="001D4378" w:rsidTr="00A456FE">
        <w:trPr>
          <w:trHeight w:val="1118"/>
        </w:trPr>
        <w:tc>
          <w:tcPr>
            <w:tcW w:w="2611" w:type="dxa"/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Отлично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(85-100 баллов)</w:t>
            </w:r>
          </w:p>
        </w:tc>
        <w:tc>
          <w:tcPr>
            <w:tcW w:w="7104" w:type="dxa"/>
            <w:shd w:val="clear" w:color="auto" w:fill="auto"/>
          </w:tcPr>
          <w:p w:rsidR="001D4378" w:rsidRPr="001D4378" w:rsidRDefault="001D4378" w:rsidP="001D4378">
            <w:pPr>
              <w:widowControl w:val="0"/>
              <w:tabs>
                <w:tab w:val="left" w:pos="1693"/>
                <w:tab w:val="left" w:pos="3401"/>
                <w:tab w:val="left" w:pos="3751"/>
                <w:tab w:val="left" w:pos="4959"/>
                <w:tab w:val="left" w:pos="5794"/>
              </w:tabs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доклада соответствует заявленной теме и в полной мере её раскрывает. Тема раскрыта полностью; представлен обоснованный объём информации; изложение материала логично, доступно.</w:t>
            </w:r>
          </w:p>
          <w:p w:rsidR="001D4378" w:rsidRPr="001D4378" w:rsidRDefault="001D4378" w:rsidP="001D4378">
            <w:pPr>
              <w:widowControl w:val="0"/>
              <w:tabs>
                <w:tab w:val="left" w:pos="1693"/>
                <w:tab w:val="left" w:pos="3401"/>
                <w:tab w:val="left" w:pos="3751"/>
                <w:tab w:val="left" w:pos="4959"/>
                <w:tab w:val="left" w:pos="5794"/>
              </w:tabs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представленной презентации формируется полное понимание тематики исследования, раскрыты детали. Презентация полностью соответствует теме, наглядна и информативна, её оформление способствует лёгкому считыванию информации.</w:t>
            </w:r>
          </w:p>
        </w:tc>
      </w:tr>
      <w:tr w:rsidR="001D4378" w:rsidRPr="001D4378" w:rsidTr="00A456FE">
        <w:trPr>
          <w:trHeight w:val="64"/>
        </w:trPr>
        <w:tc>
          <w:tcPr>
            <w:tcW w:w="2611" w:type="dxa"/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Хорошо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(65-84 балла)</w:t>
            </w:r>
          </w:p>
        </w:tc>
        <w:tc>
          <w:tcPr>
            <w:tcW w:w="7104" w:type="dxa"/>
            <w:shd w:val="clear" w:color="auto" w:fill="auto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доклада, за исключением отдельных моментов, соответствует заявленной теме и в полной мере её раскрывает. тема раскрыта хорошо, но не в полном объёме; информации представлено недостаточно; в отдельных случаях нарушена логика в изложении материала.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представленной презентации формируется общее понимание тематики исследования, но не ясны детали. Имеются незначительные ошибки и/или недочёты в подборе визуальных материалов презентации.</w:t>
            </w:r>
          </w:p>
        </w:tc>
      </w:tr>
      <w:tr w:rsidR="001D4378" w:rsidRPr="001D4378" w:rsidTr="00A456FE">
        <w:trPr>
          <w:trHeight w:val="757"/>
        </w:trPr>
        <w:tc>
          <w:tcPr>
            <w:tcW w:w="2611" w:type="dxa"/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(55-64 балла)</w:t>
            </w:r>
          </w:p>
        </w:tc>
        <w:tc>
          <w:tcPr>
            <w:tcW w:w="7104" w:type="dxa"/>
            <w:shd w:val="clear" w:color="auto" w:fill="auto"/>
          </w:tcPr>
          <w:p w:rsidR="001D4378" w:rsidRPr="001D4378" w:rsidRDefault="001D4378" w:rsidP="001D4378">
            <w:pPr>
              <w:widowControl w:val="0"/>
              <w:tabs>
                <w:tab w:val="left" w:pos="1688"/>
                <w:tab w:val="left" w:pos="2019"/>
                <w:tab w:val="left" w:pos="3141"/>
                <w:tab w:val="left" w:pos="3975"/>
              </w:tabs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доклада лишь частично соответствует заявленной теме.</w:t>
            </w:r>
          </w:p>
          <w:p w:rsidR="001D4378" w:rsidRPr="001D4378" w:rsidRDefault="001D4378" w:rsidP="001D4378">
            <w:pPr>
              <w:widowControl w:val="0"/>
              <w:tabs>
                <w:tab w:val="left" w:pos="1688"/>
                <w:tab w:val="left" w:pos="2019"/>
                <w:tab w:val="left" w:pos="3141"/>
                <w:tab w:val="left" w:pos="3975"/>
              </w:tabs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Раскрыта малая часть темы; поиск информации проведён поверхностно; в изложении материала отсутствует логика. Имеются значительные ошибки и/или недочёты в подборе визуальных материалов презентации.</w:t>
            </w:r>
          </w:p>
        </w:tc>
      </w:tr>
      <w:tr w:rsidR="001D4378" w:rsidRPr="001D4378" w:rsidTr="00A456FE">
        <w:trPr>
          <w:trHeight w:val="254"/>
        </w:trPr>
        <w:tc>
          <w:tcPr>
            <w:tcW w:w="2611" w:type="dxa"/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(0-63 балла)</w:t>
            </w:r>
          </w:p>
        </w:tc>
        <w:tc>
          <w:tcPr>
            <w:tcW w:w="7104" w:type="dxa"/>
            <w:shd w:val="clear" w:color="auto" w:fill="auto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не соответствует заявленной теме или отсутствует вовсе. Тема не раскрыта, в изложении материала отсутствует логика. Презентация отсутствует, либо не соответствует теме доклада.</w:t>
            </w:r>
          </w:p>
        </w:tc>
      </w:tr>
    </w:tbl>
    <w:p w:rsidR="001D4378" w:rsidRPr="001D4378" w:rsidRDefault="001D4378" w:rsidP="001D43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378" w:rsidRPr="001D4378" w:rsidRDefault="001D4378" w:rsidP="001D43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378">
        <w:rPr>
          <w:rFonts w:ascii="Times New Roman" w:eastAsia="Times New Roman" w:hAnsi="Times New Roman" w:cs="Times New Roman"/>
          <w:sz w:val="24"/>
          <w:szCs w:val="24"/>
        </w:rPr>
        <w:t>Распределение баллов на доклад с презентацией: 100 баллов</w:t>
      </w:r>
      <w:r w:rsidRPr="00A45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378">
        <w:rPr>
          <w:rFonts w:ascii="Times New Roman" w:eastAsia="Times New Roman" w:hAnsi="Times New Roman" w:cs="Times New Roman"/>
          <w:sz w:val="24"/>
          <w:szCs w:val="24"/>
        </w:rPr>
        <w:t>= 60 баллов (содержание доклада) +30 баллов (презентация) +15 баллов (выступление).</w:t>
      </w:r>
    </w:p>
    <w:p w:rsidR="001D4378" w:rsidRPr="00A456FE" w:rsidRDefault="001D4378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br w:type="page"/>
      </w:r>
    </w:p>
    <w:p w:rsidR="001D4378" w:rsidRPr="001D4378" w:rsidRDefault="001D4378" w:rsidP="001D4378">
      <w:pPr>
        <w:widowControl w:val="0"/>
        <w:tabs>
          <w:tab w:val="left" w:pos="262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9" w:name="_Toc171895702"/>
      <w:r w:rsidRPr="001D4378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Таблица </w:t>
      </w:r>
      <w:r w:rsidRPr="00A456FE">
        <w:rPr>
          <w:rFonts w:ascii="Times New Roman" w:eastAsia="Times New Roman" w:hAnsi="Times New Roman" w:cs="Times New Roman"/>
          <w:bCs/>
          <w:i/>
          <w:sz w:val="24"/>
          <w:szCs w:val="24"/>
        </w:rPr>
        <w:t>2</w:t>
      </w:r>
    </w:p>
    <w:p w:rsidR="001D4378" w:rsidRPr="001D4378" w:rsidRDefault="001D4378" w:rsidP="001D4378">
      <w:pPr>
        <w:widowControl w:val="0"/>
        <w:tabs>
          <w:tab w:val="left" w:pos="262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D4378">
        <w:rPr>
          <w:rFonts w:ascii="Times New Roman" w:eastAsia="Times New Roman" w:hAnsi="Times New Roman" w:cs="Times New Roman"/>
          <w:bCs/>
          <w:i/>
          <w:sz w:val="24"/>
          <w:szCs w:val="24"/>
        </w:rPr>
        <w:t>Шкала оценивания ответа на зачете</w:t>
      </w:r>
      <w:r w:rsidRPr="00A456F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791"/>
        <w:gridCol w:w="7016"/>
      </w:tblGrid>
      <w:tr w:rsidR="001D4378" w:rsidRPr="001D4378" w:rsidTr="001D4378">
        <w:trPr>
          <w:trHeight w:val="433"/>
        </w:trPr>
        <w:tc>
          <w:tcPr>
            <w:tcW w:w="2791" w:type="dxa"/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по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номинальной шкале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уровней результатов обучения</w:t>
            </w:r>
          </w:p>
        </w:tc>
      </w:tr>
      <w:tr w:rsidR="001D4378" w:rsidRPr="00A456FE" w:rsidTr="001D4378">
        <w:trPr>
          <w:cantSplit/>
          <w:trHeight w:val="1816"/>
        </w:trPr>
        <w:tc>
          <w:tcPr>
            <w:tcW w:w="2791" w:type="dxa"/>
            <w:vMerge w:val="restart"/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все самостоятельные работы (доклады с презентациями).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вопросы, подчеркивая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главное, устанавливать причинно-следственные связи.</w:t>
            </w:r>
          </w:p>
        </w:tc>
      </w:tr>
      <w:tr w:rsidR="001D4378" w:rsidRPr="00A456FE" w:rsidTr="001D4378">
        <w:trPr>
          <w:cantSplit/>
          <w:trHeight w:val="2168"/>
        </w:trPr>
        <w:tc>
          <w:tcPr>
            <w:tcW w:w="2791" w:type="dxa"/>
            <w:vMerge/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все самостоятельные работы (доклады с презентациями).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вопросы; не всегда выделяет наиболее существенное, не допускает вместе с тем серьезных ошибок в ответах.</w:t>
            </w:r>
          </w:p>
        </w:tc>
      </w:tr>
      <w:tr w:rsidR="001D4378" w:rsidRPr="00A456FE" w:rsidTr="001D4378">
        <w:trPr>
          <w:cantSplit/>
          <w:trHeight w:val="20"/>
        </w:trPr>
        <w:tc>
          <w:tcPr>
            <w:tcW w:w="27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все самостоятельные работы (доклады с презентациями).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</w:t>
            </w:r>
          </w:p>
        </w:tc>
      </w:tr>
      <w:tr w:rsidR="001D4378" w:rsidRPr="001D4378" w:rsidTr="001D4378">
        <w:trPr>
          <w:cantSplit/>
          <w:trHeight w:val="20"/>
        </w:trPr>
        <w:tc>
          <w:tcPr>
            <w:tcW w:w="2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5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ЗАЧТЕНО</w:t>
            </w:r>
          </w:p>
        </w:tc>
        <w:tc>
          <w:tcPr>
            <w:tcW w:w="7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не все самостоятельные работы (доклады с презентациями).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освоил обязательного минимума знаний предмета, не способен ответить на вопросы билета даже при дополнительных наводящих вопросах.</w:t>
            </w:r>
          </w:p>
        </w:tc>
      </w:tr>
    </w:tbl>
    <w:p w:rsidR="001D4378" w:rsidRPr="00A456FE" w:rsidRDefault="001D4378" w:rsidP="001D4378">
      <w:pPr>
        <w:widowControl w:val="0"/>
        <w:tabs>
          <w:tab w:val="left" w:pos="262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1D4378" w:rsidRPr="00A456FE" w:rsidRDefault="001D4378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456FE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</w:p>
    <w:p w:rsidR="001D4378" w:rsidRPr="001D4378" w:rsidRDefault="001D4378" w:rsidP="001D4378">
      <w:pPr>
        <w:widowControl w:val="0"/>
        <w:tabs>
          <w:tab w:val="left" w:pos="262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D4378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Таблица </w:t>
      </w:r>
      <w:r w:rsidRPr="00A456FE">
        <w:rPr>
          <w:rFonts w:ascii="Times New Roman" w:eastAsia="Times New Roman" w:hAnsi="Times New Roman" w:cs="Times New Roman"/>
          <w:bCs/>
          <w:i/>
          <w:sz w:val="24"/>
          <w:szCs w:val="24"/>
        </w:rPr>
        <w:t>3</w:t>
      </w:r>
    </w:p>
    <w:p w:rsidR="001D4378" w:rsidRPr="001D4378" w:rsidRDefault="001D4378" w:rsidP="001D4378">
      <w:pPr>
        <w:widowControl w:val="0"/>
        <w:tabs>
          <w:tab w:val="left" w:pos="2625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D4378">
        <w:rPr>
          <w:rFonts w:ascii="Times New Roman" w:eastAsia="Times New Roman" w:hAnsi="Times New Roman" w:cs="Times New Roman"/>
          <w:bCs/>
          <w:i/>
          <w:sz w:val="24"/>
          <w:szCs w:val="24"/>
        </w:rPr>
        <w:t>Шкала оценивания ответа на зачете</w:t>
      </w:r>
      <w:r w:rsidRPr="00A456F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 оценкой</w:t>
      </w:r>
      <w:r w:rsidRPr="001D437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791"/>
        <w:gridCol w:w="7016"/>
      </w:tblGrid>
      <w:tr w:rsidR="001D4378" w:rsidRPr="001D4378" w:rsidTr="00A456FE">
        <w:trPr>
          <w:trHeight w:val="433"/>
        </w:trPr>
        <w:tc>
          <w:tcPr>
            <w:tcW w:w="2779" w:type="dxa"/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по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номинальной шкале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уровней результатов обучения</w:t>
            </w:r>
          </w:p>
        </w:tc>
      </w:tr>
      <w:tr w:rsidR="001D4378" w:rsidRPr="001D4378" w:rsidTr="00A456FE">
        <w:trPr>
          <w:cantSplit/>
          <w:trHeight w:val="1816"/>
        </w:trPr>
        <w:tc>
          <w:tcPr>
            <w:tcW w:w="2779" w:type="dxa"/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Отлично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(4,5-5 баллов)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6986" w:type="dxa"/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все самостоятельные работы (доклады с презентациями).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вопросы, подчеркивая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главное, устанавливать причинно-следственные связи.</w:t>
            </w:r>
          </w:p>
        </w:tc>
      </w:tr>
      <w:tr w:rsidR="001D4378" w:rsidRPr="001D4378" w:rsidTr="00A456FE">
        <w:trPr>
          <w:cantSplit/>
          <w:trHeight w:val="2168"/>
        </w:trPr>
        <w:tc>
          <w:tcPr>
            <w:tcW w:w="2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Хорошо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(3,5-4,4 балла)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6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все самостоятельные работы (доклады с презентациями).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вопросы; не всегда выделяет наиболее существенное, не допускает вместе с тем серьезных ошибок в ответах.</w:t>
            </w:r>
          </w:p>
        </w:tc>
      </w:tr>
      <w:tr w:rsidR="001D4378" w:rsidRPr="001D4378" w:rsidTr="00A456FE">
        <w:trPr>
          <w:cantSplit/>
          <w:trHeight w:val="20"/>
        </w:trPr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(2,5-3,4 балла)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все самостоятельные работы (доклады с презентациями).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</w:t>
            </w:r>
          </w:p>
        </w:tc>
      </w:tr>
      <w:tr w:rsidR="001D4378" w:rsidRPr="001D4378" w:rsidTr="00A456FE">
        <w:trPr>
          <w:cantSplit/>
          <w:trHeight w:val="20"/>
        </w:trPr>
        <w:tc>
          <w:tcPr>
            <w:tcW w:w="2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(0-2,4 балла)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6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не все самостоятельные работы (доклады с презентациями).</w:t>
            </w:r>
          </w:p>
          <w:p w:rsidR="001D4378" w:rsidRPr="001D4378" w:rsidRDefault="001D4378" w:rsidP="00A456FE">
            <w:pPr>
              <w:widowControl w:val="0"/>
              <w:autoSpaceDE w:val="0"/>
              <w:autoSpaceDN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освоил обязательного минимума знаний предмета, не способен ответить на вопросы билета даже при дополнительных наводящих вопросах.</w:t>
            </w:r>
          </w:p>
        </w:tc>
      </w:tr>
    </w:tbl>
    <w:p w:rsidR="001D4378" w:rsidRPr="001D4378" w:rsidRDefault="001D4378" w:rsidP="001D4378">
      <w:pPr>
        <w:widowControl w:val="0"/>
        <w:tabs>
          <w:tab w:val="left" w:pos="262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4378" w:rsidRPr="001D4378" w:rsidRDefault="001D4378" w:rsidP="001D4378">
      <w:pPr>
        <w:widowControl w:val="0"/>
        <w:tabs>
          <w:tab w:val="left" w:pos="262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378">
        <w:rPr>
          <w:rFonts w:ascii="Times New Roman" w:eastAsia="Times New Roman" w:hAnsi="Times New Roman" w:cs="Times New Roman"/>
          <w:bCs/>
          <w:sz w:val="24"/>
          <w:szCs w:val="24"/>
        </w:rPr>
        <w:t>Формула расчёта оценки = (a+b)/2, где а – среднеарифметическая оценка за доклады с презентациями на семинарах, b – оценка за ответы на вопросы, приведённые в пункте 3.3 на стр. 18-19.</w:t>
      </w:r>
    </w:p>
    <w:p w:rsidR="001D4378" w:rsidRPr="001D4378" w:rsidRDefault="001D4378" w:rsidP="001D4378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D4378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</w:p>
    <w:p w:rsidR="001D4378" w:rsidRPr="001D4378" w:rsidRDefault="001D4378" w:rsidP="001D4378">
      <w:pPr>
        <w:widowControl w:val="0"/>
        <w:tabs>
          <w:tab w:val="left" w:pos="2625"/>
        </w:tabs>
        <w:autoSpaceDE w:val="0"/>
        <w:autoSpaceDN w:val="0"/>
        <w:spacing w:after="0" w:line="23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D4378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Таблица </w:t>
      </w:r>
      <w:bookmarkEnd w:id="9"/>
      <w:r w:rsidRPr="00A456FE">
        <w:rPr>
          <w:rFonts w:ascii="Times New Roman" w:eastAsia="Times New Roman" w:hAnsi="Times New Roman" w:cs="Times New Roman"/>
          <w:bCs/>
          <w:i/>
          <w:sz w:val="24"/>
          <w:szCs w:val="24"/>
        </w:rPr>
        <w:t>4</w:t>
      </w:r>
    </w:p>
    <w:p w:rsidR="001D4378" w:rsidRPr="001D4378" w:rsidRDefault="001D4378" w:rsidP="001D4378">
      <w:pPr>
        <w:widowControl w:val="0"/>
        <w:tabs>
          <w:tab w:val="left" w:pos="2625"/>
        </w:tabs>
        <w:autoSpaceDE w:val="0"/>
        <w:autoSpaceDN w:val="0"/>
        <w:spacing w:after="0" w:line="23" w:lineRule="atLeast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bookmarkStart w:id="10" w:name="_Toc170854925"/>
      <w:bookmarkStart w:id="11" w:name="_Toc171164817"/>
      <w:bookmarkStart w:id="12" w:name="_Toc171164932"/>
      <w:bookmarkStart w:id="13" w:name="_Toc171895703"/>
      <w:r w:rsidRPr="001D437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Шкала оценивания ответа на </w:t>
      </w:r>
      <w:bookmarkEnd w:id="10"/>
      <w:bookmarkEnd w:id="11"/>
      <w:bookmarkEnd w:id="12"/>
      <w:bookmarkEnd w:id="13"/>
      <w:r w:rsidRPr="001D4378">
        <w:rPr>
          <w:rFonts w:ascii="Times New Roman" w:eastAsia="Times New Roman" w:hAnsi="Times New Roman" w:cs="Times New Roman"/>
          <w:bCs/>
          <w:i/>
          <w:sz w:val="24"/>
          <w:szCs w:val="24"/>
        </w:rPr>
        <w:t>экзамене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7737"/>
      </w:tblGrid>
      <w:tr w:rsidR="001D4378" w:rsidRPr="001D4378" w:rsidTr="00A456FE">
        <w:trPr>
          <w:trHeight w:val="433"/>
        </w:trPr>
        <w:tc>
          <w:tcPr>
            <w:tcW w:w="2071" w:type="dxa"/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по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номинальной шкале</w:t>
            </w:r>
          </w:p>
        </w:tc>
        <w:tc>
          <w:tcPr>
            <w:tcW w:w="7741" w:type="dxa"/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уровней результатов обучения</w:t>
            </w:r>
          </w:p>
        </w:tc>
      </w:tr>
      <w:tr w:rsidR="001D4378" w:rsidRPr="001D4378" w:rsidTr="00A456FE">
        <w:trPr>
          <w:trHeight w:val="1816"/>
        </w:trPr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Отлично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7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все самостоятельные работы.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вопросы, подчеркивая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главное, устанавливать причинно-следственные связи.</w:t>
            </w:r>
          </w:p>
        </w:tc>
      </w:tr>
      <w:tr w:rsidR="001D4378" w:rsidRPr="001D4378" w:rsidTr="00A456FE">
        <w:trPr>
          <w:trHeight w:val="2168"/>
        </w:trPr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Хорошо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7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все самостоятельные работы (доклады с презентациями).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вопросы; не всегда выделяет наиболее существенное, не допускает вместе с тем серьезных ошибок в ответах.</w:t>
            </w:r>
          </w:p>
        </w:tc>
      </w:tr>
      <w:tr w:rsidR="001D4378" w:rsidRPr="001D4378" w:rsidTr="00A456FE">
        <w:trPr>
          <w:trHeight w:val="20"/>
        </w:trPr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Удовлетв.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7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все самостоятельные работы (доклады с презентациями).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</w:t>
            </w:r>
          </w:p>
        </w:tc>
      </w:tr>
      <w:tr w:rsidR="001D4378" w:rsidRPr="001D4378" w:rsidTr="00A456FE">
        <w:trPr>
          <w:trHeight w:val="20"/>
        </w:trPr>
        <w:tc>
          <w:tcPr>
            <w:tcW w:w="2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удовлетв.</w:t>
            </w:r>
          </w:p>
        </w:tc>
        <w:tc>
          <w:tcPr>
            <w:tcW w:w="77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Студентом в течение семестра выполнены не все самостоятельные работы (доклады с презентациями).</w:t>
            </w:r>
          </w:p>
          <w:p w:rsidR="001D4378" w:rsidRPr="001D4378" w:rsidRDefault="001D4378" w:rsidP="001D4378">
            <w:pPr>
              <w:widowControl w:val="0"/>
              <w:autoSpaceDE w:val="0"/>
              <w:autoSpaceDN w:val="0"/>
              <w:spacing w:after="0" w:line="23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7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освоил обязательного минимума знаний предмета, не способен ответить на вопросы билета даже при дополнительных наводящих вопросах.</w:t>
            </w:r>
          </w:p>
        </w:tc>
      </w:tr>
    </w:tbl>
    <w:p w:rsidR="007C030C" w:rsidRPr="00A456FE" w:rsidRDefault="007C030C" w:rsidP="003C00C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br w:type="page"/>
      </w:r>
      <w:r w:rsidR="00A74DE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11</w:t>
      </w: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. Методическое обеспечение,</w:t>
      </w:r>
    </w:p>
    <w:p w:rsidR="007C030C" w:rsidRPr="00A456FE" w:rsidRDefault="007C030C" w:rsidP="003C00C3">
      <w:pPr>
        <w:suppressAutoHyphens/>
        <w:spacing w:after="0" w:line="240" w:lineRule="auto"/>
        <w:ind w:left="720" w:right="28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учебная и РЕКОМЕНДУЕМАЯ ЛИТЕРАТУРА</w:t>
      </w:r>
    </w:p>
    <w:p w:rsidR="007C030C" w:rsidRPr="00A456FE" w:rsidRDefault="007C030C" w:rsidP="003C00C3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9F366A" w:rsidRPr="00A456FE" w:rsidRDefault="009F366A" w:rsidP="009F366A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Основная литература:</w:t>
      </w:r>
    </w:p>
    <w:p w:rsidR="009F366A" w:rsidRPr="00A456FE" w:rsidRDefault="009F366A" w:rsidP="009F366A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Виппер, Б. Р. Введение в историческое изучение искусства. — М. : Изобразительное искусство, 1985. — 580 с.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Гнедич, П. П. Всеобщая история искусств: Живопись. Скульптура. Архитектура / П. П. Гнедич. — М. : Эксмо, 2007. — 841 с.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Искусство: живопись, скульптура, архитектура, графика : в 3-х ч. Ч. 1 : Древний мир. Средние века. Эпоха Возрождения / сост. М. В. Алпатов и др. — 4-е изд., испр. и доп. — М. : Просвещение, 1987. — 290 с.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Нессельштраус, Ц. Г. Новая история искусств. Искусство раннего Средневековья / вед. ред. Г. А. Соловьева. — СПб. : Азбука, 2000. — 384 с. : ил.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Пунин, А. Л. Искусство Древнего Египта: Раннее царство. Древнее царство. — СПб. : Азбука-Классика, 2008. — 464 с.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Всеобщая история искусства : курс лекций / И. А. Пантелеева, М. М. Мирнее, М. В. Тарасова и др. — Красноярск : ИПК СФУ, 2008. — 1020 с.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Вся история искусства: Живопись, архитектура, скульптура, декоративное искусство / пер. с ит. Т. М. Котельниковой. — М. : Астрель; АСТ, 2007. — 414 с.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Ильина, Т. В. История искусств. Западноевропейское искусство : учебник для вузов / Т. В. Ильина. — М. : Высшая школа, 2007. — 368 с.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Феррье, Ж.-Л. Краткая история живописи от Ренессанса до наших дней в 30 картинах. — М. : Рипол Классик, 2004. — 384 с.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Пунин, Н. Н. История Западно-европейского искусства (III–XX вв.) : учебник / Н. Н. Пунин. — М. : Искусство, 1940. — 496 с.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Янсон, Х. В., Янсон, Э. Ф. Основы истории искусств / Х. В. Янсон, Э. Ф. Янсон. — СПб. : Икар, 1992. — 514 с. : 519 ил., в том числе 219 цветных.</w:t>
      </w:r>
    </w:p>
    <w:p w:rsidR="009F366A" w:rsidRPr="00A456FE" w:rsidRDefault="009F366A" w:rsidP="009F366A">
      <w:pPr>
        <w:pStyle w:val="af0"/>
        <w:suppressAutoHyphens/>
        <w:spacing w:after="0" w:line="240" w:lineRule="auto"/>
        <w:ind w:left="993" w:right="282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366A" w:rsidRPr="00A456FE" w:rsidRDefault="009F366A" w:rsidP="009F366A">
      <w:pPr>
        <w:suppressAutoHyphens/>
        <w:spacing w:after="0" w:line="240" w:lineRule="auto"/>
        <w:ind w:left="426" w:right="282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456F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Дополнительная литература:</w:t>
      </w:r>
    </w:p>
    <w:p w:rsidR="009F366A" w:rsidRPr="00A456FE" w:rsidRDefault="009F366A" w:rsidP="009F366A">
      <w:pPr>
        <w:suppressAutoHyphens/>
        <w:spacing w:after="0" w:line="240" w:lineRule="auto"/>
        <w:ind w:left="426" w:right="282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Куманецкий, Казимеж. История культуры Древней Греции и Рима / Казимеж Куманецкий. — М. : Высшая школа, 1990. — 350 с.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Леонардо да Винчи. Суждения о науке и искусстве / Леонардо да Винчи. — СПб. : Азбука, 2001. — 702 с.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Тэн, Ипполит. Философия искусства: Живопись Италии и Нидерландов / Ипполит Тэн. — М. : Изобразительное искусство, 1995. — 159 с.</w:t>
      </w:r>
    </w:p>
    <w:p w:rsidR="009F366A" w:rsidRPr="00A456FE" w:rsidRDefault="009F366A" w:rsidP="009F366A">
      <w:pPr>
        <w:suppressAutoHyphens/>
        <w:spacing w:after="0" w:line="240" w:lineRule="auto"/>
        <w:ind w:left="426" w:right="282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366A" w:rsidRPr="00A456FE" w:rsidRDefault="009F366A" w:rsidP="009F366A">
      <w:pPr>
        <w:suppressAutoHyphens/>
        <w:spacing w:after="0" w:line="240" w:lineRule="auto"/>
        <w:ind w:left="426" w:right="282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A456FE">
        <w:rPr>
          <w:rFonts w:ascii="Times New Roman" w:hAnsi="Times New Roman"/>
          <w:i/>
          <w:sz w:val="24"/>
          <w:szCs w:val="24"/>
          <w:lang w:eastAsia="ar-SA"/>
        </w:rPr>
        <w:t>Интернет-источники:</w:t>
      </w:r>
    </w:p>
    <w:p w:rsidR="009F366A" w:rsidRPr="00A456FE" w:rsidRDefault="009F366A" w:rsidP="009F366A">
      <w:pPr>
        <w:suppressAutoHyphens/>
        <w:spacing w:after="0" w:line="240" w:lineRule="auto"/>
        <w:ind w:left="426" w:right="282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Библиотека: Книги по архитектуре и строительству [Электронный ресурс]. — Режим доступа: http://books.totalarch.com.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Образовательные ресурсы интернета — Искусство [Электронный ресурс]. — Режим доступа: https://alleng.org.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Электронный каталог библиотеки ШГПУ [Электронный ресурс]. — Режим доступа: http://shgpi.edu.ru.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http://lib.lgaki.info/page_lib.php?docid=14770&amp;mode=DocBibRecord.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http://lib.lgaki.info/page_lib.php?docid=17995&amp;mode=DocBibRecord.</w:t>
      </w:r>
    </w:p>
    <w:p w:rsidR="009F366A" w:rsidRPr="00A456FE" w:rsidRDefault="009F366A" w:rsidP="00022509">
      <w:pPr>
        <w:pStyle w:val="af0"/>
        <w:numPr>
          <w:ilvl w:val="3"/>
          <w:numId w:val="6"/>
        </w:numPr>
        <w:suppressAutoHyphens/>
        <w:spacing w:after="0" w:line="240" w:lineRule="auto"/>
        <w:ind w:left="426" w:right="282" w:firstLine="567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A456FE">
        <w:rPr>
          <w:rFonts w:ascii="Times New Roman" w:hAnsi="Times New Roman"/>
          <w:sz w:val="24"/>
          <w:szCs w:val="24"/>
          <w:lang w:eastAsia="ar-SA"/>
        </w:rPr>
        <w:t>http://lib.lgaki.info/page_lib.php?docid=1505&amp;mode=DocBibRecord.</w:t>
      </w:r>
    </w:p>
    <w:p w:rsidR="007C030C" w:rsidRDefault="007C030C" w:rsidP="009F366A">
      <w:pPr>
        <w:suppressAutoHyphens/>
        <w:spacing w:after="0" w:line="240" w:lineRule="auto"/>
        <w:ind w:left="426" w:right="282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74DE9" w:rsidRDefault="00A74D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4DE9" w:rsidRPr="00564B2B" w:rsidRDefault="00A74DE9" w:rsidP="00A74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B2B">
        <w:rPr>
          <w:rFonts w:ascii="Times New Roman" w:hAnsi="Times New Roman" w:cs="Times New Roman"/>
          <w:b/>
          <w:sz w:val="24"/>
          <w:szCs w:val="24"/>
        </w:rPr>
        <w:lastRenderedPageBreak/>
        <w:t>12.МАТЕРИАЛЬНО-ТЕХНИЧЕСКОЕ ОБЕСПЕЧЕНИЕ</w:t>
      </w:r>
    </w:p>
    <w:p w:rsidR="00A74DE9" w:rsidRPr="00564B2B" w:rsidRDefault="00A74DE9" w:rsidP="00A74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B2B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A74DE9" w:rsidRPr="00564B2B" w:rsidRDefault="00A74DE9" w:rsidP="00A74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E9" w:rsidRPr="00564B2B" w:rsidRDefault="00A74DE9" w:rsidP="00A74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B2B"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564B2B">
        <w:rPr>
          <w:rFonts w:ascii="Times New Roman" w:hAnsi="Times New Roman" w:cs="Times New Roman"/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A74DE9" w:rsidRPr="00564B2B" w:rsidRDefault="00A74DE9" w:rsidP="00A74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B2B">
        <w:rPr>
          <w:rFonts w:ascii="Times New Roman" w:hAnsi="Times New Roman" w:cs="Times New Roman"/>
          <w:color w:val="000000"/>
          <w:sz w:val="24"/>
          <w:szCs w:val="24"/>
        </w:rPr>
        <w:t>На занятиях используются: видео лекции, видео презентации, телеграмм конференции, облачные хранилища, работа с интернет источниками.</w:t>
      </w:r>
    </w:p>
    <w:p w:rsidR="00A74DE9" w:rsidRPr="00564B2B" w:rsidRDefault="00A74DE9" w:rsidP="00A74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B2B"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564B2B">
        <w:rPr>
          <w:rFonts w:ascii="Times New Roman" w:hAnsi="Times New Roman" w:cs="Times New Roman"/>
          <w:sz w:val="24"/>
          <w:szCs w:val="24"/>
        </w:rPr>
        <w:t xml:space="preserve">литературу читального зала библиотеки </w:t>
      </w:r>
      <w:r w:rsidRPr="00564B2B">
        <w:rPr>
          <w:rFonts w:ascii="Times New Roman" w:eastAsia="Times New Roman" w:hAnsi="Times New Roman" w:cs="Times New Roman"/>
          <w:sz w:val="24"/>
          <w:szCs w:val="24"/>
          <w:lang w:eastAsia="ar-SA"/>
        </w:rPr>
        <w:t>Академии Матусовского</w:t>
      </w:r>
      <w:r w:rsidRPr="00564B2B">
        <w:rPr>
          <w:rFonts w:ascii="Times New Roman" w:hAnsi="Times New Roman" w:cs="Times New Roman"/>
          <w:sz w:val="24"/>
          <w:szCs w:val="24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564B2B"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A74DE9" w:rsidRPr="00A456FE" w:rsidRDefault="00A74DE9" w:rsidP="009F366A">
      <w:pPr>
        <w:suppressAutoHyphens/>
        <w:spacing w:after="0" w:line="240" w:lineRule="auto"/>
        <w:ind w:left="426" w:right="282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A74DE9" w:rsidRPr="00A456FE" w:rsidSect="002868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charset w:val="80"/>
    <w:family w:val="auto"/>
    <w:pitch w:val="default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MS Mincho"/>
    <w:charset w:val="00"/>
    <w:family w:val="roman"/>
    <w:pitch w:val="default"/>
    <w:sig w:usb0="00000203" w:usb1="00000000" w:usb2="00000000" w:usb3="00000000" w:csb0="00000005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85D"/>
    <w:multiLevelType w:val="hybridMultilevel"/>
    <w:tmpl w:val="D63A033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3D9"/>
    <w:multiLevelType w:val="hybridMultilevel"/>
    <w:tmpl w:val="372294C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04847497"/>
    <w:multiLevelType w:val="multilevel"/>
    <w:tmpl w:val="0484749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4526C"/>
    <w:multiLevelType w:val="hybridMultilevel"/>
    <w:tmpl w:val="5B64725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D3073"/>
    <w:multiLevelType w:val="hybridMultilevel"/>
    <w:tmpl w:val="E6501F6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A6AC5"/>
    <w:multiLevelType w:val="hybridMultilevel"/>
    <w:tmpl w:val="D10AE64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064C3395"/>
    <w:multiLevelType w:val="hybridMultilevel"/>
    <w:tmpl w:val="4BBA7B52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34C10"/>
    <w:multiLevelType w:val="hybridMultilevel"/>
    <w:tmpl w:val="7240893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90C6B"/>
    <w:multiLevelType w:val="hybridMultilevel"/>
    <w:tmpl w:val="32C8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264D8"/>
    <w:multiLevelType w:val="hybridMultilevel"/>
    <w:tmpl w:val="FA203DA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0A1C735D"/>
    <w:multiLevelType w:val="hybridMultilevel"/>
    <w:tmpl w:val="06DECB5E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254B1"/>
    <w:multiLevelType w:val="hybridMultilevel"/>
    <w:tmpl w:val="8C0A01A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0BEF02AF"/>
    <w:multiLevelType w:val="hybridMultilevel"/>
    <w:tmpl w:val="423EBB00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9302F9"/>
    <w:multiLevelType w:val="hybridMultilevel"/>
    <w:tmpl w:val="942614B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2874FE"/>
    <w:multiLevelType w:val="hybridMultilevel"/>
    <w:tmpl w:val="F262477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0D3E38C9"/>
    <w:multiLevelType w:val="hybridMultilevel"/>
    <w:tmpl w:val="6BE48870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ED43B1"/>
    <w:multiLevelType w:val="hybridMultilevel"/>
    <w:tmpl w:val="5022783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0F347CA5"/>
    <w:multiLevelType w:val="hybridMultilevel"/>
    <w:tmpl w:val="0E6468CA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9735E6"/>
    <w:multiLevelType w:val="hybridMultilevel"/>
    <w:tmpl w:val="D42E8A5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1F0853"/>
    <w:multiLevelType w:val="hybridMultilevel"/>
    <w:tmpl w:val="1C06609A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7B56CF"/>
    <w:multiLevelType w:val="hybridMultilevel"/>
    <w:tmpl w:val="022473C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11B2015A"/>
    <w:multiLevelType w:val="hybridMultilevel"/>
    <w:tmpl w:val="8D380EC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11FE697F"/>
    <w:multiLevelType w:val="hybridMultilevel"/>
    <w:tmpl w:val="F4DAD22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12130A99"/>
    <w:multiLevelType w:val="hybridMultilevel"/>
    <w:tmpl w:val="7AF2331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126565A6"/>
    <w:multiLevelType w:val="hybridMultilevel"/>
    <w:tmpl w:val="C578280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129A55A3"/>
    <w:multiLevelType w:val="hybridMultilevel"/>
    <w:tmpl w:val="0CFA598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6" w15:restartNumberingAfterBreak="0">
    <w:nsid w:val="131B3004"/>
    <w:multiLevelType w:val="hybridMultilevel"/>
    <w:tmpl w:val="B22CBCA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7" w15:restartNumberingAfterBreak="0">
    <w:nsid w:val="14F07DF2"/>
    <w:multiLevelType w:val="hybridMultilevel"/>
    <w:tmpl w:val="8D380EC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8" w15:restartNumberingAfterBreak="0">
    <w:nsid w:val="16282D9C"/>
    <w:multiLevelType w:val="hybridMultilevel"/>
    <w:tmpl w:val="F36ACDC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9" w15:restartNumberingAfterBreak="0">
    <w:nsid w:val="16E17D44"/>
    <w:multiLevelType w:val="hybridMultilevel"/>
    <w:tmpl w:val="FB0A76F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17F53DEC"/>
    <w:multiLevelType w:val="hybridMultilevel"/>
    <w:tmpl w:val="7DA4A29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1" w15:restartNumberingAfterBreak="0">
    <w:nsid w:val="18286D52"/>
    <w:multiLevelType w:val="hybridMultilevel"/>
    <w:tmpl w:val="6EB0D77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2" w15:restartNumberingAfterBreak="0">
    <w:nsid w:val="18714ACF"/>
    <w:multiLevelType w:val="hybridMultilevel"/>
    <w:tmpl w:val="6B061CE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3" w15:restartNumberingAfterBreak="0">
    <w:nsid w:val="18970D46"/>
    <w:multiLevelType w:val="hybridMultilevel"/>
    <w:tmpl w:val="CAF80E22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AE0E83"/>
    <w:multiLevelType w:val="hybridMultilevel"/>
    <w:tmpl w:val="E6084D5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5" w15:restartNumberingAfterBreak="0">
    <w:nsid w:val="18E00B3B"/>
    <w:multiLevelType w:val="hybridMultilevel"/>
    <w:tmpl w:val="333E42A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6" w15:restartNumberingAfterBreak="0">
    <w:nsid w:val="19A46615"/>
    <w:multiLevelType w:val="hybridMultilevel"/>
    <w:tmpl w:val="01707EE8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B13BD1"/>
    <w:multiLevelType w:val="hybridMultilevel"/>
    <w:tmpl w:val="DD303BC0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B7050A"/>
    <w:multiLevelType w:val="hybridMultilevel"/>
    <w:tmpl w:val="FD6C9F6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9" w15:restartNumberingAfterBreak="0">
    <w:nsid w:val="1C4B1832"/>
    <w:multiLevelType w:val="hybridMultilevel"/>
    <w:tmpl w:val="F5AEA22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184BC4"/>
    <w:multiLevelType w:val="hybridMultilevel"/>
    <w:tmpl w:val="DF9E2E6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1" w15:restartNumberingAfterBreak="0">
    <w:nsid w:val="1DC26023"/>
    <w:multiLevelType w:val="hybridMultilevel"/>
    <w:tmpl w:val="D340D6B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2" w15:restartNumberingAfterBreak="0">
    <w:nsid w:val="1DDA7E38"/>
    <w:multiLevelType w:val="hybridMultilevel"/>
    <w:tmpl w:val="DCF07CB8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E05E8E"/>
    <w:multiLevelType w:val="hybridMultilevel"/>
    <w:tmpl w:val="96222BE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4" w15:restartNumberingAfterBreak="0">
    <w:nsid w:val="1DFD223D"/>
    <w:multiLevelType w:val="hybridMultilevel"/>
    <w:tmpl w:val="5DDAF68E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E474FA3"/>
    <w:multiLevelType w:val="hybridMultilevel"/>
    <w:tmpl w:val="EF0068E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6" w15:restartNumberingAfterBreak="0">
    <w:nsid w:val="1E625546"/>
    <w:multiLevelType w:val="hybridMultilevel"/>
    <w:tmpl w:val="45BEE9E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7" w15:restartNumberingAfterBreak="0">
    <w:nsid w:val="203C59DD"/>
    <w:multiLevelType w:val="hybridMultilevel"/>
    <w:tmpl w:val="65365488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522DEA"/>
    <w:multiLevelType w:val="hybridMultilevel"/>
    <w:tmpl w:val="471A3EC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9" w15:restartNumberingAfterBreak="0">
    <w:nsid w:val="2075698C"/>
    <w:multiLevelType w:val="hybridMultilevel"/>
    <w:tmpl w:val="CB24B36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0" w15:restartNumberingAfterBreak="0">
    <w:nsid w:val="21D51078"/>
    <w:multiLevelType w:val="hybridMultilevel"/>
    <w:tmpl w:val="11FAE8E6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DF0B5C"/>
    <w:multiLevelType w:val="hybridMultilevel"/>
    <w:tmpl w:val="EE6C51AE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900B9F"/>
    <w:multiLevelType w:val="hybridMultilevel"/>
    <w:tmpl w:val="1F96304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3" w15:restartNumberingAfterBreak="0">
    <w:nsid w:val="24156016"/>
    <w:multiLevelType w:val="hybridMultilevel"/>
    <w:tmpl w:val="0CAA30F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4" w15:restartNumberingAfterBreak="0">
    <w:nsid w:val="26681123"/>
    <w:multiLevelType w:val="hybridMultilevel"/>
    <w:tmpl w:val="524CAAD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5" w15:restartNumberingAfterBreak="0">
    <w:nsid w:val="275528AE"/>
    <w:multiLevelType w:val="hybridMultilevel"/>
    <w:tmpl w:val="C4E28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7582739"/>
    <w:multiLevelType w:val="hybridMultilevel"/>
    <w:tmpl w:val="EED64CA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675151"/>
    <w:multiLevelType w:val="hybridMultilevel"/>
    <w:tmpl w:val="9AC8818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8" w15:restartNumberingAfterBreak="0">
    <w:nsid w:val="27F820FA"/>
    <w:multiLevelType w:val="hybridMultilevel"/>
    <w:tmpl w:val="9CE2FC6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9" w15:restartNumberingAfterBreak="0">
    <w:nsid w:val="28237D36"/>
    <w:multiLevelType w:val="hybridMultilevel"/>
    <w:tmpl w:val="34F2B960"/>
    <w:lvl w:ilvl="0" w:tplc="0FD24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8B90A5C"/>
    <w:multiLevelType w:val="hybridMultilevel"/>
    <w:tmpl w:val="5446590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8BF5A91"/>
    <w:multiLevelType w:val="hybridMultilevel"/>
    <w:tmpl w:val="353E103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2" w15:restartNumberingAfterBreak="0">
    <w:nsid w:val="28DE17E9"/>
    <w:multiLevelType w:val="hybridMultilevel"/>
    <w:tmpl w:val="16B463E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3" w15:restartNumberingAfterBreak="0">
    <w:nsid w:val="29A27424"/>
    <w:multiLevelType w:val="hybridMultilevel"/>
    <w:tmpl w:val="ADF0457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4" w15:restartNumberingAfterBreak="0">
    <w:nsid w:val="2A5962DF"/>
    <w:multiLevelType w:val="hybridMultilevel"/>
    <w:tmpl w:val="C378840E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B2B3DC9"/>
    <w:multiLevelType w:val="hybridMultilevel"/>
    <w:tmpl w:val="2CE6BBC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6" w15:restartNumberingAfterBreak="0">
    <w:nsid w:val="2BA04228"/>
    <w:multiLevelType w:val="hybridMultilevel"/>
    <w:tmpl w:val="8FC2A8B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7" w15:restartNumberingAfterBreak="0">
    <w:nsid w:val="2BA465F3"/>
    <w:multiLevelType w:val="hybridMultilevel"/>
    <w:tmpl w:val="B826F8E2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B02950"/>
    <w:multiLevelType w:val="hybridMultilevel"/>
    <w:tmpl w:val="5BB8053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2BEC2C53"/>
    <w:multiLevelType w:val="hybridMultilevel"/>
    <w:tmpl w:val="3D68135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0" w15:restartNumberingAfterBreak="0">
    <w:nsid w:val="2C876922"/>
    <w:multiLevelType w:val="hybridMultilevel"/>
    <w:tmpl w:val="063EF3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2D512EC6"/>
    <w:multiLevelType w:val="hybridMultilevel"/>
    <w:tmpl w:val="3AC60C7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2" w15:restartNumberingAfterBreak="0">
    <w:nsid w:val="2DA07EE9"/>
    <w:multiLevelType w:val="hybridMultilevel"/>
    <w:tmpl w:val="FEB89526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E23231A"/>
    <w:multiLevelType w:val="hybridMultilevel"/>
    <w:tmpl w:val="CC345D5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4" w15:restartNumberingAfterBreak="0">
    <w:nsid w:val="2F11510F"/>
    <w:multiLevelType w:val="hybridMultilevel"/>
    <w:tmpl w:val="084CC9F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5" w15:restartNumberingAfterBreak="0">
    <w:nsid w:val="2F1E4150"/>
    <w:multiLevelType w:val="hybridMultilevel"/>
    <w:tmpl w:val="B3D0A966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200B72"/>
    <w:multiLevelType w:val="hybridMultilevel"/>
    <w:tmpl w:val="8A4E354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FE064E0"/>
    <w:multiLevelType w:val="hybridMultilevel"/>
    <w:tmpl w:val="81480BC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8" w15:restartNumberingAfterBreak="0">
    <w:nsid w:val="307A6F47"/>
    <w:multiLevelType w:val="hybridMultilevel"/>
    <w:tmpl w:val="7E169A1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9" w15:restartNumberingAfterBreak="0">
    <w:nsid w:val="307D74C5"/>
    <w:multiLevelType w:val="hybridMultilevel"/>
    <w:tmpl w:val="FB7A033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0" w15:restartNumberingAfterBreak="0">
    <w:nsid w:val="31583A1D"/>
    <w:multiLevelType w:val="hybridMultilevel"/>
    <w:tmpl w:val="5162A2F6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EB1822"/>
    <w:multiLevelType w:val="multilevel"/>
    <w:tmpl w:val="3DC64A7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920" w:hanging="360"/>
      </w:pPr>
    </w:lvl>
    <w:lvl w:ilvl="2">
      <w:start w:val="1"/>
      <w:numFmt w:val="decimal"/>
      <w:isLgl/>
      <w:lvlText w:val="%1.%2.%3"/>
      <w:lvlJc w:val="left"/>
      <w:pPr>
        <w:ind w:left="1647" w:hanging="720"/>
      </w:pPr>
    </w:lvl>
    <w:lvl w:ilvl="3">
      <w:start w:val="1"/>
      <w:numFmt w:val="decimal"/>
      <w:isLgl/>
      <w:lvlText w:val="%1.%2.%3.%4"/>
      <w:lvlJc w:val="left"/>
      <w:pPr>
        <w:ind w:left="1647" w:hanging="720"/>
      </w:pPr>
    </w:lvl>
    <w:lvl w:ilvl="4">
      <w:start w:val="1"/>
      <w:numFmt w:val="decimal"/>
      <w:isLgl/>
      <w:lvlText w:val="%1.%2.%3.%4.%5"/>
      <w:lvlJc w:val="left"/>
      <w:pPr>
        <w:ind w:left="200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080"/>
      </w:pPr>
    </w:lvl>
    <w:lvl w:ilvl="6">
      <w:start w:val="1"/>
      <w:numFmt w:val="decimal"/>
      <w:isLgl/>
      <w:lvlText w:val="%1.%2.%3.%4.%5.%6.%7"/>
      <w:lvlJc w:val="left"/>
      <w:pPr>
        <w:ind w:left="236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</w:lvl>
  </w:abstractNum>
  <w:abstractNum w:abstractNumId="82" w15:restartNumberingAfterBreak="0">
    <w:nsid w:val="332E243C"/>
    <w:multiLevelType w:val="hybridMultilevel"/>
    <w:tmpl w:val="BA62F86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3" w15:restartNumberingAfterBreak="0">
    <w:nsid w:val="33C12538"/>
    <w:multiLevelType w:val="hybridMultilevel"/>
    <w:tmpl w:val="1702ECB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4" w15:restartNumberingAfterBreak="0">
    <w:nsid w:val="348E5717"/>
    <w:multiLevelType w:val="hybridMultilevel"/>
    <w:tmpl w:val="CF265E4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5" w15:restartNumberingAfterBreak="0">
    <w:nsid w:val="3520552E"/>
    <w:multiLevelType w:val="hybridMultilevel"/>
    <w:tmpl w:val="1E74938E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59F4DF1"/>
    <w:multiLevelType w:val="hybridMultilevel"/>
    <w:tmpl w:val="D884B8F0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004FB5"/>
    <w:multiLevelType w:val="hybridMultilevel"/>
    <w:tmpl w:val="3572CB5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8" w15:restartNumberingAfterBreak="0">
    <w:nsid w:val="3740568E"/>
    <w:multiLevelType w:val="hybridMultilevel"/>
    <w:tmpl w:val="B2CAA7B8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78C2BA7"/>
    <w:multiLevelType w:val="hybridMultilevel"/>
    <w:tmpl w:val="BFACB9A2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566B10"/>
    <w:multiLevelType w:val="hybridMultilevel"/>
    <w:tmpl w:val="1B90CAD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1" w15:restartNumberingAfterBreak="0">
    <w:nsid w:val="388215E9"/>
    <w:multiLevelType w:val="hybridMultilevel"/>
    <w:tmpl w:val="824E619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2" w15:restartNumberingAfterBreak="0">
    <w:nsid w:val="393150DB"/>
    <w:multiLevelType w:val="hybridMultilevel"/>
    <w:tmpl w:val="66C6466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3" w15:restartNumberingAfterBreak="0">
    <w:nsid w:val="39652107"/>
    <w:multiLevelType w:val="hybridMultilevel"/>
    <w:tmpl w:val="5D32AADA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9A8346A"/>
    <w:multiLevelType w:val="hybridMultilevel"/>
    <w:tmpl w:val="B854EDD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5" w15:restartNumberingAfterBreak="0">
    <w:nsid w:val="3A7E4678"/>
    <w:multiLevelType w:val="hybridMultilevel"/>
    <w:tmpl w:val="354AE9A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6" w15:restartNumberingAfterBreak="0">
    <w:nsid w:val="3B6317BC"/>
    <w:multiLevelType w:val="hybridMultilevel"/>
    <w:tmpl w:val="99CE07FE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BEF0698"/>
    <w:multiLevelType w:val="hybridMultilevel"/>
    <w:tmpl w:val="61C8BCBC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C8D2AE5"/>
    <w:multiLevelType w:val="hybridMultilevel"/>
    <w:tmpl w:val="AF5CE8F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9" w15:restartNumberingAfterBreak="0">
    <w:nsid w:val="3E1C0221"/>
    <w:multiLevelType w:val="hybridMultilevel"/>
    <w:tmpl w:val="C332E4B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0" w15:restartNumberingAfterBreak="0">
    <w:nsid w:val="3EA447F2"/>
    <w:multiLevelType w:val="hybridMultilevel"/>
    <w:tmpl w:val="BF6C16CE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1464D12"/>
    <w:multiLevelType w:val="hybridMultilevel"/>
    <w:tmpl w:val="FEA6BE2E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25C757A"/>
    <w:multiLevelType w:val="hybridMultilevel"/>
    <w:tmpl w:val="4C62C5F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3" w15:restartNumberingAfterBreak="0">
    <w:nsid w:val="428B0CF1"/>
    <w:multiLevelType w:val="hybridMultilevel"/>
    <w:tmpl w:val="7946040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4" w15:restartNumberingAfterBreak="0">
    <w:nsid w:val="42E33F42"/>
    <w:multiLevelType w:val="hybridMultilevel"/>
    <w:tmpl w:val="288E59EA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3BE0D41"/>
    <w:multiLevelType w:val="hybridMultilevel"/>
    <w:tmpl w:val="587E462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6" w15:restartNumberingAfterBreak="0">
    <w:nsid w:val="445F24E6"/>
    <w:multiLevelType w:val="hybridMultilevel"/>
    <w:tmpl w:val="AFA606D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7" w15:restartNumberingAfterBreak="0">
    <w:nsid w:val="44744A92"/>
    <w:multiLevelType w:val="hybridMultilevel"/>
    <w:tmpl w:val="F634C01C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47A421D"/>
    <w:multiLevelType w:val="hybridMultilevel"/>
    <w:tmpl w:val="33FA65BC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4C90D9E"/>
    <w:multiLevelType w:val="hybridMultilevel"/>
    <w:tmpl w:val="37B2108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0" w15:restartNumberingAfterBreak="0">
    <w:nsid w:val="45516829"/>
    <w:multiLevelType w:val="hybridMultilevel"/>
    <w:tmpl w:val="736A274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1" w15:restartNumberingAfterBreak="0">
    <w:nsid w:val="475F5E01"/>
    <w:multiLevelType w:val="hybridMultilevel"/>
    <w:tmpl w:val="2144A03A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751BE0"/>
    <w:multiLevelType w:val="hybridMultilevel"/>
    <w:tmpl w:val="22F6A6D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3" w15:restartNumberingAfterBreak="0">
    <w:nsid w:val="48913023"/>
    <w:multiLevelType w:val="hybridMultilevel"/>
    <w:tmpl w:val="C0FADFAE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8C2082A"/>
    <w:multiLevelType w:val="hybridMultilevel"/>
    <w:tmpl w:val="B8F41D2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5" w15:restartNumberingAfterBreak="0">
    <w:nsid w:val="49603226"/>
    <w:multiLevelType w:val="hybridMultilevel"/>
    <w:tmpl w:val="48404D1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6" w15:restartNumberingAfterBreak="0">
    <w:nsid w:val="49D07896"/>
    <w:multiLevelType w:val="hybridMultilevel"/>
    <w:tmpl w:val="C1FECFD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7" w15:restartNumberingAfterBreak="0">
    <w:nsid w:val="4A421D8B"/>
    <w:multiLevelType w:val="hybridMultilevel"/>
    <w:tmpl w:val="0B8C4E8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AC64DF7"/>
    <w:multiLevelType w:val="hybridMultilevel"/>
    <w:tmpl w:val="A51C926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9" w15:restartNumberingAfterBreak="0">
    <w:nsid w:val="4B9B35E6"/>
    <w:multiLevelType w:val="hybridMultilevel"/>
    <w:tmpl w:val="D91A57B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0" w15:restartNumberingAfterBreak="0">
    <w:nsid w:val="4C731FAD"/>
    <w:multiLevelType w:val="hybridMultilevel"/>
    <w:tmpl w:val="B15233C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1" w15:restartNumberingAfterBreak="0">
    <w:nsid w:val="4E3A49FE"/>
    <w:multiLevelType w:val="hybridMultilevel"/>
    <w:tmpl w:val="9592801A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F1E05BD"/>
    <w:multiLevelType w:val="hybridMultilevel"/>
    <w:tmpl w:val="8146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F3201F0"/>
    <w:multiLevelType w:val="hybridMultilevel"/>
    <w:tmpl w:val="287ECCB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4" w15:restartNumberingAfterBreak="0">
    <w:nsid w:val="4FC279C5"/>
    <w:multiLevelType w:val="hybridMultilevel"/>
    <w:tmpl w:val="7568A13C"/>
    <w:lvl w:ilvl="0" w:tplc="9CEA528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 w15:restartNumberingAfterBreak="0">
    <w:nsid w:val="4FC61AE6"/>
    <w:multiLevelType w:val="hybridMultilevel"/>
    <w:tmpl w:val="5828495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6" w15:restartNumberingAfterBreak="0">
    <w:nsid w:val="505B6E35"/>
    <w:multiLevelType w:val="hybridMultilevel"/>
    <w:tmpl w:val="814CBE0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7" w15:restartNumberingAfterBreak="0">
    <w:nsid w:val="506C1252"/>
    <w:multiLevelType w:val="hybridMultilevel"/>
    <w:tmpl w:val="F0D22D5C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0EE1183"/>
    <w:multiLevelType w:val="hybridMultilevel"/>
    <w:tmpl w:val="DED6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1586D84"/>
    <w:multiLevelType w:val="hybridMultilevel"/>
    <w:tmpl w:val="3DE2963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0" w15:restartNumberingAfterBreak="0">
    <w:nsid w:val="522519AB"/>
    <w:multiLevelType w:val="hybridMultilevel"/>
    <w:tmpl w:val="EAE6205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1" w15:restartNumberingAfterBreak="0">
    <w:nsid w:val="52455FAE"/>
    <w:multiLevelType w:val="hybridMultilevel"/>
    <w:tmpl w:val="AA60DA5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2" w15:restartNumberingAfterBreak="0">
    <w:nsid w:val="52746BE0"/>
    <w:multiLevelType w:val="hybridMultilevel"/>
    <w:tmpl w:val="81F04DF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3" w15:restartNumberingAfterBreak="0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4" w15:restartNumberingAfterBreak="0">
    <w:nsid w:val="54080A9E"/>
    <w:multiLevelType w:val="hybridMultilevel"/>
    <w:tmpl w:val="19228B0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BD1DAB"/>
    <w:multiLevelType w:val="hybridMultilevel"/>
    <w:tmpl w:val="D5A6FD8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6" w15:restartNumberingAfterBreak="0">
    <w:nsid w:val="553765CB"/>
    <w:multiLevelType w:val="hybridMultilevel"/>
    <w:tmpl w:val="D23CF63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7" w15:restartNumberingAfterBreak="0">
    <w:nsid w:val="567B6A76"/>
    <w:multiLevelType w:val="hybridMultilevel"/>
    <w:tmpl w:val="1FE4BD2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8" w15:restartNumberingAfterBreak="0">
    <w:nsid w:val="581C6B42"/>
    <w:multiLevelType w:val="hybridMultilevel"/>
    <w:tmpl w:val="46743E7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9" w15:restartNumberingAfterBreak="0">
    <w:nsid w:val="58F036C1"/>
    <w:multiLevelType w:val="hybridMultilevel"/>
    <w:tmpl w:val="8C367B4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0" w15:restartNumberingAfterBreak="0">
    <w:nsid w:val="592532AB"/>
    <w:multiLevelType w:val="hybridMultilevel"/>
    <w:tmpl w:val="131EC59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1" w15:restartNumberingAfterBreak="0">
    <w:nsid w:val="5A5116A6"/>
    <w:multiLevelType w:val="hybridMultilevel"/>
    <w:tmpl w:val="2508215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2" w15:restartNumberingAfterBreak="0">
    <w:nsid w:val="5B1A36DA"/>
    <w:multiLevelType w:val="hybridMultilevel"/>
    <w:tmpl w:val="064013F6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D572803"/>
    <w:multiLevelType w:val="hybridMultilevel"/>
    <w:tmpl w:val="83CA68CE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DEA1B97"/>
    <w:multiLevelType w:val="hybridMultilevel"/>
    <w:tmpl w:val="7162292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5" w15:restartNumberingAfterBreak="0">
    <w:nsid w:val="5EF80FD9"/>
    <w:multiLevelType w:val="hybridMultilevel"/>
    <w:tmpl w:val="69D8FD0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6" w15:restartNumberingAfterBreak="0">
    <w:nsid w:val="5F0475BC"/>
    <w:multiLevelType w:val="hybridMultilevel"/>
    <w:tmpl w:val="F006D372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F545641"/>
    <w:multiLevelType w:val="hybridMultilevel"/>
    <w:tmpl w:val="DF5EBBC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8" w15:restartNumberingAfterBreak="0">
    <w:nsid w:val="60AC6FF1"/>
    <w:multiLevelType w:val="hybridMultilevel"/>
    <w:tmpl w:val="7E8E8D9A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2A4C30"/>
    <w:multiLevelType w:val="hybridMultilevel"/>
    <w:tmpl w:val="363025C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18274EB"/>
    <w:multiLevelType w:val="hybridMultilevel"/>
    <w:tmpl w:val="55D6573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1" w15:restartNumberingAfterBreak="0">
    <w:nsid w:val="61F70D3B"/>
    <w:multiLevelType w:val="hybridMultilevel"/>
    <w:tmpl w:val="A686E18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2" w15:restartNumberingAfterBreak="0">
    <w:nsid w:val="63074B5A"/>
    <w:multiLevelType w:val="hybridMultilevel"/>
    <w:tmpl w:val="21680654"/>
    <w:lvl w:ilvl="0" w:tplc="0FD24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31869A4"/>
    <w:multiLevelType w:val="multilevel"/>
    <w:tmpl w:val="63186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3A27D8C"/>
    <w:multiLevelType w:val="hybridMultilevel"/>
    <w:tmpl w:val="6134861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5" w15:restartNumberingAfterBreak="0">
    <w:nsid w:val="63D41353"/>
    <w:multiLevelType w:val="hybridMultilevel"/>
    <w:tmpl w:val="24B0EA52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4125F2F"/>
    <w:multiLevelType w:val="hybridMultilevel"/>
    <w:tmpl w:val="BD54DF54"/>
    <w:lvl w:ilvl="0" w:tplc="A100EA90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64457CB2"/>
    <w:multiLevelType w:val="hybridMultilevel"/>
    <w:tmpl w:val="21F0809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8" w15:restartNumberingAfterBreak="0">
    <w:nsid w:val="67BC67F3"/>
    <w:multiLevelType w:val="hybridMultilevel"/>
    <w:tmpl w:val="465A57D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9" w15:restartNumberingAfterBreak="0">
    <w:nsid w:val="681373EF"/>
    <w:multiLevelType w:val="hybridMultilevel"/>
    <w:tmpl w:val="B71053E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0" w15:restartNumberingAfterBreak="0">
    <w:nsid w:val="6932655A"/>
    <w:multiLevelType w:val="hybridMultilevel"/>
    <w:tmpl w:val="DD06BEC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1" w15:restartNumberingAfterBreak="0">
    <w:nsid w:val="6A5C0B2E"/>
    <w:multiLevelType w:val="hybridMultilevel"/>
    <w:tmpl w:val="2CB46E80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AF6310D"/>
    <w:multiLevelType w:val="hybridMultilevel"/>
    <w:tmpl w:val="B854EDD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3" w15:restartNumberingAfterBreak="0">
    <w:nsid w:val="6B9B6214"/>
    <w:multiLevelType w:val="hybridMultilevel"/>
    <w:tmpl w:val="B87C046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4" w15:restartNumberingAfterBreak="0">
    <w:nsid w:val="6BAA3783"/>
    <w:multiLevelType w:val="hybridMultilevel"/>
    <w:tmpl w:val="B35420D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5" w15:restartNumberingAfterBreak="0">
    <w:nsid w:val="6BAD1EF4"/>
    <w:multiLevelType w:val="hybridMultilevel"/>
    <w:tmpl w:val="6EFC166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6" w15:restartNumberingAfterBreak="0">
    <w:nsid w:val="6C722A7C"/>
    <w:multiLevelType w:val="hybridMultilevel"/>
    <w:tmpl w:val="0AC696A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7" w15:restartNumberingAfterBreak="0">
    <w:nsid w:val="6CB47CC5"/>
    <w:multiLevelType w:val="hybridMultilevel"/>
    <w:tmpl w:val="C5F01A36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D830FD2"/>
    <w:multiLevelType w:val="hybridMultilevel"/>
    <w:tmpl w:val="5B645DA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9" w15:restartNumberingAfterBreak="0">
    <w:nsid w:val="6D8F5395"/>
    <w:multiLevelType w:val="hybridMultilevel"/>
    <w:tmpl w:val="955422C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0" w15:restartNumberingAfterBreak="0">
    <w:nsid w:val="6DDE3ABC"/>
    <w:multiLevelType w:val="hybridMultilevel"/>
    <w:tmpl w:val="1B6C8560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1A06931"/>
    <w:multiLevelType w:val="hybridMultilevel"/>
    <w:tmpl w:val="79E60A2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2" w15:restartNumberingAfterBreak="0">
    <w:nsid w:val="71FD356D"/>
    <w:multiLevelType w:val="hybridMultilevel"/>
    <w:tmpl w:val="A58A26A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3" w15:restartNumberingAfterBreak="0">
    <w:nsid w:val="722825F8"/>
    <w:multiLevelType w:val="hybridMultilevel"/>
    <w:tmpl w:val="CEBA48A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4" w15:restartNumberingAfterBreak="0">
    <w:nsid w:val="72A0450E"/>
    <w:multiLevelType w:val="hybridMultilevel"/>
    <w:tmpl w:val="B5F86F0C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5" w15:restartNumberingAfterBreak="0">
    <w:nsid w:val="72F740BD"/>
    <w:multiLevelType w:val="hybridMultilevel"/>
    <w:tmpl w:val="9E60470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6" w15:restartNumberingAfterBreak="0">
    <w:nsid w:val="732E7A7C"/>
    <w:multiLevelType w:val="hybridMultilevel"/>
    <w:tmpl w:val="9A30ACC4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7" w15:restartNumberingAfterBreak="0">
    <w:nsid w:val="737D5E9C"/>
    <w:multiLevelType w:val="hybridMultilevel"/>
    <w:tmpl w:val="8F46109C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41C3274"/>
    <w:multiLevelType w:val="hybridMultilevel"/>
    <w:tmpl w:val="B3E4B92E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9" w15:restartNumberingAfterBreak="0">
    <w:nsid w:val="745C36AC"/>
    <w:multiLevelType w:val="hybridMultilevel"/>
    <w:tmpl w:val="DF5EBBC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0" w15:restartNumberingAfterBreak="0">
    <w:nsid w:val="76C362E0"/>
    <w:multiLevelType w:val="hybridMultilevel"/>
    <w:tmpl w:val="D63C76B2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6ED450C"/>
    <w:multiLevelType w:val="hybridMultilevel"/>
    <w:tmpl w:val="2BB65DD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2" w15:restartNumberingAfterBreak="0">
    <w:nsid w:val="79480C65"/>
    <w:multiLevelType w:val="hybridMultilevel"/>
    <w:tmpl w:val="4A54D5D8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9533F29"/>
    <w:multiLevelType w:val="hybridMultilevel"/>
    <w:tmpl w:val="8CC04D04"/>
    <w:lvl w:ilvl="0" w:tplc="4360155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B1F1F67"/>
    <w:multiLevelType w:val="hybridMultilevel"/>
    <w:tmpl w:val="B83A39F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5" w15:restartNumberingAfterBreak="0">
    <w:nsid w:val="7B7A56EA"/>
    <w:multiLevelType w:val="hybridMultilevel"/>
    <w:tmpl w:val="112E8718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6" w15:restartNumberingAfterBreak="0">
    <w:nsid w:val="7D6B351D"/>
    <w:multiLevelType w:val="hybridMultilevel"/>
    <w:tmpl w:val="B1A0D10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7" w15:restartNumberingAfterBreak="0">
    <w:nsid w:val="7E10041C"/>
    <w:multiLevelType w:val="hybridMultilevel"/>
    <w:tmpl w:val="CCA6B3F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3"/>
  </w:num>
  <w:num w:numId="3">
    <w:abstractNumId w:val="124"/>
  </w:num>
  <w:num w:numId="4">
    <w:abstractNumId w:val="156"/>
  </w:num>
  <w:num w:numId="5">
    <w:abstractNumId w:val="153"/>
  </w:num>
  <w:num w:numId="6">
    <w:abstractNumId w:val="2"/>
  </w:num>
  <w:num w:numId="7">
    <w:abstractNumId w:val="97"/>
  </w:num>
  <w:num w:numId="8">
    <w:abstractNumId w:val="67"/>
  </w:num>
  <w:num w:numId="9">
    <w:abstractNumId w:val="86"/>
  </w:num>
  <w:num w:numId="10">
    <w:abstractNumId w:val="17"/>
  </w:num>
  <w:num w:numId="11">
    <w:abstractNumId w:val="19"/>
  </w:num>
  <w:num w:numId="12">
    <w:abstractNumId w:val="7"/>
  </w:num>
  <w:num w:numId="13">
    <w:abstractNumId w:val="177"/>
  </w:num>
  <w:num w:numId="14">
    <w:abstractNumId w:val="170"/>
  </w:num>
  <w:num w:numId="15">
    <w:abstractNumId w:val="76"/>
  </w:num>
  <w:num w:numId="16">
    <w:abstractNumId w:val="3"/>
  </w:num>
  <w:num w:numId="17">
    <w:abstractNumId w:val="182"/>
  </w:num>
  <w:num w:numId="18">
    <w:abstractNumId w:val="88"/>
  </w:num>
  <w:num w:numId="19">
    <w:abstractNumId w:val="13"/>
  </w:num>
  <w:num w:numId="20">
    <w:abstractNumId w:val="37"/>
  </w:num>
  <w:num w:numId="21">
    <w:abstractNumId w:val="127"/>
  </w:num>
  <w:num w:numId="22">
    <w:abstractNumId w:val="180"/>
  </w:num>
  <w:num w:numId="23">
    <w:abstractNumId w:val="111"/>
  </w:num>
  <w:num w:numId="24">
    <w:abstractNumId w:val="93"/>
  </w:num>
  <w:num w:numId="25">
    <w:abstractNumId w:val="96"/>
  </w:num>
  <w:num w:numId="26">
    <w:abstractNumId w:val="100"/>
  </w:num>
  <w:num w:numId="27">
    <w:abstractNumId w:val="183"/>
  </w:num>
  <w:num w:numId="28">
    <w:abstractNumId w:val="36"/>
  </w:num>
  <w:num w:numId="29">
    <w:abstractNumId w:val="60"/>
  </w:num>
  <w:num w:numId="30">
    <w:abstractNumId w:val="101"/>
  </w:num>
  <w:num w:numId="31">
    <w:abstractNumId w:val="80"/>
  </w:num>
  <w:num w:numId="32">
    <w:abstractNumId w:val="117"/>
  </w:num>
  <w:num w:numId="33">
    <w:abstractNumId w:val="167"/>
  </w:num>
  <w:num w:numId="34">
    <w:abstractNumId w:val="12"/>
  </w:num>
  <w:num w:numId="35">
    <w:abstractNumId w:val="161"/>
  </w:num>
  <w:num w:numId="36">
    <w:abstractNumId w:val="42"/>
  </w:num>
  <w:num w:numId="37">
    <w:abstractNumId w:val="85"/>
  </w:num>
  <w:num w:numId="38">
    <w:abstractNumId w:val="143"/>
  </w:num>
  <w:num w:numId="39">
    <w:abstractNumId w:val="146"/>
  </w:num>
  <w:num w:numId="40">
    <w:abstractNumId w:val="142"/>
  </w:num>
  <w:num w:numId="41">
    <w:abstractNumId w:val="39"/>
  </w:num>
  <w:num w:numId="42">
    <w:abstractNumId w:val="72"/>
  </w:num>
  <w:num w:numId="43">
    <w:abstractNumId w:val="18"/>
  </w:num>
  <w:num w:numId="44">
    <w:abstractNumId w:val="75"/>
  </w:num>
  <w:num w:numId="45">
    <w:abstractNumId w:val="15"/>
  </w:num>
  <w:num w:numId="46">
    <w:abstractNumId w:val="10"/>
  </w:num>
  <w:num w:numId="47">
    <w:abstractNumId w:val="4"/>
  </w:num>
  <w:num w:numId="48">
    <w:abstractNumId w:val="51"/>
  </w:num>
  <w:num w:numId="49">
    <w:abstractNumId w:val="108"/>
  </w:num>
  <w:num w:numId="50">
    <w:abstractNumId w:val="134"/>
  </w:num>
  <w:num w:numId="51">
    <w:abstractNumId w:val="155"/>
  </w:num>
  <w:num w:numId="52">
    <w:abstractNumId w:val="89"/>
  </w:num>
  <w:num w:numId="53">
    <w:abstractNumId w:val="107"/>
  </w:num>
  <w:num w:numId="54">
    <w:abstractNumId w:val="148"/>
  </w:num>
  <w:num w:numId="55">
    <w:abstractNumId w:val="121"/>
  </w:num>
  <w:num w:numId="56">
    <w:abstractNumId w:val="113"/>
  </w:num>
  <w:num w:numId="57">
    <w:abstractNumId w:val="44"/>
  </w:num>
  <w:num w:numId="58">
    <w:abstractNumId w:val="149"/>
  </w:num>
  <w:num w:numId="59">
    <w:abstractNumId w:val="47"/>
  </w:num>
  <w:num w:numId="60">
    <w:abstractNumId w:val="56"/>
  </w:num>
  <w:num w:numId="61">
    <w:abstractNumId w:val="50"/>
  </w:num>
  <w:num w:numId="62">
    <w:abstractNumId w:val="64"/>
  </w:num>
  <w:num w:numId="63">
    <w:abstractNumId w:val="0"/>
  </w:num>
  <w:num w:numId="64">
    <w:abstractNumId w:val="6"/>
  </w:num>
  <w:num w:numId="65">
    <w:abstractNumId w:val="104"/>
  </w:num>
  <w:num w:numId="66">
    <w:abstractNumId w:val="33"/>
  </w:num>
  <w:num w:numId="67">
    <w:abstractNumId w:val="99"/>
  </w:num>
  <w:num w:numId="68">
    <w:abstractNumId w:val="95"/>
  </w:num>
  <w:num w:numId="69">
    <w:abstractNumId w:val="138"/>
  </w:num>
  <w:num w:numId="70">
    <w:abstractNumId w:val="98"/>
  </w:num>
  <w:num w:numId="71">
    <w:abstractNumId w:val="79"/>
  </w:num>
  <w:num w:numId="72">
    <w:abstractNumId w:val="71"/>
  </w:num>
  <w:num w:numId="73">
    <w:abstractNumId w:val="66"/>
  </w:num>
  <w:num w:numId="74">
    <w:abstractNumId w:val="119"/>
  </w:num>
  <w:num w:numId="75">
    <w:abstractNumId w:val="32"/>
  </w:num>
  <w:num w:numId="76">
    <w:abstractNumId w:val="150"/>
  </w:num>
  <w:num w:numId="77">
    <w:abstractNumId w:val="115"/>
  </w:num>
  <w:num w:numId="78">
    <w:abstractNumId w:val="92"/>
  </w:num>
  <w:num w:numId="79">
    <w:abstractNumId w:val="166"/>
  </w:num>
  <w:num w:numId="80">
    <w:abstractNumId w:val="29"/>
  </w:num>
  <w:num w:numId="81">
    <w:abstractNumId w:val="14"/>
  </w:num>
  <w:num w:numId="82">
    <w:abstractNumId w:val="110"/>
  </w:num>
  <w:num w:numId="83">
    <w:abstractNumId w:val="181"/>
  </w:num>
  <w:num w:numId="84">
    <w:abstractNumId w:val="106"/>
  </w:num>
  <w:num w:numId="85">
    <w:abstractNumId w:val="63"/>
  </w:num>
  <w:num w:numId="86">
    <w:abstractNumId w:val="73"/>
  </w:num>
  <w:num w:numId="87">
    <w:abstractNumId w:val="84"/>
  </w:num>
  <w:num w:numId="88">
    <w:abstractNumId w:val="141"/>
  </w:num>
  <w:num w:numId="89">
    <w:abstractNumId w:val="157"/>
  </w:num>
  <w:num w:numId="90">
    <w:abstractNumId w:val="139"/>
  </w:num>
  <w:num w:numId="91">
    <w:abstractNumId w:val="175"/>
  </w:num>
  <w:num w:numId="92">
    <w:abstractNumId w:val="87"/>
  </w:num>
  <w:num w:numId="93">
    <w:abstractNumId w:val="83"/>
  </w:num>
  <w:num w:numId="94">
    <w:abstractNumId w:val="43"/>
  </w:num>
  <w:num w:numId="95">
    <w:abstractNumId w:val="49"/>
  </w:num>
  <w:num w:numId="96">
    <w:abstractNumId w:val="163"/>
  </w:num>
  <w:num w:numId="97">
    <w:abstractNumId w:val="30"/>
  </w:num>
  <w:num w:numId="98">
    <w:abstractNumId w:val="11"/>
  </w:num>
  <w:num w:numId="99">
    <w:abstractNumId w:val="20"/>
  </w:num>
  <w:num w:numId="100">
    <w:abstractNumId w:val="126"/>
  </w:num>
  <w:num w:numId="101">
    <w:abstractNumId w:val="151"/>
  </w:num>
  <w:num w:numId="102">
    <w:abstractNumId w:val="53"/>
  </w:num>
  <w:num w:numId="103">
    <w:abstractNumId w:val="26"/>
  </w:num>
  <w:num w:numId="104">
    <w:abstractNumId w:val="31"/>
  </w:num>
  <w:num w:numId="105">
    <w:abstractNumId w:val="58"/>
  </w:num>
  <w:num w:numId="106">
    <w:abstractNumId w:val="129"/>
  </w:num>
  <w:num w:numId="107">
    <w:abstractNumId w:val="41"/>
  </w:num>
  <w:num w:numId="108">
    <w:abstractNumId w:val="185"/>
  </w:num>
  <w:num w:numId="109">
    <w:abstractNumId w:val="65"/>
  </w:num>
  <w:num w:numId="110">
    <w:abstractNumId w:val="176"/>
  </w:num>
  <w:num w:numId="111">
    <w:abstractNumId w:val="91"/>
  </w:num>
  <w:num w:numId="112">
    <w:abstractNumId w:val="154"/>
  </w:num>
  <w:num w:numId="113">
    <w:abstractNumId w:val="123"/>
  </w:num>
  <w:num w:numId="114">
    <w:abstractNumId w:val="145"/>
  </w:num>
  <w:num w:numId="115">
    <w:abstractNumId w:val="16"/>
  </w:num>
  <w:num w:numId="116">
    <w:abstractNumId w:val="114"/>
  </w:num>
  <w:num w:numId="117">
    <w:abstractNumId w:val="46"/>
  </w:num>
  <w:num w:numId="118">
    <w:abstractNumId w:val="21"/>
  </w:num>
  <w:num w:numId="119">
    <w:abstractNumId w:val="179"/>
  </w:num>
  <w:num w:numId="120">
    <w:abstractNumId w:val="24"/>
  </w:num>
  <w:num w:numId="121">
    <w:abstractNumId w:val="94"/>
  </w:num>
  <w:num w:numId="122">
    <w:abstractNumId w:val="34"/>
  </w:num>
  <w:num w:numId="123">
    <w:abstractNumId w:val="61"/>
  </w:num>
  <w:num w:numId="124">
    <w:abstractNumId w:val="168"/>
  </w:num>
  <w:num w:numId="125">
    <w:abstractNumId w:val="162"/>
  </w:num>
  <w:num w:numId="126">
    <w:abstractNumId w:val="147"/>
  </w:num>
  <w:num w:numId="127">
    <w:abstractNumId w:val="27"/>
  </w:num>
  <w:num w:numId="128">
    <w:abstractNumId w:val="57"/>
  </w:num>
  <w:num w:numId="129">
    <w:abstractNumId w:val="74"/>
  </w:num>
  <w:num w:numId="130">
    <w:abstractNumId w:val="135"/>
  </w:num>
  <w:num w:numId="131">
    <w:abstractNumId w:val="35"/>
  </w:num>
  <w:num w:numId="132">
    <w:abstractNumId w:val="52"/>
  </w:num>
  <w:num w:numId="133">
    <w:abstractNumId w:val="1"/>
  </w:num>
  <w:num w:numId="134">
    <w:abstractNumId w:val="136"/>
  </w:num>
  <w:num w:numId="135">
    <w:abstractNumId w:val="131"/>
  </w:num>
  <w:num w:numId="136">
    <w:abstractNumId w:val="22"/>
  </w:num>
  <w:num w:numId="137">
    <w:abstractNumId w:val="38"/>
  </w:num>
  <w:num w:numId="138">
    <w:abstractNumId w:val="5"/>
  </w:num>
  <w:num w:numId="139">
    <w:abstractNumId w:val="69"/>
  </w:num>
  <w:num w:numId="140">
    <w:abstractNumId w:val="78"/>
  </w:num>
  <w:num w:numId="141">
    <w:abstractNumId w:val="173"/>
  </w:num>
  <w:num w:numId="142">
    <w:abstractNumId w:val="140"/>
  </w:num>
  <w:num w:numId="143">
    <w:abstractNumId w:val="102"/>
  </w:num>
  <w:num w:numId="144">
    <w:abstractNumId w:val="68"/>
  </w:num>
  <w:num w:numId="145">
    <w:abstractNumId w:val="112"/>
  </w:num>
  <w:num w:numId="146">
    <w:abstractNumId w:val="105"/>
  </w:num>
  <w:num w:numId="147">
    <w:abstractNumId w:val="82"/>
  </w:num>
  <w:num w:numId="148">
    <w:abstractNumId w:val="186"/>
  </w:num>
  <w:num w:numId="149">
    <w:abstractNumId w:val="103"/>
  </w:num>
  <w:num w:numId="150">
    <w:abstractNumId w:val="125"/>
  </w:num>
  <w:num w:numId="151">
    <w:abstractNumId w:val="159"/>
  </w:num>
  <w:num w:numId="152">
    <w:abstractNumId w:val="178"/>
  </w:num>
  <w:num w:numId="153">
    <w:abstractNumId w:val="90"/>
  </w:num>
  <w:num w:numId="154">
    <w:abstractNumId w:val="165"/>
  </w:num>
  <w:num w:numId="155">
    <w:abstractNumId w:val="77"/>
  </w:num>
  <w:num w:numId="156">
    <w:abstractNumId w:val="174"/>
  </w:num>
  <w:num w:numId="157">
    <w:abstractNumId w:val="45"/>
  </w:num>
  <w:num w:numId="158">
    <w:abstractNumId w:val="28"/>
  </w:num>
  <w:num w:numId="159">
    <w:abstractNumId w:val="62"/>
  </w:num>
  <w:num w:numId="160">
    <w:abstractNumId w:val="9"/>
  </w:num>
  <w:num w:numId="161">
    <w:abstractNumId w:val="184"/>
  </w:num>
  <w:num w:numId="162">
    <w:abstractNumId w:val="116"/>
  </w:num>
  <w:num w:numId="163">
    <w:abstractNumId w:val="158"/>
  </w:num>
  <w:num w:numId="164">
    <w:abstractNumId w:val="23"/>
  </w:num>
  <w:num w:numId="165">
    <w:abstractNumId w:val="40"/>
  </w:num>
  <w:num w:numId="166">
    <w:abstractNumId w:val="137"/>
  </w:num>
  <w:num w:numId="167">
    <w:abstractNumId w:val="132"/>
  </w:num>
  <w:num w:numId="168">
    <w:abstractNumId w:val="120"/>
  </w:num>
  <w:num w:numId="169">
    <w:abstractNumId w:val="171"/>
  </w:num>
  <w:num w:numId="170">
    <w:abstractNumId w:val="48"/>
  </w:num>
  <w:num w:numId="171">
    <w:abstractNumId w:val="54"/>
  </w:num>
  <w:num w:numId="172">
    <w:abstractNumId w:val="169"/>
  </w:num>
  <w:num w:numId="173">
    <w:abstractNumId w:val="144"/>
  </w:num>
  <w:num w:numId="174">
    <w:abstractNumId w:val="160"/>
  </w:num>
  <w:num w:numId="175">
    <w:abstractNumId w:val="172"/>
  </w:num>
  <w:num w:numId="176">
    <w:abstractNumId w:val="130"/>
  </w:num>
  <w:num w:numId="177">
    <w:abstractNumId w:val="25"/>
  </w:num>
  <w:num w:numId="178">
    <w:abstractNumId w:val="109"/>
  </w:num>
  <w:num w:numId="179">
    <w:abstractNumId w:val="187"/>
  </w:num>
  <w:num w:numId="180">
    <w:abstractNumId w:val="164"/>
  </w:num>
  <w:num w:numId="181">
    <w:abstractNumId w:val="118"/>
  </w:num>
  <w:num w:numId="182">
    <w:abstractNumId w:val="59"/>
  </w:num>
  <w:num w:numId="183">
    <w:abstractNumId w:val="152"/>
  </w:num>
  <w:num w:numId="184">
    <w:abstractNumId w:val="8"/>
  </w:num>
  <w:num w:numId="185">
    <w:abstractNumId w:val="70"/>
  </w:num>
  <w:num w:numId="186">
    <w:abstractNumId w:val="55"/>
  </w:num>
  <w:num w:numId="187">
    <w:abstractNumId w:val="128"/>
  </w:num>
  <w:num w:numId="188">
    <w:abstractNumId w:val="122"/>
  </w:num>
  <w:numIdMacAtCleanup w:val="1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CE"/>
    <w:rsid w:val="000208B7"/>
    <w:rsid w:val="00022509"/>
    <w:rsid w:val="00035F51"/>
    <w:rsid w:val="00045F3E"/>
    <w:rsid w:val="00047E26"/>
    <w:rsid w:val="00050414"/>
    <w:rsid w:val="0008243E"/>
    <w:rsid w:val="00085D79"/>
    <w:rsid w:val="000D19D4"/>
    <w:rsid w:val="000D750E"/>
    <w:rsid w:val="0010712F"/>
    <w:rsid w:val="0013059D"/>
    <w:rsid w:val="00136129"/>
    <w:rsid w:val="00140122"/>
    <w:rsid w:val="00161DC3"/>
    <w:rsid w:val="0017156F"/>
    <w:rsid w:val="001740DE"/>
    <w:rsid w:val="00192724"/>
    <w:rsid w:val="001B7FB1"/>
    <w:rsid w:val="001D0D0A"/>
    <w:rsid w:val="001D4378"/>
    <w:rsid w:val="001D767E"/>
    <w:rsid w:val="00204EB1"/>
    <w:rsid w:val="0023639E"/>
    <w:rsid w:val="0024408D"/>
    <w:rsid w:val="00257145"/>
    <w:rsid w:val="00281B00"/>
    <w:rsid w:val="00285DE4"/>
    <w:rsid w:val="002868E9"/>
    <w:rsid w:val="002A310E"/>
    <w:rsid w:val="002D6E48"/>
    <w:rsid w:val="003034CE"/>
    <w:rsid w:val="003219E6"/>
    <w:rsid w:val="00334DA9"/>
    <w:rsid w:val="00340EFE"/>
    <w:rsid w:val="0034475C"/>
    <w:rsid w:val="00351891"/>
    <w:rsid w:val="00353F07"/>
    <w:rsid w:val="003B53DB"/>
    <w:rsid w:val="003B73B8"/>
    <w:rsid w:val="003B79D4"/>
    <w:rsid w:val="003C00C3"/>
    <w:rsid w:val="003D1B5C"/>
    <w:rsid w:val="003E37C9"/>
    <w:rsid w:val="003E4761"/>
    <w:rsid w:val="003E542C"/>
    <w:rsid w:val="00400BC2"/>
    <w:rsid w:val="004151FF"/>
    <w:rsid w:val="004228BD"/>
    <w:rsid w:val="00427637"/>
    <w:rsid w:val="00430539"/>
    <w:rsid w:val="00432324"/>
    <w:rsid w:val="004330F0"/>
    <w:rsid w:val="004369AE"/>
    <w:rsid w:val="00450D5B"/>
    <w:rsid w:val="00452730"/>
    <w:rsid w:val="0048184F"/>
    <w:rsid w:val="00495C24"/>
    <w:rsid w:val="004A088A"/>
    <w:rsid w:val="004B5416"/>
    <w:rsid w:val="004E5246"/>
    <w:rsid w:val="00522495"/>
    <w:rsid w:val="005234B2"/>
    <w:rsid w:val="00527D51"/>
    <w:rsid w:val="0055224B"/>
    <w:rsid w:val="0056167D"/>
    <w:rsid w:val="00575F13"/>
    <w:rsid w:val="0058668C"/>
    <w:rsid w:val="005C17D2"/>
    <w:rsid w:val="005D5392"/>
    <w:rsid w:val="005E032B"/>
    <w:rsid w:val="005E05B5"/>
    <w:rsid w:val="00620265"/>
    <w:rsid w:val="00624B39"/>
    <w:rsid w:val="00632878"/>
    <w:rsid w:val="00653C7B"/>
    <w:rsid w:val="006675CB"/>
    <w:rsid w:val="00675BDB"/>
    <w:rsid w:val="006A2E26"/>
    <w:rsid w:val="006A34AB"/>
    <w:rsid w:val="006D3D78"/>
    <w:rsid w:val="006E3C43"/>
    <w:rsid w:val="007018BE"/>
    <w:rsid w:val="00711F81"/>
    <w:rsid w:val="00715ECF"/>
    <w:rsid w:val="00732822"/>
    <w:rsid w:val="00737583"/>
    <w:rsid w:val="00762D9A"/>
    <w:rsid w:val="00775DDA"/>
    <w:rsid w:val="007B5E57"/>
    <w:rsid w:val="007B7DC4"/>
    <w:rsid w:val="007C030C"/>
    <w:rsid w:val="007F7913"/>
    <w:rsid w:val="008010CD"/>
    <w:rsid w:val="00830087"/>
    <w:rsid w:val="00846766"/>
    <w:rsid w:val="00856447"/>
    <w:rsid w:val="008739E4"/>
    <w:rsid w:val="008805C4"/>
    <w:rsid w:val="008C0604"/>
    <w:rsid w:val="008C24A4"/>
    <w:rsid w:val="008D1BFA"/>
    <w:rsid w:val="00911025"/>
    <w:rsid w:val="0091128F"/>
    <w:rsid w:val="0092256D"/>
    <w:rsid w:val="00923283"/>
    <w:rsid w:val="00926310"/>
    <w:rsid w:val="009461BC"/>
    <w:rsid w:val="009663CF"/>
    <w:rsid w:val="00971941"/>
    <w:rsid w:val="009B3062"/>
    <w:rsid w:val="009B4D8E"/>
    <w:rsid w:val="009C59D4"/>
    <w:rsid w:val="009D1183"/>
    <w:rsid w:val="009F1567"/>
    <w:rsid w:val="009F366A"/>
    <w:rsid w:val="00A31779"/>
    <w:rsid w:val="00A34ECC"/>
    <w:rsid w:val="00A456FE"/>
    <w:rsid w:val="00A50C56"/>
    <w:rsid w:val="00A551AD"/>
    <w:rsid w:val="00A718AD"/>
    <w:rsid w:val="00A74DE9"/>
    <w:rsid w:val="00A75E82"/>
    <w:rsid w:val="00A92871"/>
    <w:rsid w:val="00AB4C49"/>
    <w:rsid w:val="00AC13A4"/>
    <w:rsid w:val="00AE6005"/>
    <w:rsid w:val="00AF18F8"/>
    <w:rsid w:val="00B04921"/>
    <w:rsid w:val="00B245DA"/>
    <w:rsid w:val="00B47983"/>
    <w:rsid w:val="00B54DAE"/>
    <w:rsid w:val="00B76B57"/>
    <w:rsid w:val="00BB1370"/>
    <w:rsid w:val="00BB78C3"/>
    <w:rsid w:val="00BF0D9D"/>
    <w:rsid w:val="00BF5E1E"/>
    <w:rsid w:val="00BF6AD8"/>
    <w:rsid w:val="00C0490E"/>
    <w:rsid w:val="00C14E15"/>
    <w:rsid w:val="00C64181"/>
    <w:rsid w:val="00C7174E"/>
    <w:rsid w:val="00C7462A"/>
    <w:rsid w:val="00C83A4D"/>
    <w:rsid w:val="00CD79DE"/>
    <w:rsid w:val="00D1294B"/>
    <w:rsid w:val="00D367E6"/>
    <w:rsid w:val="00D75C07"/>
    <w:rsid w:val="00D82F98"/>
    <w:rsid w:val="00D83995"/>
    <w:rsid w:val="00D91133"/>
    <w:rsid w:val="00D96635"/>
    <w:rsid w:val="00DD0B69"/>
    <w:rsid w:val="00DD18BA"/>
    <w:rsid w:val="00DD19E6"/>
    <w:rsid w:val="00E13E28"/>
    <w:rsid w:val="00E20301"/>
    <w:rsid w:val="00E2312B"/>
    <w:rsid w:val="00E352D3"/>
    <w:rsid w:val="00E42D6F"/>
    <w:rsid w:val="00E6338C"/>
    <w:rsid w:val="00E70A42"/>
    <w:rsid w:val="00E7174B"/>
    <w:rsid w:val="00E966CF"/>
    <w:rsid w:val="00EC1E20"/>
    <w:rsid w:val="00ED1158"/>
    <w:rsid w:val="00EF1548"/>
    <w:rsid w:val="00F27F54"/>
    <w:rsid w:val="00F33C5D"/>
    <w:rsid w:val="00F573F6"/>
    <w:rsid w:val="00F627EE"/>
    <w:rsid w:val="00F71AF6"/>
    <w:rsid w:val="00F7769D"/>
    <w:rsid w:val="00F81400"/>
    <w:rsid w:val="00F906C5"/>
    <w:rsid w:val="00F96908"/>
    <w:rsid w:val="00FA67E8"/>
    <w:rsid w:val="00FB2A73"/>
    <w:rsid w:val="00FB5BED"/>
    <w:rsid w:val="00FC33E7"/>
    <w:rsid w:val="00FD23F6"/>
    <w:rsid w:val="00FE36B0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82F4"/>
  <w15:docId w15:val="{765987EC-0362-4022-B375-58AD4F19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DE"/>
  </w:style>
  <w:style w:type="paragraph" w:styleId="1">
    <w:name w:val="heading 1"/>
    <w:basedOn w:val="a"/>
    <w:next w:val="a"/>
    <w:link w:val="10"/>
    <w:qFormat/>
    <w:rsid w:val="003034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3034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qFormat/>
    <w:rsid w:val="00427637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034C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034C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034CE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4CE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3034CE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3034C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3034C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034C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numbering" w:customStyle="1" w:styleId="11">
    <w:name w:val="Нет списка1"/>
    <w:next w:val="a2"/>
    <w:uiPriority w:val="99"/>
    <w:semiHidden/>
    <w:unhideWhenUsed/>
    <w:rsid w:val="003034CE"/>
  </w:style>
  <w:style w:type="character" w:styleId="a3">
    <w:name w:val="Hyperlink"/>
    <w:unhideWhenUsed/>
    <w:rsid w:val="003034CE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3034CE"/>
    <w:rPr>
      <w:color w:val="800080"/>
      <w:u w:val="single"/>
    </w:rPr>
  </w:style>
  <w:style w:type="paragraph" w:styleId="a4">
    <w:name w:val="Normal (Web)"/>
    <w:basedOn w:val="a"/>
    <w:uiPriority w:val="99"/>
    <w:unhideWhenUsed/>
    <w:rsid w:val="0030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nhideWhenUsed/>
    <w:rsid w:val="003034C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6">
    <w:name w:val="Верхний колонтитул Знак"/>
    <w:basedOn w:val="a0"/>
    <w:link w:val="a5"/>
    <w:rsid w:val="003034C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footer"/>
    <w:basedOn w:val="a"/>
    <w:link w:val="a8"/>
    <w:unhideWhenUsed/>
    <w:rsid w:val="003034C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uk-UA" w:eastAsia="zh-CN"/>
    </w:rPr>
  </w:style>
  <w:style w:type="character" w:customStyle="1" w:styleId="a8">
    <w:name w:val="Нижний колонтитул Знак"/>
    <w:basedOn w:val="a0"/>
    <w:link w:val="a7"/>
    <w:rsid w:val="003034CE"/>
    <w:rPr>
      <w:rFonts w:ascii="Calibri" w:eastAsia="Times New Roman" w:hAnsi="Calibri" w:cs="Times New Roman"/>
      <w:lang w:val="uk-UA" w:eastAsia="zh-CN"/>
    </w:rPr>
  </w:style>
  <w:style w:type="paragraph" w:styleId="a9">
    <w:name w:val="Body Text"/>
    <w:basedOn w:val="a"/>
    <w:link w:val="aa"/>
    <w:unhideWhenUsed/>
    <w:rsid w:val="003034C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3034C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Body Text Indent"/>
    <w:basedOn w:val="a"/>
    <w:link w:val="ac"/>
    <w:unhideWhenUsed/>
    <w:rsid w:val="003034C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c">
    <w:name w:val="Основной текст с отступом Знак"/>
    <w:basedOn w:val="a0"/>
    <w:link w:val="ab"/>
    <w:rsid w:val="003034C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uiPriority w:val="99"/>
    <w:unhideWhenUsed/>
    <w:rsid w:val="003034C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034C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1">
    <w:name w:val="Body Text Indent 3"/>
    <w:basedOn w:val="a"/>
    <w:link w:val="32"/>
    <w:unhideWhenUsed/>
    <w:rsid w:val="003034C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3034C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d">
    <w:name w:val="Block Text"/>
    <w:basedOn w:val="a"/>
    <w:uiPriority w:val="99"/>
    <w:semiHidden/>
    <w:unhideWhenUsed/>
    <w:rsid w:val="003034CE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Balloon Text"/>
    <w:basedOn w:val="a"/>
    <w:link w:val="af"/>
    <w:uiPriority w:val="99"/>
    <w:unhideWhenUsed/>
    <w:rsid w:val="003034CE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">
    <w:name w:val="Текст выноски Знак"/>
    <w:basedOn w:val="a0"/>
    <w:link w:val="ae"/>
    <w:uiPriority w:val="99"/>
    <w:rsid w:val="003034C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0">
    <w:name w:val="List Paragraph"/>
    <w:basedOn w:val="a"/>
    <w:uiPriority w:val="99"/>
    <w:qFormat/>
    <w:rsid w:val="003034CE"/>
    <w:pPr>
      <w:ind w:left="720"/>
      <w:contextualSpacing/>
    </w:pPr>
    <w:rPr>
      <w:rFonts w:ascii="Calibri" w:eastAsia="Times New Roman" w:hAnsi="Calibri" w:cs="Times New Roman"/>
      <w:lang w:val="uk-UA" w:eastAsia="ru-RU"/>
    </w:rPr>
  </w:style>
  <w:style w:type="paragraph" w:customStyle="1" w:styleId="FR2">
    <w:name w:val="FR2"/>
    <w:uiPriority w:val="99"/>
    <w:rsid w:val="003034CE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zh-CN"/>
    </w:rPr>
  </w:style>
  <w:style w:type="character" w:customStyle="1" w:styleId="Bodytext">
    <w:name w:val="Body text_"/>
    <w:basedOn w:val="a0"/>
    <w:link w:val="13"/>
    <w:locked/>
    <w:rsid w:val="003034CE"/>
    <w:rPr>
      <w:spacing w:val="10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3034CE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3034CE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4">
    <w:name w:val="Знак Знак1 Знак"/>
    <w:basedOn w:val="a"/>
    <w:uiPriority w:val="99"/>
    <w:rsid w:val="00303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Default">
    <w:name w:val="Default"/>
    <w:uiPriority w:val="99"/>
    <w:rsid w:val="00303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paragraph" w:customStyle="1" w:styleId="af1">
    <w:name w:val="Îáû÷íûé"/>
    <w:rsid w:val="003034CE"/>
    <w:pPr>
      <w:spacing w:after="0" w:line="240" w:lineRule="auto"/>
    </w:pPr>
    <w:rPr>
      <w:rFonts w:ascii="Courier New" w:eastAsia="Calibri" w:hAnsi="Courier New" w:cs="Courier New"/>
      <w:sz w:val="24"/>
      <w:szCs w:val="24"/>
      <w:lang w:val="uk-UA" w:eastAsia="ru-RU"/>
    </w:rPr>
  </w:style>
  <w:style w:type="paragraph" w:customStyle="1" w:styleId="book">
    <w:name w:val="book"/>
    <w:basedOn w:val="a"/>
    <w:uiPriority w:val="99"/>
    <w:rsid w:val="0030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72">
    <w:name w:val="Font Style72"/>
    <w:basedOn w:val="a0"/>
    <w:rsid w:val="003034CE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3034CE"/>
  </w:style>
  <w:style w:type="character" w:customStyle="1" w:styleId="fontstyle01">
    <w:name w:val="fontstyle01"/>
    <w:basedOn w:val="a0"/>
    <w:rsid w:val="003034CE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3034CE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table" w:styleId="af2">
    <w:name w:val="Table Grid"/>
    <w:basedOn w:val="a1"/>
    <w:rsid w:val="00303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nhideWhenUsed/>
    <w:rsid w:val="003034C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427637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27637"/>
  </w:style>
  <w:style w:type="character" w:styleId="af4">
    <w:name w:val="footnote reference"/>
    <w:unhideWhenUsed/>
    <w:rsid w:val="00427637"/>
    <w:rPr>
      <w:vertAlign w:val="superscript"/>
    </w:rPr>
  </w:style>
  <w:style w:type="character" w:styleId="af5">
    <w:name w:val="endnote reference"/>
    <w:rsid w:val="00427637"/>
    <w:rPr>
      <w:vertAlign w:val="superscript"/>
    </w:rPr>
  </w:style>
  <w:style w:type="character" w:styleId="af6">
    <w:name w:val="Emphasis"/>
    <w:uiPriority w:val="20"/>
    <w:qFormat/>
    <w:rsid w:val="00427637"/>
    <w:rPr>
      <w:i/>
      <w:iCs/>
    </w:rPr>
  </w:style>
  <w:style w:type="character" w:styleId="af7">
    <w:name w:val="Strong"/>
    <w:qFormat/>
    <w:rsid w:val="00427637"/>
    <w:rPr>
      <w:b/>
      <w:bCs/>
    </w:rPr>
  </w:style>
  <w:style w:type="paragraph" w:styleId="24">
    <w:name w:val="Body Text 2"/>
    <w:basedOn w:val="a"/>
    <w:link w:val="25"/>
    <w:rsid w:val="00427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rsid w:val="004276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Plain Text"/>
    <w:basedOn w:val="a"/>
    <w:link w:val="af9"/>
    <w:rsid w:val="004276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4276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rsid w:val="004276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концевой сноски Знак"/>
    <w:basedOn w:val="a0"/>
    <w:link w:val="afa"/>
    <w:rsid w:val="004276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footnote text"/>
    <w:basedOn w:val="a"/>
    <w:link w:val="afd"/>
    <w:unhideWhenUsed/>
    <w:rsid w:val="00427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42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Title"/>
    <w:basedOn w:val="a"/>
    <w:next w:val="a9"/>
    <w:link w:val="aff"/>
    <w:qFormat/>
    <w:rsid w:val="00427637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aff">
    <w:name w:val="Заголовок Знак"/>
    <w:basedOn w:val="a0"/>
    <w:link w:val="afe"/>
    <w:rsid w:val="00427637"/>
    <w:rPr>
      <w:rFonts w:ascii="Arial" w:eastAsia="SimSun" w:hAnsi="Arial" w:cs="Mangal"/>
      <w:sz w:val="28"/>
      <w:szCs w:val="28"/>
      <w:lang w:eastAsia="ar-SA"/>
    </w:rPr>
  </w:style>
  <w:style w:type="paragraph" w:styleId="aff0">
    <w:name w:val="List"/>
    <w:basedOn w:val="a9"/>
    <w:rsid w:val="00427637"/>
    <w:pPr>
      <w:suppressAutoHyphens/>
    </w:pPr>
    <w:rPr>
      <w:rFonts w:cs="Mangal"/>
      <w:sz w:val="24"/>
      <w:lang w:val="ru-RU" w:eastAsia="ar-SA"/>
    </w:rPr>
  </w:style>
  <w:style w:type="table" w:customStyle="1" w:styleId="15">
    <w:name w:val="Сетка таблицы1"/>
    <w:basedOn w:val="a1"/>
    <w:next w:val="af2"/>
    <w:rsid w:val="004276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сновной шрифт абзаца1"/>
    <w:rsid w:val="00427637"/>
  </w:style>
  <w:style w:type="paragraph" w:customStyle="1" w:styleId="17">
    <w:name w:val="Название1"/>
    <w:basedOn w:val="a"/>
    <w:rsid w:val="00427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42763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427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427637"/>
    <w:pPr>
      <w:jc w:val="center"/>
    </w:pPr>
    <w:rPr>
      <w:b/>
      <w:bCs/>
    </w:rPr>
  </w:style>
  <w:style w:type="character" w:customStyle="1" w:styleId="toctext">
    <w:name w:val="toctext"/>
    <w:rsid w:val="00427637"/>
  </w:style>
  <w:style w:type="character" w:customStyle="1" w:styleId="FontStyle11">
    <w:name w:val="Font Style11"/>
    <w:rsid w:val="00427637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427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427637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10">
    <w:name w:val="Основной текст с отступом 21"/>
    <w:basedOn w:val="Iauiue"/>
    <w:rsid w:val="00427637"/>
    <w:pPr>
      <w:overflowPunct w:val="0"/>
      <w:autoSpaceDE w:val="0"/>
      <w:autoSpaceDN w:val="0"/>
      <w:adjustRightInd w:val="0"/>
      <w:ind w:firstLine="567"/>
      <w:jc w:val="both"/>
    </w:pPr>
    <w:rPr>
      <w:sz w:val="22"/>
    </w:rPr>
  </w:style>
  <w:style w:type="paragraph" w:customStyle="1" w:styleId="211">
    <w:name w:val="Основной текст 21"/>
    <w:basedOn w:val="Iauiue"/>
    <w:rsid w:val="00427637"/>
    <w:pPr>
      <w:overflowPunct w:val="0"/>
      <w:autoSpaceDE w:val="0"/>
      <w:autoSpaceDN w:val="0"/>
      <w:adjustRightInd w:val="0"/>
      <w:ind w:firstLine="567"/>
      <w:jc w:val="both"/>
    </w:pPr>
  </w:style>
  <w:style w:type="paragraph" w:customStyle="1" w:styleId="19">
    <w:name w:val="Абзац списка1"/>
    <w:basedOn w:val="a"/>
    <w:uiPriority w:val="99"/>
    <w:rsid w:val="00427637"/>
    <w:pPr>
      <w:widowControl w:val="0"/>
      <w:suppressAutoHyphens/>
      <w:spacing w:after="0" w:line="240" w:lineRule="auto"/>
      <w:ind w:left="720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F1A30-C64C-4794-A395-2545049E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68</Pages>
  <Words>24171</Words>
  <Characters>137778</Characters>
  <Application>Microsoft Office Word</Application>
  <DocSecurity>0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16</cp:revision>
  <dcterms:created xsi:type="dcterms:W3CDTF">2024-12-09T09:36:00Z</dcterms:created>
  <dcterms:modified xsi:type="dcterms:W3CDTF">2024-12-12T13:27:00Z</dcterms:modified>
</cp:coreProperties>
</file>