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3B" w:rsidRPr="00F71E3B" w:rsidRDefault="00F71E3B" w:rsidP="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МИНИСТЕРСТВО КУЛЬТУРЫ РОССИЙСКОЙ ФЕДЕРАЦИИ</w:t>
      </w:r>
    </w:p>
    <w:p w:rsidR="00F71E3B" w:rsidRPr="00F71E3B" w:rsidRDefault="00F71E3B" w:rsidP="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F71E3B" w:rsidRPr="00F71E3B" w:rsidRDefault="00F71E3B" w:rsidP="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 xml:space="preserve">ФЕДЕРАЛЬНОЕ ГОСУДАРСТВЕННОЕ БЮДЖЕТНОЕ </w:t>
      </w:r>
    </w:p>
    <w:p w:rsidR="00F71E3B" w:rsidRPr="00F71E3B" w:rsidRDefault="00F71E3B" w:rsidP="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ОБРАЗОВАТЕЛЬНОЕ УЧРЕЖДЕНИЕ ВЫСШЕГО ОБРАЗОВАНИЯ</w:t>
      </w:r>
    </w:p>
    <w:p w:rsidR="00F71E3B" w:rsidRPr="00F71E3B" w:rsidRDefault="00F71E3B" w:rsidP="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«ЛУГАНСКАЯ ГОСУДАРСТВЕННАЯ АКАДЕМИЯ</w:t>
      </w:r>
    </w:p>
    <w:p w:rsidR="0016474F" w:rsidRPr="00F71E3B" w:rsidRDefault="00F71E3B" w:rsidP="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КУЛЬТУРЫ И ИСКУССТВ ИМЕНИ МИХАИЛА МАТУСОВСКОГО»</w:t>
      </w: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F71E3B" w:rsidRPr="00F71E3B" w:rsidRDefault="00F71E3B">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243ACE">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F71E3B">
        <w:rPr>
          <w:rFonts w:ascii="Times New Roman" w:eastAsia="Times New Roman" w:hAnsi="Times New Roman" w:cs="Times New Roman"/>
          <w:bCs/>
          <w:color w:val="000000"/>
          <w:sz w:val="24"/>
          <w:szCs w:val="24"/>
          <w:lang w:val="ru-RU" w:eastAsia="ar-SA"/>
        </w:rPr>
        <w:t>Кафедра станковой живописи</w:t>
      </w:r>
    </w:p>
    <w:p w:rsidR="0016474F" w:rsidRPr="00F71E3B" w:rsidRDefault="0016474F">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p>
    <w:p w:rsidR="0016474F" w:rsidRDefault="0016474F">
      <w:pPr>
        <w:spacing w:after="0" w:line="240" w:lineRule="auto"/>
        <w:ind w:left="5561"/>
        <w:jc w:val="both"/>
        <w:rPr>
          <w:rFonts w:ascii="Times New Roman" w:eastAsia="Times New Roman" w:hAnsi="Times New Roman" w:cs="Times New Roman"/>
          <w:b/>
          <w:sz w:val="24"/>
          <w:szCs w:val="24"/>
          <w:lang w:val="ru-RU" w:eastAsia="ar-SA"/>
        </w:rPr>
      </w:pPr>
    </w:p>
    <w:p w:rsidR="00F71E3B" w:rsidRDefault="00F71E3B">
      <w:pPr>
        <w:spacing w:after="0" w:line="240" w:lineRule="auto"/>
        <w:ind w:left="5561"/>
        <w:jc w:val="both"/>
        <w:rPr>
          <w:rFonts w:ascii="Times New Roman" w:eastAsia="Times New Roman" w:hAnsi="Times New Roman" w:cs="Times New Roman"/>
          <w:b/>
          <w:sz w:val="24"/>
          <w:szCs w:val="24"/>
          <w:lang w:val="ru-RU" w:eastAsia="ar-SA"/>
        </w:rPr>
      </w:pPr>
    </w:p>
    <w:p w:rsidR="00F71E3B" w:rsidRDefault="00F71E3B">
      <w:pPr>
        <w:spacing w:after="0" w:line="240" w:lineRule="auto"/>
        <w:ind w:left="5561"/>
        <w:jc w:val="both"/>
        <w:rPr>
          <w:rFonts w:ascii="Times New Roman" w:eastAsia="Times New Roman" w:hAnsi="Times New Roman" w:cs="Times New Roman"/>
          <w:b/>
          <w:sz w:val="24"/>
          <w:szCs w:val="24"/>
          <w:lang w:val="ru-RU" w:eastAsia="ar-SA"/>
        </w:rPr>
      </w:pPr>
    </w:p>
    <w:p w:rsidR="00F71E3B" w:rsidRPr="00F71E3B" w:rsidRDefault="00F71E3B">
      <w:pPr>
        <w:spacing w:after="0" w:line="240" w:lineRule="auto"/>
        <w:ind w:left="5561"/>
        <w:jc w:val="both"/>
        <w:rPr>
          <w:rFonts w:ascii="Times New Roman" w:eastAsia="Times New Roman" w:hAnsi="Times New Roman" w:cs="Times New Roman"/>
          <w:b/>
          <w:sz w:val="24"/>
          <w:szCs w:val="24"/>
          <w:lang w:val="ru-RU" w:eastAsia="ar-SA"/>
        </w:rPr>
      </w:pP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16474F">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16474F" w:rsidRPr="00F71E3B" w:rsidRDefault="00243ACE" w:rsidP="00F71E3B">
      <w:pPr>
        <w:tabs>
          <w:tab w:val="left" w:pos="9498"/>
        </w:tabs>
        <w:spacing w:after="0" w:line="240" w:lineRule="auto"/>
        <w:ind w:firstLine="709"/>
        <w:contextualSpacing/>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РАБОЧАЯ ПРОГРАММА УЧЕБНОЙ ДИСЦИПЛИНЫ</w:t>
      </w:r>
    </w:p>
    <w:p w:rsidR="0016474F" w:rsidRDefault="00243ACE">
      <w:pPr>
        <w:spacing w:after="0" w:line="240" w:lineRule="auto"/>
        <w:ind w:firstLine="742"/>
        <w:jc w:val="center"/>
        <w:rPr>
          <w:rFonts w:ascii="Times New Roman" w:eastAsia="Times New Roman" w:hAnsi="Times New Roman" w:cs="Times New Roman"/>
          <w:b/>
          <w:bCs/>
          <w:color w:val="000000"/>
          <w:sz w:val="24"/>
          <w:szCs w:val="24"/>
          <w:lang w:val="ru-RU" w:eastAsia="ar-SA"/>
        </w:rPr>
      </w:pPr>
      <w:r w:rsidRPr="00F71E3B">
        <w:rPr>
          <w:rFonts w:ascii="Times New Roman" w:eastAsia="Times New Roman" w:hAnsi="Times New Roman" w:cs="Times New Roman"/>
          <w:b/>
          <w:bCs/>
          <w:color w:val="000000"/>
          <w:sz w:val="24"/>
          <w:szCs w:val="24"/>
          <w:lang w:val="ru-RU" w:eastAsia="ar-SA"/>
        </w:rPr>
        <w:t>ЛИТУРГИКА</w:t>
      </w:r>
    </w:p>
    <w:p w:rsidR="00F71E3B" w:rsidRPr="00F71E3B" w:rsidRDefault="00F71E3B">
      <w:pPr>
        <w:spacing w:after="0" w:line="240" w:lineRule="auto"/>
        <w:ind w:firstLine="742"/>
        <w:jc w:val="center"/>
        <w:rPr>
          <w:rFonts w:ascii="Times New Roman" w:eastAsia="Times New Roman" w:hAnsi="Times New Roman" w:cs="Times New Roman"/>
          <w:b/>
          <w:bCs/>
          <w:color w:val="000000"/>
          <w:sz w:val="24"/>
          <w:szCs w:val="24"/>
          <w:lang w:val="ru-RU" w:eastAsia="ar-SA"/>
        </w:rPr>
      </w:pPr>
    </w:p>
    <w:p w:rsidR="00F71E3B" w:rsidRPr="00F71E3B" w:rsidRDefault="00F71E3B" w:rsidP="00F71E3B">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val="ru-RU" w:eastAsia="ar-SA"/>
        </w:rPr>
      </w:pPr>
      <w:r w:rsidRPr="00F71E3B">
        <w:rPr>
          <w:rFonts w:ascii="Times New Roman" w:eastAsia="Times New Roman" w:hAnsi="Times New Roman" w:cs="Times New Roman"/>
          <w:i/>
          <w:sz w:val="24"/>
          <w:szCs w:val="24"/>
          <w:lang w:val="ru-RU" w:eastAsia="ar-SA"/>
        </w:rPr>
        <w:t xml:space="preserve">Уровень высшего образования – </w:t>
      </w:r>
      <w:proofErr w:type="spellStart"/>
      <w:r w:rsidRPr="00F71E3B">
        <w:rPr>
          <w:rFonts w:ascii="Times New Roman" w:eastAsia="Times New Roman" w:hAnsi="Times New Roman" w:cs="Times New Roman"/>
          <w:sz w:val="24"/>
          <w:szCs w:val="24"/>
          <w:lang w:val="ru-RU" w:eastAsia="ar-SA"/>
        </w:rPr>
        <w:t>бакалавриат</w:t>
      </w:r>
      <w:proofErr w:type="spellEnd"/>
    </w:p>
    <w:p w:rsidR="00F71E3B" w:rsidRPr="00F71E3B" w:rsidRDefault="00F71E3B" w:rsidP="00F71E3B">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val="ru-RU" w:eastAsia="ar-SA"/>
        </w:rPr>
      </w:pPr>
      <w:r w:rsidRPr="00F71E3B">
        <w:rPr>
          <w:rFonts w:ascii="Times New Roman" w:eastAsia="Times New Roman" w:hAnsi="Times New Roman" w:cs="Times New Roman"/>
          <w:i/>
          <w:sz w:val="24"/>
          <w:szCs w:val="24"/>
          <w:lang w:val="ru-RU" w:eastAsia="ar-SA"/>
        </w:rPr>
        <w:t xml:space="preserve">Направление подготовки – </w:t>
      </w:r>
      <w:r w:rsidRPr="00F71E3B">
        <w:rPr>
          <w:rFonts w:ascii="Times New Roman" w:eastAsia="Times New Roman" w:hAnsi="Times New Roman" w:cs="Times New Roman"/>
          <w:sz w:val="24"/>
          <w:szCs w:val="24"/>
          <w:lang w:val="ru-RU" w:eastAsia="ar-SA"/>
        </w:rPr>
        <w:t>50.03.02. Изящные искусства</w:t>
      </w:r>
      <w:r w:rsidRPr="00F71E3B">
        <w:rPr>
          <w:rFonts w:ascii="Times New Roman" w:eastAsia="Times New Roman" w:hAnsi="Times New Roman" w:cs="Times New Roman"/>
          <w:i/>
          <w:sz w:val="24"/>
          <w:szCs w:val="24"/>
          <w:lang w:val="ru-RU" w:eastAsia="ar-SA"/>
        </w:rPr>
        <w:t xml:space="preserve"> </w:t>
      </w:r>
    </w:p>
    <w:p w:rsidR="00F71E3B" w:rsidRPr="00F71E3B" w:rsidRDefault="00F71E3B" w:rsidP="00F71E3B">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val="ru-RU" w:eastAsia="ar-SA"/>
        </w:rPr>
      </w:pPr>
      <w:r w:rsidRPr="00F71E3B">
        <w:rPr>
          <w:rFonts w:ascii="Times New Roman" w:eastAsia="Times New Roman" w:hAnsi="Times New Roman" w:cs="Times New Roman"/>
          <w:i/>
          <w:sz w:val="24"/>
          <w:szCs w:val="24"/>
          <w:lang w:val="ru-RU" w:eastAsia="ar-SA"/>
        </w:rPr>
        <w:t xml:space="preserve">Профиль – </w:t>
      </w:r>
      <w:r w:rsidRPr="00F71E3B">
        <w:rPr>
          <w:rFonts w:ascii="Times New Roman" w:eastAsia="Times New Roman" w:hAnsi="Times New Roman" w:cs="Times New Roman"/>
          <w:sz w:val="24"/>
          <w:szCs w:val="24"/>
          <w:lang w:val="ru-RU" w:eastAsia="ar-SA"/>
        </w:rPr>
        <w:t xml:space="preserve">Художественно-историческая живопись, </w:t>
      </w:r>
      <w:proofErr w:type="spellStart"/>
      <w:r w:rsidRPr="00F71E3B">
        <w:rPr>
          <w:rFonts w:ascii="Times New Roman" w:eastAsia="Times New Roman" w:hAnsi="Times New Roman" w:cs="Times New Roman"/>
          <w:sz w:val="24"/>
          <w:szCs w:val="24"/>
          <w:lang w:val="ru-RU" w:eastAsia="ar-SA"/>
        </w:rPr>
        <w:t>иконописание</w:t>
      </w:r>
      <w:proofErr w:type="spellEnd"/>
    </w:p>
    <w:p w:rsidR="00F71E3B" w:rsidRPr="00F71E3B" w:rsidRDefault="00F71E3B" w:rsidP="00F71E3B">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val="ru-RU" w:eastAsia="ar-SA"/>
        </w:rPr>
      </w:pPr>
      <w:r w:rsidRPr="00F71E3B">
        <w:rPr>
          <w:rFonts w:ascii="Times New Roman" w:eastAsia="Times New Roman" w:hAnsi="Times New Roman" w:cs="Times New Roman"/>
          <w:i/>
          <w:sz w:val="24"/>
          <w:szCs w:val="24"/>
          <w:lang w:val="ru-RU" w:eastAsia="ar-SA"/>
        </w:rPr>
        <w:t xml:space="preserve">Форма обучения – </w:t>
      </w:r>
      <w:r w:rsidRPr="00F71E3B">
        <w:rPr>
          <w:rFonts w:ascii="Times New Roman" w:eastAsia="Times New Roman" w:hAnsi="Times New Roman" w:cs="Times New Roman"/>
          <w:sz w:val="24"/>
          <w:szCs w:val="24"/>
          <w:lang w:val="ru-RU" w:eastAsia="ar-SA"/>
        </w:rPr>
        <w:t>очная</w:t>
      </w:r>
    </w:p>
    <w:p w:rsidR="0016474F" w:rsidRPr="00F71E3B" w:rsidRDefault="00F71E3B" w:rsidP="00F71E3B">
      <w:pPr>
        <w:tabs>
          <w:tab w:val="left" w:pos="708"/>
          <w:tab w:val="center" w:pos="4153"/>
          <w:tab w:val="right" w:pos="8306"/>
        </w:tabs>
        <w:spacing w:after="0" w:line="240" w:lineRule="auto"/>
        <w:ind w:firstLine="709"/>
        <w:rPr>
          <w:rFonts w:ascii="Times New Roman" w:eastAsia="Calibri" w:hAnsi="Times New Roman" w:cs="Times New Roman"/>
          <w:lang w:eastAsia="ar-SA"/>
        </w:rPr>
      </w:pPr>
      <w:r w:rsidRPr="00F71E3B">
        <w:rPr>
          <w:rFonts w:ascii="Times New Roman" w:eastAsia="Times New Roman" w:hAnsi="Times New Roman" w:cs="Times New Roman"/>
          <w:i/>
          <w:sz w:val="24"/>
          <w:szCs w:val="24"/>
          <w:lang w:val="ru-RU" w:eastAsia="ar-SA"/>
        </w:rPr>
        <w:t xml:space="preserve">Год набора – </w:t>
      </w:r>
      <w:r w:rsidRPr="00F71E3B">
        <w:rPr>
          <w:rFonts w:ascii="Times New Roman" w:eastAsia="Times New Roman" w:hAnsi="Times New Roman" w:cs="Times New Roman"/>
          <w:sz w:val="24"/>
          <w:szCs w:val="24"/>
          <w:lang w:val="ru-RU" w:eastAsia="ar-SA"/>
        </w:rPr>
        <w:t>2024 г.</w:t>
      </w: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16474F" w:rsidRPr="00F71E3B" w:rsidRDefault="0016474F">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rsidP="00F71E3B">
      <w:pPr>
        <w:tabs>
          <w:tab w:val="left" w:pos="708"/>
          <w:tab w:val="center" w:pos="4153"/>
          <w:tab w:val="right" w:pos="8306"/>
        </w:tabs>
        <w:spacing w:after="0" w:line="240" w:lineRule="auto"/>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D04CC6">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D04CC6" w:rsidRPr="00F71E3B" w:rsidRDefault="00F71E3B">
      <w:pPr>
        <w:tabs>
          <w:tab w:val="left" w:pos="708"/>
          <w:tab w:val="center" w:pos="4153"/>
          <w:tab w:val="right" w:pos="8306"/>
        </w:tabs>
        <w:spacing w:after="0" w:line="240" w:lineRule="auto"/>
        <w:jc w:val="center"/>
        <w:rPr>
          <w:rFonts w:ascii="Times New Roman" w:eastAsia="Calibri" w:hAnsi="Times New Roman" w:cs="Times New Roman"/>
          <w:lang w:val="ru-RU" w:eastAsia="ar-SA"/>
        </w:rPr>
      </w:pPr>
      <w:r w:rsidRPr="00F71E3B">
        <w:rPr>
          <w:rFonts w:ascii="Times New Roman" w:eastAsia="Calibri" w:hAnsi="Times New Roman" w:cs="Times New Roman"/>
          <w:sz w:val="24"/>
          <w:szCs w:val="24"/>
          <w:lang w:val="ru-RU" w:eastAsia="ar-SA"/>
        </w:rPr>
        <w:t>Луганск</w:t>
      </w:r>
      <w:r w:rsidRPr="00F71E3B">
        <w:rPr>
          <w:rFonts w:ascii="Times New Roman" w:eastAsia="Calibri" w:hAnsi="Times New Roman" w:cs="Times New Roman"/>
          <w:lang w:val="ru-RU" w:eastAsia="ar-SA"/>
        </w:rPr>
        <w:t xml:space="preserve"> </w:t>
      </w:r>
      <w:r w:rsidR="00380E08" w:rsidRPr="00F71E3B">
        <w:rPr>
          <w:rFonts w:ascii="Times New Roman" w:eastAsia="Calibri" w:hAnsi="Times New Roman" w:cs="Times New Roman"/>
          <w:lang w:val="ru-RU" w:eastAsia="ar-SA"/>
        </w:rPr>
        <w:t>2024</w:t>
      </w:r>
    </w:p>
    <w:p w:rsidR="0016474F" w:rsidRDefault="00F71E3B">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lastRenderedPageBreak/>
        <w:t xml:space="preserve">Рабочая программа составлена на основании учебного плана с учетом требований ОПОП и ФГОС </w:t>
      </w:r>
      <w:proofErr w:type="gramStart"/>
      <w:r w:rsidRPr="00F71E3B">
        <w:rPr>
          <w:rFonts w:ascii="Times New Roman" w:eastAsia="Times New Roman" w:hAnsi="Times New Roman" w:cs="Times New Roman"/>
          <w:sz w:val="24"/>
          <w:szCs w:val="24"/>
          <w:lang w:val="ru-RU" w:eastAsia="ar-SA"/>
        </w:rPr>
        <w:t>ВО</w:t>
      </w:r>
      <w:proofErr w:type="gramEnd"/>
      <w:r w:rsidRPr="00F71E3B">
        <w:rPr>
          <w:rFonts w:ascii="Times New Roman" w:eastAsia="Times New Roman" w:hAnsi="Times New Roman" w:cs="Times New Roman"/>
          <w:sz w:val="24"/>
          <w:szCs w:val="24"/>
          <w:lang w:val="ru-RU" w:eastAsia="ar-SA"/>
        </w:rPr>
        <w:t xml:space="preserve"> направления подготовки 50.03.02 Изящные искусства утвержденного приказом Министерства образования и науки Российской Федерации от 08.06.2017 г. № 517.</w:t>
      </w:r>
    </w:p>
    <w:p w:rsidR="00F71E3B" w:rsidRPr="00F71E3B" w:rsidRDefault="00F71E3B">
      <w:pPr>
        <w:tabs>
          <w:tab w:val="left" w:pos="708"/>
          <w:tab w:val="center" w:pos="4153"/>
          <w:tab w:val="right" w:pos="8306"/>
        </w:tabs>
        <w:spacing w:after="0" w:line="240" w:lineRule="auto"/>
        <w:jc w:val="both"/>
        <w:rPr>
          <w:rFonts w:ascii="Times New Roman" w:eastAsia="Times New Roman" w:hAnsi="Times New Roman" w:cs="Times New Roman"/>
          <w:sz w:val="24"/>
          <w:szCs w:val="24"/>
          <w:lang w:eastAsia="ar-SA"/>
        </w:rPr>
      </w:pPr>
    </w:p>
    <w:p w:rsidR="0016474F" w:rsidRPr="00F71E3B" w:rsidRDefault="00243ACE">
      <w:pPr>
        <w:tabs>
          <w:tab w:val="left" w:pos="708"/>
          <w:tab w:val="center" w:pos="4153"/>
          <w:tab w:val="right" w:pos="8306"/>
        </w:tabs>
        <w:spacing w:after="0" w:line="240" w:lineRule="auto"/>
        <w:jc w:val="both"/>
        <w:rPr>
          <w:lang w:val="ru-RU"/>
        </w:rPr>
      </w:pPr>
      <w:r w:rsidRPr="00F71E3B">
        <w:rPr>
          <w:rFonts w:ascii="Times New Roman" w:eastAsia="Times New Roman" w:hAnsi="Times New Roman" w:cs="Times New Roman"/>
          <w:sz w:val="24"/>
          <w:szCs w:val="24"/>
          <w:lang w:val="ru-RU" w:eastAsia="ar-SA"/>
        </w:rPr>
        <w:t xml:space="preserve">Программу разработал Д.А. Левченков, </w:t>
      </w:r>
      <w:r w:rsidRPr="00F71E3B">
        <w:rPr>
          <w:rFonts w:ascii="Times New Roman" w:eastAsia="Times New Roman" w:hAnsi="Times New Roman" w:cs="Times New Roman"/>
          <w:color w:val="000000"/>
          <w:sz w:val="24"/>
          <w:szCs w:val="24"/>
          <w:lang w:val="ru-RU" w:eastAsia="ar-SA"/>
        </w:rPr>
        <w:t xml:space="preserve">доцент </w:t>
      </w:r>
      <w:r w:rsidRPr="00F71E3B">
        <w:rPr>
          <w:rFonts w:ascii="Times New Roman" w:eastAsia="Times New Roman" w:hAnsi="Times New Roman" w:cs="Times New Roman"/>
          <w:sz w:val="24"/>
          <w:szCs w:val="24"/>
          <w:lang w:val="ru-RU" w:eastAsia="ar-SA"/>
        </w:rPr>
        <w:t xml:space="preserve">кафедры </w:t>
      </w:r>
      <w:r w:rsidRPr="00F71E3B">
        <w:rPr>
          <w:rFonts w:ascii="Times New Roman" w:eastAsia="Times New Roman" w:hAnsi="Times New Roman" w:cs="Times New Roman"/>
          <w:color w:val="000000"/>
          <w:sz w:val="24"/>
          <w:szCs w:val="24"/>
          <w:lang w:val="ru-RU" w:eastAsia="ar-SA"/>
        </w:rPr>
        <w:t>станковой живописи.</w:t>
      </w:r>
    </w:p>
    <w:p w:rsidR="0016474F" w:rsidRPr="00F71E3B" w:rsidRDefault="0016474F">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F71E3B" w:rsidRPr="00F71E3B" w:rsidRDefault="00F71E3B" w:rsidP="00F71E3B">
      <w:pPr>
        <w:widowControl w:val="0"/>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t>Рассмотрено на заседании кафедры станковой живописи (Академия Матусовского)</w:t>
      </w:r>
    </w:p>
    <w:p w:rsidR="00F71E3B" w:rsidRPr="00F71E3B" w:rsidRDefault="00F71E3B" w:rsidP="00F71E3B">
      <w:pPr>
        <w:widowControl w:val="0"/>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F71E3B" w:rsidRPr="00F71E3B" w:rsidRDefault="00F71E3B" w:rsidP="00F71E3B">
      <w:pPr>
        <w:widowControl w:val="0"/>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t xml:space="preserve">Протокол № 1 от 26.08.2024 г. </w:t>
      </w:r>
    </w:p>
    <w:p w:rsidR="00F71E3B" w:rsidRPr="00F71E3B" w:rsidRDefault="00F71E3B" w:rsidP="00F71E3B">
      <w:pPr>
        <w:widowControl w:val="0"/>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F71E3B" w:rsidRPr="00F71E3B" w:rsidRDefault="00F71E3B" w:rsidP="00F71E3B">
      <w:pPr>
        <w:widowControl w:val="0"/>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16474F" w:rsidRPr="00F71E3B" w:rsidRDefault="00F71E3B" w:rsidP="00F71E3B">
      <w:pPr>
        <w:widowControl w:val="0"/>
        <w:tabs>
          <w:tab w:val="left" w:pos="708"/>
          <w:tab w:val="center" w:pos="4153"/>
          <w:tab w:val="right" w:pos="8306"/>
        </w:tabs>
        <w:spacing w:after="0" w:line="240" w:lineRule="auto"/>
        <w:jc w:val="both"/>
        <w:rPr>
          <w:rFonts w:ascii="Times New Roman" w:eastAsia="Times New Roman" w:hAnsi="Times New Roman" w:cs="Times New Roman"/>
          <w:b/>
          <w:bCs/>
          <w:caps/>
          <w:color w:val="000000"/>
          <w:sz w:val="24"/>
          <w:szCs w:val="24"/>
          <w:lang w:val="ru-RU" w:eastAsia="ar-SA"/>
        </w:rPr>
      </w:pPr>
      <w:r w:rsidRPr="00F71E3B">
        <w:rPr>
          <w:rFonts w:ascii="Times New Roman" w:eastAsia="Times New Roman" w:hAnsi="Times New Roman" w:cs="Times New Roman"/>
          <w:sz w:val="24"/>
          <w:szCs w:val="24"/>
          <w:lang w:val="ru-RU" w:eastAsia="ar-SA"/>
        </w:rPr>
        <w:t xml:space="preserve">Заведующий кафедрой        </w:t>
      </w:r>
      <w:r w:rsidRPr="00F71E3B">
        <w:rPr>
          <w:rFonts w:ascii="Times New Roman" w:eastAsia="Times New Roman" w:hAnsi="Times New Roman" w:cs="Times New Roman"/>
          <w:sz w:val="24"/>
          <w:szCs w:val="24"/>
          <w:lang w:val="ru-RU" w:eastAsia="ar-SA"/>
        </w:rPr>
        <w:tab/>
      </w:r>
      <w:r w:rsidRPr="00F71E3B">
        <w:rPr>
          <w:rFonts w:ascii="Times New Roman" w:eastAsia="Times New Roman" w:hAnsi="Times New Roman" w:cs="Times New Roman"/>
          <w:sz w:val="24"/>
          <w:szCs w:val="24"/>
          <w:lang w:val="ru-RU" w:eastAsia="ar-SA"/>
        </w:rPr>
        <w:tab/>
        <w:t xml:space="preserve">                                               О. Н. Безуглый</w:t>
      </w:r>
      <w:r w:rsidRPr="00F71E3B">
        <w:rPr>
          <w:rFonts w:ascii="Times New Roman" w:eastAsia="Times New Roman" w:hAnsi="Times New Roman" w:cs="Times New Roman"/>
          <w:sz w:val="24"/>
          <w:szCs w:val="24"/>
          <w:lang w:val="ru-RU" w:eastAsia="ar-SA"/>
        </w:rPr>
        <w:t xml:space="preserve"> </w:t>
      </w:r>
      <w:r w:rsidR="00243ACE" w:rsidRPr="00F71E3B">
        <w:rPr>
          <w:lang w:val="ru-RU"/>
        </w:rPr>
        <w:br w:type="page"/>
      </w:r>
    </w:p>
    <w:p w:rsidR="0016474F" w:rsidRPr="00F71E3B" w:rsidRDefault="00243ACE">
      <w:pPr>
        <w:numPr>
          <w:ilvl w:val="0"/>
          <w:numId w:val="15"/>
        </w:numPr>
        <w:spacing w:after="0" w:line="240" w:lineRule="auto"/>
        <w:ind w:left="0" w:firstLine="709"/>
        <w:jc w:val="center"/>
        <w:rPr>
          <w:rFonts w:ascii="Times New Roman" w:eastAsia="Times New Roman" w:hAnsi="Times New Roman" w:cs="Times New Roman"/>
          <w:b/>
          <w:sz w:val="24"/>
          <w:szCs w:val="24"/>
          <w:lang w:val="ru-RU" w:eastAsia="ar-SA"/>
        </w:rPr>
      </w:pPr>
      <w:r w:rsidRPr="00F71E3B">
        <w:rPr>
          <w:rFonts w:ascii="Times New Roman" w:eastAsia="Times New Roman" w:hAnsi="Times New Roman" w:cs="Times New Roman"/>
          <w:b/>
          <w:sz w:val="24"/>
          <w:szCs w:val="24"/>
          <w:lang w:val="ru-RU" w:eastAsia="ar-SA"/>
        </w:rPr>
        <w:lastRenderedPageBreak/>
        <w:t>ПОЯСНИТЕЛЬНАЯ ЗАПИСКА</w:t>
      </w:r>
    </w:p>
    <w:p w:rsidR="0016474F" w:rsidRPr="00F71E3B" w:rsidRDefault="0016474F">
      <w:pPr>
        <w:spacing w:after="0" w:line="240" w:lineRule="auto"/>
        <w:ind w:firstLine="709"/>
        <w:jc w:val="both"/>
        <w:rPr>
          <w:lang w:val="ru-RU"/>
        </w:rPr>
      </w:pPr>
    </w:p>
    <w:p w:rsidR="0016474F" w:rsidRPr="00F71E3B" w:rsidRDefault="00243ACE">
      <w:pPr>
        <w:spacing w:after="0" w:line="240" w:lineRule="auto"/>
        <w:ind w:firstLine="709"/>
        <w:jc w:val="both"/>
        <w:rPr>
          <w:lang w:val="ru-RU"/>
        </w:rPr>
      </w:pPr>
      <w:r w:rsidRPr="00F71E3B">
        <w:rPr>
          <w:rFonts w:ascii="Times New Roman" w:eastAsia="Times New Roman" w:hAnsi="Times New Roman" w:cs="Times New Roman"/>
          <w:sz w:val="24"/>
          <w:szCs w:val="24"/>
          <w:lang w:val="ru-RU" w:eastAsia="ar-SA"/>
        </w:rPr>
        <w:t>Дисциплина «</w:t>
      </w:r>
      <w:proofErr w:type="spellStart"/>
      <w:r w:rsidRPr="00F71E3B">
        <w:rPr>
          <w:rFonts w:ascii="Times New Roman" w:eastAsia="Times New Roman" w:hAnsi="Times New Roman" w:cs="Times New Roman"/>
          <w:sz w:val="24"/>
          <w:szCs w:val="24"/>
          <w:lang w:val="ru-RU" w:eastAsia="ar-SA"/>
        </w:rPr>
        <w:t>Литургика</w:t>
      </w:r>
      <w:proofErr w:type="spellEnd"/>
      <w:r w:rsidRPr="00F71E3B">
        <w:rPr>
          <w:rFonts w:ascii="Times New Roman" w:eastAsia="Times New Roman" w:hAnsi="Times New Roman" w:cs="Times New Roman"/>
          <w:sz w:val="24"/>
          <w:szCs w:val="24"/>
          <w:lang w:val="ru-RU" w:eastAsia="ar-SA"/>
        </w:rPr>
        <w:t xml:space="preserve">» </w:t>
      </w:r>
      <w:r w:rsidR="00F71E3B" w:rsidRPr="00F71E3B">
        <w:rPr>
          <w:rFonts w:ascii="Times New Roman" w:eastAsia="Times New Roman" w:hAnsi="Times New Roman" w:cs="Times New Roman"/>
          <w:sz w:val="24"/>
          <w:szCs w:val="24"/>
          <w:lang w:val="ru-RU" w:eastAsia="ar-SA"/>
        </w:rPr>
        <w:t xml:space="preserve">является обязательной частью дисциплин ОПОП ФГОС </w:t>
      </w:r>
      <w:proofErr w:type="gramStart"/>
      <w:r w:rsidR="00F71E3B" w:rsidRPr="00F71E3B">
        <w:rPr>
          <w:rFonts w:ascii="Times New Roman" w:eastAsia="Times New Roman" w:hAnsi="Times New Roman" w:cs="Times New Roman"/>
          <w:sz w:val="24"/>
          <w:szCs w:val="24"/>
          <w:lang w:val="ru-RU" w:eastAsia="ar-SA"/>
        </w:rPr>
        <w:t>ВО</w:t>
      </w:r>
      <w:proofErr w:type="gramEnd"/>
      <w:r w:rsidR="00F71E3B" w:rsidRPr="00F71E3B">
        <w:rPr>
          <w:rFonts w:ascii="Times New Roman" w:eastAsia="Times New Roman" w:hAnsi="Times New Roman" w:cs="Times New Roman"/>
          <w:sz w:val="24"/>
          <w:szCs w:val="24"/>
          <w:lang w:val="ru-RU" w:eastAsia="ar-SA"/>
        </w:rPr>
        <w:t xml:space="preserve">, (уровень </w:t>
      </w:r>
      <w:proofErr w:type="spellStart"/>
      <w:r w:rsidR="00F71E3B" w:rsidRPr="00F71E3B">
        <w:rPr>
          <w:rFonts w:ascii="Times New Roman" w:eastAsia="Times New Roman" w:hAnsi="Times New Roman" w:cs="Times New Roman"/>
          <w:sz w:val="24"/>
          <w:szCs w:val="24"/>
          <w:lang w:val="ru-RU" w:eastAsia="ar-SA"/>
        </w:rPr>
        <w:t>бакалавриата</w:t>
      </w:r>
      <w:proofErr w:type="spellEnd"/>
      <w:r w:rsidR="00F71E3B" w:rsidRPr="00F71E3B">
        <w:rPr>
          <w:rFonts w:ascii="Times New Roman" w:eastAsia="Times New Roman" w:hAnsi="Times New Roman" w:cs="Times New Roman"/>
          <w:sz w:val="24"/>
          <w:szCs w:val="24"/>
          <w:lang w:val="ru-RU" w:eastAsia="ar-SA"/>
        </w:rPr>
        <w:t xml:space="preserve">) </w:t>
      </w:r>
      <w:r w:rsidRPr="00F71E3B">
        <w:rPr>
          <w:rFonts w:ascii="Times New Roman" w:eastAsia="Times New Roman" w:hAnsi="Times New Roman" w:cs="Times New Roman"/>
          <w:sz w:val="24"/>
          <w:szCs w:val="24"/>
          <w:lang w:val="ru-RU" w:eastAsia="ar-SA"/>
        </w:rPr>
        <w:t xml:space="preserve">и адресована студентам 1 курса (2 семестр) направления подготовки </w:t>
      </w:r>
      <w:r w:rsidR="00F71E3B" w:rsidRPr="00F71E3B">
        <w:rPr>
          <w:rFonts w:ascii="Times New Roman" w:eastAsia="Times New Roman" w:hAnsi="Times New Roman" w:cs="Times New Roman"/>
          <w:sz w:val="24"/>
          <w:szCs w:val="24"/>
          <w:lang w:val="ru-RU" w:eastAsia="ar-SA"/>
        </w:rPr>
        <w:t xml:space="preserve">50.03.02 Изящные искусства, профиль «Художественно-историческая живопись, </w:t>
      </w:r>
      <w:proofErr w:type="spellStart"/>
      <w:r w:rsidR="00F71E3B" w:rsidRPr="00F71E3B">
        <w:rPr>
          <w:rFonts w:ascii="Times New Roman" w:eastAsia="Times New Roman" w:hAnsi="Times New Roman" w:cs="Times New Roman"/>
          <w:sz w:val="24"/>
          <w:szCs w:val="24"/>
          <w:lang w:val="ru-RU" w:eastAsia="ar-SA"/>
        </w:rPr>
        <w:t>иконописание</w:t>
      </w:r>
      <w:proofErr w:type="spellEnd"/>
      <w:r w:rsidR="00F71E3B" w:rsidRPr="00F71E3B">
        <w:rPr>
          <w:rFonts w:ascii="Times New Roman" w:eastAsia="Times New Roman" w:hAnsi="Times New Roman" w:cs="Times New Roman"/>
          <w:sz w:val="24"/>
          <w:szCs w:val="24"/>
          <w:lang w:val="ru-RU" w:eastAsia="ar-SA"/>
        </w:rPr>
        <w:t>» Академии Матусовского</w:t>
      </w:r>
      <w:r w:rsidRPr="00F71E3B">
        <w:rPr>
          <w:rFonts w:ascii="Times New Roman" w:eastAsia="Times New Roman" w:hAnsi="Times New Roman" w:cs="Times New Roman"/>
          <w:sz w:val="24"/>
          <w:szCs w:val="24"/>
          <w:lang w:val="ru-RU" w:eastAsia="ar-SA"/>
        </w:rPr>
        <w:t>. Дисциплина реализуется кафедрой станковой живописи.</w:t>
      </w:r>
    </w:p>
    <w:p w:rsidR="0016474F" w:rsidRPr="00F71E3B" w:rsidRDefault="00243ACE">
      <w:pPr>
        <w:spacing w:after="0" w:line="240" w:lineRule="auto"/>
        <w:ind w:firstLine="709"/>
        <w:jc w:val="both"/>
        <w:rPr>
          <w:lang w:val="ru-RU"/>
        </w:rPr>
      </w:pPr>
      <w:r w:rsidRPr="00F71E3B">
        <w:rPr>
          <w:rFonts w:ascii="Times New Roman" w:eastAsia="Times New Roman" w:hAnsi="Times New Roman" w:cs="Times New Roman"/>
          <w:sz w:val="24"/>
          <w:szCs w:val="24"/>
          <w:lang w:val="ru-RU" w:eastAsia="ar-SA"/>
        </w:rPr>
        <w:t xml:space="preserve">Дисциплина имеет предшествующие логические и содержательно-методические связи с широким спектром дисциплин социально-культурного и </w:t>
      </w:r>
      <w:r w:rsidR="00D04CC6" w:rsidRPr="00F71E3B">
        <w:rPr>
          <w:rFonts w:ascii="Times New Roman" w:eastAsia="Times New Roman" w:hAnsi="Times New Roman" w:cs="Times New Roman"/>
          <w:color w:val="000000"/>
          <w:sz w:val="24"/>
          <w:szCs w:val="24"/>
          <w:lang w:val="ru-RU" w:eastAsia="ar-SA"/>
        </w:rPr>
        <w:t xml:space="preserve">профессионального </w:t>
      </w:r>
      <w:r w:rsidR="00D04CC6" w:rsidRPr="00F71E3B">
        <w:rPr>
          <w:rFonts w:ascii="Times New Roman" w:eastAsia="Times New Roman" w:hAnsi="Times New Roman" w:cs="Times New Roman"/>
          <w:sz w:val="24"/>
          <w:szCs w:val="24"/>
          <w:lang w:val="ru-RU" w:eastAsia="ar-SA"/>
        </w:rPr>
        <w:t>направлений</w:t>
      </w:r>
      <w:r w:rsidRPr="00F71E3B">
        <w:rPr>
          <w:rFonts w:ascii="Times New Roman" w:eastAsia="Times New Roman" w:hAnsi="Times New Roman" w:cs="Times New Roman"/>
          <w:sz w:val="24"/>
          <w:szCs w:val="24"/>
          <w:lang w:val="ru-RU" w:eastAsia="ar-SA"/>
        </w:rPr>
        <w:t xml:space="preserve">. </w:t>
      </w:r>
    </w:p>
    <w:p w:rsidR="0016474F" w:rsidRPr="00F71E3B" w:rsidRDefault="00243ACE">
      <w:pPr>
        <w:spacing w:after="0" w:line="240" w:lineRule="auto"/>
        <w:ind w:firstLine="709"/>
        <w:jc w:val="both"/>
        <w:rPr>
          <w:lang w:val="ru-RU"/>
        </w:rPr>
      </w:pPr>
      <w:r w:rsidRPr="00F71E3B">
        <w:rPr>
          <w:rFonts w:ascii="Times New Roman" w:eastAsia="Times New Roman" w:hAnsi="Times New Roman" w:cs="Times New Roman"/>
          <w:sz w:val="24"/>
          <w:szCs w:val="24"/>
          <w:lang w:val="ru-RU" w:eastAsia="ar-SA"/>
        </w:rPr>
        <w:t>Курс «</w:t>
      </w:r>
      <w:proofErr w:type="spellStart"/>
      <w:r w:rsidRPr="00F71E3B">
        <w:rPr>
          <w:rFonts w:ascii="Times New Roman" w:eastAsia="Times New Roman" w:hAnsi="Times New Roman" w:cs="Times New Roman"/>
          <w:sz w:val="24"/>
          <w:szCs w:val="24"/>
          <w:lang w:val="ru-RU" w:eastAsia="ar-SA"/>
        </w:rPr>
        <w:t>Литургика</w:t>
      </w:r>
      <w:proofErr w:type="spellEnd"/>
      <w:r w:rsidRPr="00F71E3B">
        <w:rPr>
          <w:rFonts w:ascii="Times New Roman" w:eastAsia="Times New Roman" w:hAnsi="Times New Roman" w:cs="Times New Roman"/>
          <w:sz w:val="24"/>
          <w:szCs w:val="24"/>
          <w:lang w:val="ru-RU" w:eastAsia="ar-SA"/>
        </w:rPr>
        <w:t xml:space="preserve">» предназначен </w:t>
      </w:r>
      <w:r w:rsidR="00D04CC6" w:rsidRPr="00F71E3B">
        <w:rPr>
          <w:rFonts w:ascii="Times New Roman" w:eastAsia="Times New Roman" w:hAnsi="Times New Roman" w:cs="Times New Roman"/>
          <w:sz w:val="24"/>
          <w:szCs w:val="24"/>
          <w:lang w:val="ru-RU" w:eastAsia="ar-SA"/>
        </w:rPr>
        <w:t>для изучения</w:t>
      </w:r>
      <w:r w:rsidRPr="00F71E3B">
        <w:rPr>
          <w:rFonts w:ascii="Times New Roman" w:eastAsia="Times New Roman" w:hAnsi="Times New Roman" w:cs="Times New Roman"/>
          <w:sz w:val="24"/>
          <w:szCs w:val="24"/>
          <w:lang w:val="ru-RU" w:eastAsia="ar-SA"/>
        </w:rPr>
        <w:t xml:space="preserve"> богослужебной жизни Христианской Церкви. В ходе курса рассматриваются: история развития христианского богослужения; структура и содержание христианского богослужения, основные элементы и </w:t>
      </w:r>
      <w:proofErr w:type="spellStart"/>
      <w:r w:rsidRPr="00F71E3B">
        <w:rPr>
          <w:rFonts w:ascii="Times New Roman" w:eastAsia="Times New Roman" w:hAnsi="Times New Roman" w:cs="Times New Roman"/>
          <w:sz w:val="24"/>
          <w:szCs w:val="24"/>
          <w:lang w:val="ru-RU" w:eastAsia="ar-SA"/>
        </w:rPr>
        <w:t>чинопоследования</w:t>
      </w:r>
      <w:proofErr w:type="spellEnd"/>
      <w:r w:rsidRPr="00F71E3B">
        <w:rPr>
          <w:rFonts w:ascii="Times New Roman" w:eastAsia="Times New Roman" w:hAnsi="Times New Roman" w:cs="Times New Roman"/>
          <w:sz w:val="24"/>
          <w:szCs w:val="24"/>
          <w:lang w:val="ru-RU" w:eastAsia="ar-SA"/>
        </w:rPr>
        <w:t xml:space="preserve"> богослужений, суточный, недельный и годовой круги богослужений;</w:t>
      </w:r>
    </w:p>
    <w:p w:rsidR="0016474F" w:rsidRPr="00F71E3B" w:rsidRDefault="00243ACE">
      <w:pPr>
        <w:spacing w:after="0" w:line="240" w:lineRule="auto"/>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t xml:space="preserve">устройство храма и его символическое значение, богослужебные облачения и церковная утварь; Таинства Церкви – Евхаристия (Литургия) как центральное христианское богослужение и другие церковные </w:t>
      </w:r>
      <w:proofErr w:type="gramStart"/>
      <w:r w:rsidRPr="00F71E3B">
        <w:rPr>
          <w:rFonts w:ascii="Times New Roman" w:eastAsia="Times New Roman" w:hAnsi="Times New Roman" w:cs="Times New Roman"/>
          <w:sz w:val="24"/>
          <w:szCs w:val="24"/>
          <w:lang w:val="ru-RU" w:eastAsia="ar-SA"/>
        </w:rPr>
        <w:t>таинства</w:t>
      </w:r>
      <w:proofErr w:type="gramEnd"/>
      <w:r w:rsidRPr="00F71E3B">
        <w:rPr>
          <w:rFonts w:ascii="Times New Roman" w:eastAsia="Times New Roman" w:hAnsi="Times New Roman" w:cs="Times New Roman"/>
          <w:sz w:val="24"/>
          <w:szCs w:val="24"/>
          <w:lang w:val="ru-RU" w:eastAsia="ar-SA"/>
        </w:rPr>
        <w:t xml:space="preserve"> и их литургическое оформление.</w:t>
      </w:r>
    </w:p>
    <w:p w:rsidR="0016474F" w:rsidRPr="00F71E3B" w:rsidRDefault="00243ACE">
      <w:pPr>
        <w:spacing w:after="0" w:line="240" w:lineRule="auto"/>
        <w:ind w:firstLine="709"/>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t>Курс предполагает сочетание лекционных и семинарских занятий, а также посещение студентами богослужений.</w:t>
      </w:r>
    </w:p>
    <w:p w:rsidR="0016474F" w:rsidRPr="00F71E3B" w:rsidRDefault="00243ACE">
      <w:pPr>
        <w:spacing w:after="0" w:line="240" w:lineRule="auto"/>
        <w:ind w:firstLine="709"/>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t xml:space="preserve">Программой дисциплины предусмотрены следующие виды контроля: текущий контроль успеваемости в форме: </w:t>
      </w:r>
    </w:p>
    <w:p w:rsidR="0016474F" w:rsidRPr="00F71E3B" w:rsidRDefault="00243ACE">
      <w:pPr>
        <w:spacing w:after="0" w:line="240" w:lineRule="auto"/>
        <w:ind w:firstLine="709"/>
        <w:jc w:val="both"/>
        <w:rPr>
          <w:rFonts w:ascii="Times New Roman" w:eastAsia="Times New Roman" w:hAnsi="Times New Roman" w:cs="Times New Roman"/>
          <w:sz w:val="24"/>
          <w:szCs w:val="24"/>
          <w:lang w:val="ru-RU" w:eastAsia="ar-SA"/>
        </w:rPr>
      </w:pPr>
      <w:r w:rsidRPr="00F71E3B">
        <w:rPr>
          <w:rFonts w:ascii="Times New Roman" w:eastAsia="Times New Roman" w:hAnsi="Times New Roman" w:cs="Times New Roman"/>
          <w:sz w:val="24"/>
          <w:szCs w:val="24"/>
          <w:lang w:val="ru-RU" w:eastAsia="ar-SA"/>
        </w:rPr>
        <w:t>устная (устный опрос, защита письменной работы, доклад по результатам самостоятельной работы и т. п.);</w:t>
      </w:r>
    </w:p>
    <w:p w:rsidR="0016474F" w:rsidRPr="00F71E3B" w:rsidRDefault="00243ACE">
      <w:pPr>
        <w:spacing w:after="0" w:line="240" w:lineRule="auto"/>
        <w:ind w:firstLine="709"/>
        <w:jc w:val="both"/>
        <w:rPr>
          <w:rFonts w:ascii="Times New Roman" w:eastAsia="Times New Roman" w:hAnsi="Times New Roman" w:cs="Times New Roman"/>
          <w:sz w:val="24"/>
          <w:szCs w:val="24"/>
          <w:lang w:val="ru-RU" w:eastAsia="ar-SA"/>
        </w:rPr>
      </w:pPr>
      <w:proofErr w:type="gramStart"/>
      <w:r w:rsidRPr="00F71E3B">
        <w:rPr>
          <w:rFonts w:ascii="Times New Roman" w:eastAsia="Times New Roman" w:hAnsi="Times New Roman" w:cs="Times New Roman"/>
          <w:sz w:val="24"/>
          <w:szCs w:val="24"/>
          <w:lang w:val="ru-RU" w:eastAsia="ar-SA"/>
        </w:rPr>
        <w:t>письменная</w:t>
      </w:r>
      <w:proofErr w:type="gramEnd"/>
      <w:r w:rsidRPr="00F71E3B">
        <w:rPr>
          <w:rFonts w:ascii="Times New Roman" w:eastAsia="Times New Roman" w:hAnsi="Times New Roman" w:cs="Times New Roman"/>
          <w:sz w:val="24"/>
          <w:szCs w:val="24"/>
          <w:lang w:val="ru-RU" w:eastAsia="ar-SA"/>
        </w:rPr>
        <w:t xml:space="preserve"> (письменный опрос, выполнение практических заданий и т. д.).</w:t>
      </w:r>
    </w:p>
    <w:p w:rsidR="0016474F" w:rsidRPr="00F71E3B" w:rsidRDefault="00243ACE">
      <w:pPr>
        <w:spacing w:after="0" w:line="240" w:lineRule="auto"/>
        <w:ind w:firstLine="709"/>
        <w:jc w:val="both"/>
        <w:rPr>
          <w:lang w:val="ru-RU"/>
        </w:rPr>
      </w:pPr>
      <w:r w:rsidRPr="00F71E3B">
        <w:rPr>
          <w:rFonts w:ascii="Times New Roman" w:eastAsia="Times New Roman" w:hAnsi="Times New Roman" w:cs="Times New Roman"/>
          <w:sz w:val="24"/>
          <w:szCs w:val="24"/>
          <w:lang w:val="ru-RU" w:eastAsia="ar-SA"/>
        </w:rPr>
        <w:t xml:space="preserve">И итоговый контроль в форме </w:t>
      </w:r>
      <w:r w:rsidRPr="00F71E3B">
        <w:rPr>
          <w:rFonts w:ascii="Times New Roman" w:eastAsia="Times New Roman" w:hAnsi="Times New Roman" w:cs="Times New Roman"/>
          <w:color w:val="000000"/>
          <w:sz w:val="24"/>
          <w:szCs w:val="24"/>
          <w:lang w:val="ru-RU" w:eastAsia="ar-SA"/>
        </w:rPr>
        <w:t>экзамена.</w:t>
      </w:r>
    </w:p>
    <w:p w:rsidR="0016474F" w:rsidRPr="00F71E3B" w:rsidRDefault="00243ACE">
      <w:pPr>
        <w:spacing w:after="0" w:line="240" w:lineRule="auto"/>
        <w:ind w:firstLine="709"/>
        <w:jc w:val="both"/>
        <w:rPr>
          <w:lang w:val="ru-RU"/>
        </w:rPr>
      </w:pPr>
      <w:r w:rsidRPr="00F71E3B">
        <w:rPr>
          <w:rFonts w:ascii="Times New Roman" w:eastAsia="Times New Roman" w:hAnsi="Times New Roman" w:cs="Times New Roman"/>
          <w:sz w:val="24"/>
          <w:szCs w:val="24"/>
          <w:lang w:val="ru-RU" w:eastAsia="ar-SA"/>
        </w:rPr>
        <w:t xml:space="preserve">Общая трудоемкость освоения дисциплины составляет </w:t>
      </w:r>
      <w:r w:rsidRPr="00F71E3B">
        <w:rPr>
          <w:rFonts w:ascii="Times New Roman" w:eastAsia="Times New Roman" w:hAnsi="Times New Roman" w:cs="Times New Roman"/>
          <w:color w:val="000000"/>
          <w:sz w:val="24"/>
          <w:szCs w:val="24"/>
          <w:lang w:val="ru-RU" w:eastAsia="ar-SA"/>
        </w:rPr>
        <w:t>3</w:t>
      </w:r>
      <w:r w:rsidRPr="00F71E3B">
        <w:rPr>
          <w:rFonts w:ascii="Times New Roman" w:eastAsia="Times New Roman" w:hAnsi="Times New Roman" w:cs="Times New Roman"/>
          <w:sz w:val="24"/>
          <w:szCs w:val="24"/>
          <w:lang w:val="ru-RU" w:eastAsia="ar-SA"/>
        </w:rPr>
        <w:t xml:space="preserve"> зачетных единицы, </w:t>
      </w:r>
      <w:r w:rsidRPr="00F71E3B">
        <w:rPr>
          <w:rFonts w:ascii="Times New Roman" w:eastAsia="Times New Roman" w:hAnsi="Times New Roman" w:cs="Times New Roman"/>
          <w:color w:val="000000"/>
          <w:sz w:val="24"/>
          <w:szCs w:val="24"/>
          <w:lang w:val="ru-RU" w:eastAsia="ar-SA"/>
        </w:rPr>
        <w:t>108</w:t>
      </w:r>
      <w:r w:rsidRPr="00F71E3B">
        <w:rPr>
          <w:rFonts w:ascii="Times New Roman" w:eastAsia="Times New Roman" w:hAnsi="Times New Roman" w:cs="Times New Roman"/>
          <w:sz w:val="24"/>
          <w:szCs w:val="24"/>
          <w:lang w:val="ru-RU" w:eastAsia="ar-SA"/>
        </w:rPr>
        <w:t> часов. Программой дисциплины предусмотрены для очной формы обучения лекционные занятия –</w:t>
      </w:r>
      <w:r w:rsidRPr="00F71E3B">
        <w:rPr>
          <w:rFonts w:ascii="Times New Roman" w:eastAsia="Times New Roman" w:hAnsi="Times New Roman" w:cs="Times New Roman"/>
          <w:color w:val="000000"/>
          <w:sz w:val="24"/>
          <w:szCs w:val="24"/>
          <w:lang w:val="ru-RU" w:eastAsia="ar-SA"/>
        </w:rPr>
        <w:t>20 часов</w:t>
      </w:r>
      <w:r w:rsidRPr="00F71E3B">
        <w:rPr>
          <w:rFonts w:ascii="Times New Roman" w:eastAsia="Times New Roman" w:hAnsi="Times New Roman" w:cs="Times New Roman"/>
          <w:color w:val="C9211E"/>
          <w:sz w:val="24"/>
          <w:szCs w:val="24"/>
          <w:lang w:val="ru-RU" w:eastAsia="ar-SA"/>
        </w:rPr>
        <w:t xml:space="preserve"> </w:t>
      </w:r>
      <w:r w:rsidRPr="00F71E3B">
        <w:rPr>
          <w:rFonts w:ascii="Times New Roman" w:eastAsia="Times New Roman" w:hAnsi="Times New Roman" w:cs="Times New Roman"/>
          <w:color w:val="000000"/>
          <w:sz w:val="24"/>
          <w:szCs w:val="24"/>
          <w:lang w:val="ru-RU" w:eastAsia="ar-SA"/>
        </w:rPr>
        <w:t>в 2 семестре, практические занятия – 20 часов в 2 семестре, самостоятельная работа – 50 часов в 2 семестре.</w:t>
      </w:r>
    </w:p>
    <w:p w:rsidR="0016474F" w:rsidRPr="00F71E3B" w:rsidRDefault="0016474F">
      <w:pPr>
        <w:spacing w:after="0" w:line="240" w:lineRule="auto"/>
        <w:ind w:firstLine="720"/>
        <w:jc w:val="both"/>
        <w:rPr>
          <w:rFonts w:ascii="Times New Roman" w:hAnsi="Times New Roman" w:cs="Times New Roman"/>
          <w:sz w:val="24"/>
          <w:lang w:val="ru-RU"/>
        </w:rPr>
      </w:pPr>
    </w:p>
    <w:p w:rsidR="0016474F" w:rsidRPr="00F71E3B" w:rsidRDefault="00243ACE">
      <w:pPr>
        <w:numPr>
          <w:ilvl w:val="0"/>
          <w:numId w:val="16"/>
        </w:numPr>
        <w:spacing w:after="0" w:line="240" w:lineRule="auto"/>
        <w:ind w:left="0" w:firstLine="709"/>
        <w:jc w:val="center"/>
        <w:rPr>
          <w:rFonts w:ascii="Times New Roman" w:eastAsia="Times New Roman" w:hAnsi="Times New Roman" w:cs="Times New Roman"/>
          <w:b/>
          <w:bCs/>
          <w:sz w:val="24"/>
          <w:szCs w:val="24"/>
          <w:lang w:val="ru-RU" w:eastAsia="ar-SA"/>
        </w:rPr>
      </w:pPr>
      <w:r w:rsidRPr="00F71E3B">
        <w:rPr>
          <w:rFonts w:ascii="Times New Roman" w:eastAsia="Times New Roman" w:hAnsi="Times New Roman" w:cs="Times New Roman"/>
          <w:b/>
          <w:bCs/>
          <w:sz w:val="24"/>
          <w:szCs w:val="24"/>
          <w:lang w:val="ru-RU" w:eastAsia="ar-SA"/>
        </w:rPr>
        <w:t>ЦЕЛЬ И ЗАДАЧИ ИЗУЧЕНИЯ ДИСЦИПЛИНЫ</w:t>
      </w:r>
    </w:p>
    <w:p w:rsidR="0016474F" w:rsidRPr="00F71E3B" w:rsidRDefault="00243ACE">
      <w:pPr>
        <w:spacing w:after="0" w:line="240" w:lineRule="auto"/>
        <w:ind w:firstLine="567"/>
        <w:jc w:val="both"/>
        <w:rPr>
          <w:lang w:val="ru-RU"/>
        </w:rPr>
      </w:pPr>
      <w:r w:rsidRPr="00F71E3B">
        <w:rPr>
          <w:rFonts w:ascii="Times New Roman" w:hAnsi="Times New Roman" w:cs="Times New Roman"/>
          <w:b/>
          <w:sz w:val="24"/>
          <w:szCs w:val="24"/>
          <w:lang w:val="ru-RU"/>
        </w:rPr>
        <w:t>Цель преподавания дисциплины:</w:t>
      </w:r>
      <w:r w:rsidRPr="00F71E3B">
        <w:rPr>
          <w:rFonts w:ascii="Times New Roman" w:hAnsi="Times New Roman" w:cs="Times New Roman"/>
          <w:sz w:val="24"/>
          <w:szCs w:val="24"/>
          <w:lang w:val="ru-RU"/>
        </w:rPr>
        <w:t xml:space="preserve"> овладение студентами комплексными знаниями, которые позволят </w:t>
      </w:r>
      <w:proofErr w:type="gramStart"/>
      <w:r w:rsidRPr="00F71E3B">
        <w:rPr>
          <w:rFonts w:ascii="Times New Roman" w:hAnsi="Times New Roman" w:cs="Times New Roman"/>
          <w:sz w:val="24"/>
          <w:szCs w:val="24"/>
          <w:lang w:val="ru-RU"/>
        </w:rPr>
        <w:t>верно</w:t>
      </w:r>
      <w:proofErr w:type="gramEnd"/>
      <w:r w:rsidRPr="00F71E3B">
        <w:rPr>
          <w:rFonts w:ascii="Times New Roman" w:hAnsi="Times New Roman" w:cs="Times New Roman"/>
          <w:sz w:val="24"/>
          <w:szCs w:val="24"/>
          <w:lang w:val="ru-RU"/>
        </w:rPr>
        <w:t xml:space="preserve"> понимать канонический православный культ; изучение богослужения в контексте истории Церкви; раскрытие смысла богослужения как многовековой практики православной жизни; проведение богословского анализа с целью сравнения православного богослужения и богослужебных культов некоторых религиозных систем.</w:t>
      </w:r>
    </w:p>
    <w:p w:rsidR="0016474F" w:rsidRPr="00F71E3B" w:rsidRDefault="0016474F">
      <w:pPr>
        <w:spacing w:after="0" w:line="240" w:lineRule="auto"/>
        <w:ind w:firstLine="567"/>
        <w:jc w:val="both"/>
        <w:rPr>
          <w:lang w:val="ru-RU"/>
        </w:rPr>
      </w:pPr>
    </w:p>
    <w:p w:rsidR="0016474F" w:rsidRPr="00F71E3B" w:rsidRDefault="00243ACE">
      <w:pPr>
        <w:spacing w:after="0" w:line="240" w:lineRule="auto"/>
        <w:ind w:firstLine="709"/>
        <w:jc w:val="both"/>
        <w:rPr>
          <w:lang w:val="ru-RU"/>
        </w:rPr>
      </w:pPr>
      <w:r w:rsidRPr="00F71E3B">
        <w:rPr>
          <w:rFonts w:ascii="Times New Roman" w:hAnsi="Times New Roman" w:cs="Times New Roman"/>
          <w:b/>
          <w:sz w:val="24"/>
          <w:szCs w:val="24"/>
          <w:lang w:val="ru-RU"/>
        </w:rPr>
        <w:t>Задачи изучения дисциплины</w:t>
      </w:r>
      <w:r w:rsidRPr="00F71E3B">
        <w:rPr>
          <w:rFonts w:ascii="Times New Roman" w:hAnsi="Times New Roman" w:cs="Times New Roman"/>
          <w:sz w:val="24"/>
          <w:szCs w:val="24"/>
          <w:lang w:val="ru-RU"/>
        </w:rPr>
        <w:t xml:space="preserve">: </w:t>
      </w:r>
    </w:p>
    <w:p w:rsidR="0016474F" w:rsidRPr="00F71E3B" w:rsidRDefault="00243ACE">
      <w:pPr>
        <w:pStyle w:val="af8"/>
        <w:numPr>
          <w:ilvl w:val="0"/>
          <w:numId w:val="4"/>
        </w:numPr>
        <w:spacing w:after="0" w:line="240" w:lineRule="auto"/>
        <w:ind w:left="0" w:firstLine="709"/>
        <w:jc w:val="both"/>
        <w:rPr>
          <w:rFonts w:ascii="Times New Roman" w:hAnsi="Times New Roman"/>
          <w:sz w:val="24"/>
          <w:szCs w:val="24"/>
          <w:lang w:val="ru-RU"/>
        </w:rPr>
      </w:pPr>
      <w:r w:rsidRPr="00F71E3B">
        <w:rPr>
          <w:rFonts w:ascii="Times New Roman" w:hAnsi="Times New Roman"/>
          <w:sz w:val="24"/>
          <w:szCs w:val="24"/>
          <w:lang w:val="ru-RU"/>
        </w:rPr>
        <w:t xml:space="preserve">познакомить студентов с основными методами </w:t>
      </w:r>
      <w:proofErr w:type="gramStart"/>
      <w:r w:rsidRPr="00F71E3B">
        <w:rPr>
          <w:rFonts w:ascii="Times New Roman" w:hAnsi="Times New Roman"/>
          <w:sz w:val="24"/>
          <w:szCs w:val="24"/>
          <w:lang w:val="ru-RU"/>
        </w:rPr>
        <w:t>изучения</w:t>
      </w:r>
      <w:proofErr w:type="gramEnd"/>
      <w:r w:rsidRPr="00F71E3B">
        <w:rPr>
          <w:rFonts w:ascii="Times New Roman" w:hAnsi="Times New Roman"/>
          <w:sz w:val="24"/>
          <w:szCs w:val="24"/>
          <w:lang w:val="ru-RU"/>
        </w:rPr>
        <w:t xml:space="preserve"> как отдельных элементов богослужения, так и целых богослужебных </w:t>
      </w:r>
      <w:proofErr w:type="spellStart"/>
      <w:r w:rsidRPr="00F71E3B">
        <w:rPr>
          <w:rFonts w:ascii="Times New Roman" w:hAnsi="Times New Roman"/>
          <w:sz w:val="24"/>
          <w:szCs w:val="24"/>
          <w:lang w:val="ru-RU"/>
        </w:rPr>
        <w:t>последований</w:t>
      </w:r>
      <w:proofErr w:type="spellEnd"/>
      <w:r w:rsidRPr="00F71E3B">
        <w:rPr>
          <w:rFonts w:ascii="Times New Roman" w:hAnsi="Times New Roman"/>
          <w:sz w:val="24"/>
          <w:szCs w:val="24"/>
          <w:lang w:val="ru-RU"/>
        </w:rPr>
        <w:t>;</w:t>
      </w:r>
    </w:p>
    <w:p w:rsidR="0016474F" w:rsidRPr="00F71E3B" w:rsidRDefault="00243ACE">
      <w:pPr>
        <w:pStyle w:val="af8"/>
        <w:numPr>
          <w:ilvl w:val="0"/>
          <w:numId w:val="4"/>
        </w:numPr>
        <w:spacing w:after="0" w:line="240" w:lineRule="auto"/>
        <w:ind w:left="0" w:firstLine="709"/>
        <w:jc w:val="both"/>
        <w:rPr>
          <w:rFonts w:ascii="Times New Roman" w:hAnsi="Times New Roman"/>
          <w:sz w:val="24"/>
          <w:szCs w:val="24"/>
          <w:lang w:val="ru-RU"/>
        </w:rPr>
      </w:pPr>
      <w:r w:rsidRPr="00F71E3B">
        <w:rPr>
          <w:rFonts w:ascii="Times New Roman" w:hAnsi="Times New Roman"/>
          <w:sz w:val="24"/>
          <w:szCs w:val="24"/>
          <w:lang w:val="ru-RU"/>
        </w:rPr>
        <w:t>дать представление о храме и его принадлежностях, основных правах и обязанностях священнослужителей, богослужебных книгах;</w:t>
      </w:r>
    </w:p>
    <w:p w:rsidR="0016474F" w:rsidRPr="00F71E3B" w:rsidRDefault="00243ACE">
      <w:pPr>
        <w:pStyle w:val="af8"/>
        <w:numPr>
          <w:ilvl w:val="0"/>
          <w:numId w:val="4"/>
        </w:numPr>
        <w:spacing w:after="0" w:line="240" w:lineRule="auto"/>
        <w:ind w:left="0" w:firstLine="709"/>
        <w:jc w:val="both"/>
        <w:rPr>
          <w:rFonts w:ascii="Times New Roman" w:hAnsi="Times New Roman"/>
          <w:sz w:val="24"/>
          <w:szCs w:val="24"/>
          <w:lang w:val="ru-RU" w:eastAsia="ru-RU"/>
        </w:rPr>
      </w:pPr>
      <w:r w:rsidRPr="00F71E3B">
        <w:rPr>
          <w:rFonts w:ascii="Times New Roman" w:hAnsi="Times New Roman"/>
          <w:sz w:val="24"/>
          <w:szCs w:val="24"/>
          <w:lang w:val="ru-RU" w:eastAsia="ru-RU"/>
        </w:rPr>
        <w:t xml:space="preserve">познакомить студентов с особенностями </w:t>
      </w:r>
      <w:proofErr w:type="spellStart"/>
      <w:r w:rsidRPr="00F71E3B">
        <w:rPr>
          <w:rFonts w:ascii="Times New Roman" w:hAnsi="Times New Roman"/>
          <w:sz w:val="24"/>
          <w:szCs w:val="24"/>
          <w:lang w:val="ru-RU" w:eastAsia="ru-RU"/>
        </w:rPr>
        <w:t>чинопоследования</w:t>
      </w:r>
      <w:proofErr w:type="spellEnd"/>
      <w:r w:rsidRPr="00F71E3B">
        <w:rPr>
          <w:rFonts w:ascii="Times New Roman" w:hAnsi="Times New Roman"/>
          <w:sz w:val="24"/>
          <w:szCs w:val="24"/>
          <w:lang w:val="ru-RU" w:eastAsia="ru-RU"/>
        </w:rPr>
        <w:t xml:space="preserve"> таинств, суточного, седмичного и годового круга богослужения;</w:t>
      </w:r>
    </w:p>
    <w:p w:rsidR="0016474F" w:rsidRPr="00F71E3B" w:rsidRDefault="00243ACE">
      <w:pPr>
        <w:pStyle w:val="af8"/>
        <w:numPr>
          <w:ilvl w:val="0"/>
          <w:numId w:val="4"/>
        </w:numPr>
        <w:spacing w:after="0" w:line="240" w:lineRule="auto"/>
        <w:ind w:left="0" w:firstLine="709"/>
        <w:jc w:val="both"/>
        <w:rPr>
          <w:rFonts w:ascii="Times New Roman" w:hAnsi="Times New Roman"/>
          <w:sz w:val="24"/>
          <w:szCs w:val="24"/>
          <w:lang w:val="ru-RU" w:eastAsia="ru-RU"/>
        </w:rPr>
      </w:pPr>
      <w:r w:rsidRPr="00F71E3B">
        <w:rPr>
          <w:rFonts w:ascii="Times New Roman" w:hAnsi="Times New Roman"/>
          <w:sz w:val="24"/>
          <w:szCs w:val="24"/>
          <w:lang w:val="ru-RU" w:eastAsia="ru-RU"/>
        </w:rPr>
        <w:t>воспитание у студентов общечеловеческих духовных ценностных ориентаций;</w:t>
      </w:r>
    </w:p>
    <w:p w:rsidR="0016474F" w:rsidRPr="00F71E3B" w:rsidRDefault="00243ACE">
      <w:pPr>
        <w:pStyle w:val="af8"/>
        <w:numPr>
          <w:ilvl w:val="0"/>
          <w:numId w:val="4"/>
        </w:numPr>
        <w:spacing w:after="0" w:line="240" w:lineRule="auto"/>
        <w:ind w:left="0" w:firstLine="709"/>
        <w:jc w:val="both"/>
        <w:rPr>
          <w:rFonts w:ascii="Times New Roman" w:hAnsi="Times New Roman"/>
          <w:sz w:val="24"/>
          <w:szCs w:val="24"/>
          <w:lang w:val="ru-RU"/>
        </w:rPr>
      </w:pPr>
      <w:r w:rsidRPr="00F71E3B">
        <w:rPr>
          <w:rFonts w:ascii="Times New Roman" w:hAnsi="Times New Roman"/>
          <w:sz w:val="24"/>
          <w:szCs w:val="24"/>
          <w:lang w:val="ru-RU"/>
        </w:rPr>
        <w:t>раскрыть исторический, догматический и символический аспекты богослужений;</w:t>
      </w:r>
    </w:p>
    <w:p w:rsidR="0016474F" w:rsidRPr="00F71E3B" w:rsidRDefault="00243ACE" w:rsidP="00420B80">
      <w:pPr>
        <w:pStyle w:val="af8"/>
        <w:numPr>
          <w:ilvl w:val="0"/>
          <w:numId w:val="4"/>
        </w:numPr>
        <w:spacing w:after="160" w:line="240" w:lineRule="auto"/>
        <w:ind w:left="0" w:firstLine="709"/>
        <w:jc w:val="both"/>
        <w:rPr>
          <w:rFonts w:ascii="Times New Roman" w:hAnsi="Times New Roman"/>
          <w:sz w:val="24"/>
          <w:szCs w:val="24"/>
          <w:lang w:val="ru-RU"/>
        </w:rPr>
      </w:pPr>
      <w:r w:rsidRPr="00F71E3B">
        <w:rPr>
          <w:rFonts w:ascii="Times New Roman" w:hAnsi="Times New Roman"/>
          <w:sz w:val="24"/>
          <w:szCs w:val="24"/>
          <w:lang w:val="ru-RU"/>
        </w:rPr>
        <w:t xml:space="preserve">обеспечить студента иконописного отделения необходимыми знаниями и умениями для создания </w:t>
      </w:r>
      <w:proofErr w:type="spellStart"/>
      <w:r w:rsidRPr="00F71E3B">
        <w:rPr>
          <w:rFonts w:ascii="Times New Roman" w:hAnsi="Times New Roman"/>
          <w:sz w:val="24"/>
          <w:szCs w:val="24"/>
          <w:lang w:val="ru-RU"/>
        </w:rPr>
        <w:t>богословски</w:t>
      </w:r>
      <w:proofErr w:type="spellEnd"/>
      <w:r w:rsidRPr="00F71E3B">
        <w:rPr>
          <w:rFonts w:ascii="Times New Roman" w:hAnsi="Times New Roman"/>
          <w:sz w:val="24"/>
          <w:szCs w:val="24"/>
          <w:lang w:val="ru-RU"/>
        </w:rPr>
        <w:t xml:space="preserve"> грамотных и </w:t>
      </w:r>
      <w:proofErr w:type="spellStart"/>
      <w:r w:rsidRPr="00F71E3B">
        <w:rPr>
          <w:rFonts w:ascii="Times New Roman" w:hAnsi="Times New Roman"/>
          <w:sz w:val="24"/>
          <w:szCs w:val="24"/>
          <w:lang w:val="ru-RU"/>
        </w:rPr>
        <w:t>литургически</w:t>
      </w:r>
      <w:proofErr w:type="spellEnd"/>
      <w:r w:rsidRPr="00F71E3B">
        <w:rPr>
          <w:rFonts w:ascii="Times New Roman" w:hAnsi="Times New Roman"/>
          <w:sz w:val="24"/>
          <w:szCs w:val="24"/>
          <w:lang w:val="ru-RU"/>
        </w:rPr>
        <w:t xml:space="preserve"> выверенных икон;</w:t>
      </w:r>
    </w:p>
    <w:p w:rsidR="0016474F" w:rsidRPr="00F71E3B" w:rsidRDefault="00243ACE">
      <w:pPr>
        <w:pStyle w:val="af8"/>
        <w:numPr>
          <w:ilvl w:val="0"/>
          <w:numId w:val="4"/>
        </w:numPr>
        <w:spacing w:after="160" w:line="240" w:lineRule="auto"/>
        <w:ind w:left="1134" w:hanging="425"/>
        <w:jc w:val="both"/>
        <w:rPr>
          <w:rFonts w:ascii="Times New Roman" w:hAnsi="Times New Roman"/>
          <w:sz w:val="24"/>
          <w:szCs w:val="24"/>
          <w:lang w:val="ru-RU"/>
        </w:rPr>
      </w:pPr>
      <w:r w:rsidRPr="00F71E3B">
        <w:rPr>
          <w:rFonts w:ascii="Times New Roman" w:hAnsi="Times New Roman"/>
          <w:sz w:val="24"/>
          <w:szCs w:val="24"/>
          <w:lang w:val="ru-RU"/>
        </w:rPr>
        <w:lastRenderedPageBreak/>
        <w:t>формирование готовности к участию в церковном богослужении как необходимом условии иконописного творчества.</w:t>
      </w:r>
    </w:p>
    <w:p w:rsidR="0016474F" w:rsidRPr="00420B80" w:rsidRDefault="0016474F" w:rsidP="00420B80">
      <w:pPr>
        <w:spacing w:after="0" w:line="240" w:lineRule="auto"/>
        <w:jc w:val="both"/>
        <w:rPr>
          <w:rFonts w:ascii="Times New Roman" w:hAnsi="Times New Roman"/>
          <w:sz w:val="24"/>
          <w:szCs w:val="24"/>
          <w:lang w:val="ru-RU"/>
        </w:rPr>
      </w:pPr>
    </w:p>
    <w:p w:rsidR="0016474F" w:rsidRPr="00F71E3B" w:rsidRDefault="00243ACE">
      <w:pPr>
        <w:pStyle w:val="af8"/>
        <w:numPr>
          <w:ilvl w:val="0"/>
          <w:numId w:val="17"/>
        </w:numPr>
        <w:spacing w:after="0" w:line="240" w:lineRule="auto"/>
        <w:ind w:right="-2"/>
        <w:jc w:val="center"/>
        <w:rPr>
          <w:rFonts w:ascii="Times New Roman" w:hAnsi="Times New Roman"/>
          <w:b/>
          <w:sz w:val="24"/>
          <w:szCs w:val="24"/>
          <w:lang w:val="ru-RU" w:eastAsia="ar-SA"/>
        </w:rPr>
      </w:pPr>
      <w:r w:rsidRPr="00F71E3B">
        <w:rPr>
          <w:rFonts w:ascii="Times New Roman" w:hAnsi="Times New Roman"/>
          <w:b/>
          <w:sz w:val="24"/>
          <w:szCs w:val="24"/>
          <w:lang w:val="ru-RU" w:eastAsia="ar-SA"/>
        </w:rPr>
        <w:t xml:space="preserve"> МЕСТО ДИСЦИПЛИНЫ В СТРУКТУРЕ ООП </w:t>
      </w:r>
      <w:proofErr w:type="gramStart"/>
      <w:r w:rsidRPr="00F71E3B">
        <w:rPr>
          <w:rFonts w:ascii="Times New Roman" w:hAnsi="Times New Roman"/>
          <w:b/>
          <w:sz w:val="24"/>
          <w:szCs w:val="24"/>
          <w:lang w:val="ru-RU" w:eastAsia="ar-SA"/>
        </w:rPr>
        <w:t>ВО</w:t>
      </w:r>
      <w:proofErr w:type="gramEnd"/>
    </w:p>
    <w:p w:rsidR="0016474F" w:rsidRPr="00F71E3B" w:rsidRDefault="00243ACE">
      <w:pPr>
        <w:tabs>
          <w:tab w:val="left" w:pos="1080"/>
        </w:tabs>
        <w:spacing w:after="0" w:line="240" w:lineRule="auto"/>
        <w:ind w:firstLine="709"/>
        <w:jc w:val="both"/>
        <w:rPr>
          <w:lang w:val="ru-RU"/>
        </w:rPr>
      </w:pPr>
      <w:r w:rsidRPr="00F71E3B">
        <w:rPr>
          <w:rFonts w:ascii="Times New Roman" w:hAnsi="Times New Roman" w:cs="Times New Roman"/>
          <w:sz w:val="24"/>
          <w:lang w:val="ru-RU"/>
        </w:rPr>
        <w:t>Курс входит в б</w:t>
      </w:r>
      <w:r w:rsidRPr="00F71E3B">
        <w:rPr>
          <w:rFonts w:ascii="Times New Roman" w:eastAsia="Times New Roman" w:hAnsi="Times New Roman" w:cs="Times New Roman"/>
          <w:sz w:val="24"/>
          <w:szCs w:val="24"/>
          <w:lang w:val="ru-RU" w:eastAsia="ar-SA"/>
        </w:rPr>
        <w:t>лок базовых дисциплин</w:t>
      </w:r>
      <w:r w:rsidRPr="00F71E3B">
        <w:rPr>
          <w:rFonts w:ascii="Times New Roman" w:hAnsi="Times New Roman" w:cs="Times New Roman"/>
          <w:sz w:val="24"/>
          <w:lang w:val="ru-RU"/>
        </w:rPr>
        <w:t xml:space="preserve"> подготовки студентов по направлению подготовки </w:t>
      </w:r>
      <w:r w:rsidR="00420B80" w:rsidRPr="00F71E3B">
        <w:rPr>
          <w:rFonts w:ascii="Times New Roman" w:eastAsia="Times New Roman" w:hAnsi="Times New Roman" w:cs="Times New Roman"/>
          <w:sz w:val="24"/>
          <w:szCs w:val="24"/>
          <w:lang w:val="ru-RU" w:eastAsia="ar-SA"/>
        </w:rPr>
        <w:t xml:space="preserve">50.03.02 Изящные искусства, профиль «Художественно-историческая живопись, </w:t>
      </w:r>
      <w:proofErr w:type="spellStart"/>
      <w:r w:rsidR="00420B80" w:rsidRPr="00F71E3B">
        <w:rPr>
          <w:rFonts w:ascii="Times New Roman" w:eastAsia="Times New Roman" w:hAnsi="Times New Roman" w:cs="Times New Roman"/>
          <w:sz w:val="24"/>
          <w:szCs w:val="24"/>
          <w:lang w:val="ru-RU" w:eastAsia="ar-SA"/>
        </w:rPr>
        <w:t>иконописание</w:t>
      </w:r>
      <w:proofErr w:type="spellEnd"/>
      <w:r w:rsidR="00420B80" w:rsidRPr="00F71E3B">
        <w:rPr>
          <w:rFonts w:ascii="Times New Roman" w:eastAsia="Times New Roman" w:hAnsi="Times New Roman" w:cs="Times New Roman"/>
          <w:sz w:val="24"/>
          <w:szCs w:val="24"/>
          <w:lang w:val="ru-RU" w:eastAsia="ar-SA"/>
        </w:rPr>
        <w:t>»</w:t>
      </w:r>
      <w:r w:rsidRPr="00F71E3B">
        <w:rPr>
          <w:rFonts w:ascii="Times New Roman" w:hAnsi="Times New Roman" w:cs="Times New Roman"/>
          <w:sz w:val="24"/>
          <w:lang w:val="ru-RU"/>
        </w:rPr>
        <w:t>.</w:t>
      </w:r>
    </w:p>
    <w:p w:rsidR="0016474F" w:rsidRPr="00F71E3B" w:rsidRDefault="00243ACE">
      <w:pPr>
        <w:tabs>
          <w:tab w:val="left" w:pos="1080"/>
        </w:tabs>
        <w:spacing w:after="0" w:line="240" w:lineRule="auto"/>
        <w:ind w:firstLine="709"/>
        <w:jc w:val="both"/>
        <w:rPr>
          <w:lang w:val="ru-RU"/>
        </w:rPr>
      </w:pPr>
      <w:r w:rsidRPr="00F71E3B">
        <w:rPr>
          <w:rFonts w:ascii="Times New Roman" w:hAnsi="Times New Roman" w:cs="Times New Roman"/>
          <w:sz w:val="24"/>
          <w:lang w:val="ru-RU"/>
        </w:rPr>
        <w:t>Основывается на базе дисциплин: «Катехизис»</w:t>
      </w:r>
      <w:r w:rsidRPr="00F71E3B">
        <w:rPr>
          <w:rFonts w:ascii="Times New Roman" w:hAnsi="Times New Roman" w:cs="Times New Roman"/>
          <w:sz w:val="24"/>
          <w:szCs w:val="24"/>
          <w:lang w:val="ru-RU"/>
        </w:rPr>
        <w:t>.</w:t>
      </w:r>
    </w:p>
    <w:p w:rsidR="0016474F" w:rsidRPr="00F71E3B" w:rsidRDefault="00243ACE">
      <w:pPr>
        <w:tabs>
          <w:tab w:val="left" w:pos="1080"/>
        </w:tabs>
        <w:spacing w:after="0" w:line="240" w:lineRule="auto"/>
        <w:ind w:firstLine="709"/>
        <w:jc w:val="both"/>
        <w:rPr>
          <w:lang w:val="ru-RU"/>
        </w:rPr>
      </w:pPr>
      <w:r w:rsidRPr="00F71E3B">
        <w:rPr>
          <w:rFonts w:ascii="Times New Roman" w:hAnsi="Times New Roman" w:cs="Times New Roman"/>
          <w:sz w:val="24"/>
          <w:szCs w:val="24"/>
          <w:lang w:val="ru-RU"/>
        </w:rPr>
        <w:t>Является основой для изучения следующих дисциплин: «</w:t>
      </w:r>
      <w:r w:rsidRPr="00F71E3B">
        <w:rPr>
          <w:rFonts w:ascii="Times New Roman" w:hAnsi="Times New Roman" w:cs="Times New Roman"/>
          <w:color w:val="000000"/>
          <w:sz w:val="24"/>
          <w:szCs w:val="24"/>
          <w:lang w:val="ru-RU"/>
        </w:rPr>
        <w:t>Иконография», «</w:t>
      </w:r>
      <w:proofErr w:type="spellStart"/>
      <w:r w:rsidRPr="00F71E3B">
        <w:rPr>
          <w:rFonts w:ascii="Times New Roman" w:hAnsi="Times New Roman" w:cs="Times New Roman"/>
          <w:color w:val="000000"/>
          <w:sz w:val="24"/>
          <w:szCs w:val="24"/>
          <w:lang w:val="ru-RU"/>
        </w:rPr>
        <w:t>Иконописание</w:t>
      </w:r>
      <w:proofErr w:type="spellEnd"/>
      <w:r w:rsidRPr="00F71E3B">
        <w:rPr>
          <w:rFonts w:ascii="Times New Roman" w:hAnsi="Times New Roman" w:cs="Times New Roman"/>
          <w:color w:val="000000"/>
          <w:sz w:val="24"/>
          <w:szCs w:val="24"/>
          <w:lang w:val="ru-RU"/>
        </w:rPr>
        <w:t>», «Библейская история»</w:t>
      </w:r>
      <w:r w:rsidRPr="00F71E3B">
        <w:rPr>
          <w:rFonts w:ascii="Times New Roman" w:hAnsi="Times New Roman" w:cs="Times New Roman"/>
          <w:sz w:val="24"/>
          <w:szCs w:val="24"/>
          <w:lang w:val="ru-RU"/>
        </w:rPr>
        <w:t>.</w:t>
      </w:r>
    </w:p>
    <w:p w:rsidR="0016474F" w:rsidRPr="00F71E3B" w:rsidRDefault="0016474F">
      <w:pPr>
        <w:tabs>
          <w:tab w:val="left" w:pos="1080"/>
        </w:tabs>
        <w:spacing w:after="0" w:line="240" w:lineRule="auto"/>
        <w:ind w:firstLine="709"/>
        <w:jc w:val="both"/>
        <w:rPr>
          <w:rFonts w:ascii="Times New Roman" w:hAnsi="Times New Roman" w:cs="Times New Roman"/>
          <w:sz w:val="24"/>
          <w:szCs w:val="24"/>
          <w:lang w:val="ru-RU"/>
        </w:rPr>
      </w:pPr>
    </w:p>
    <w:p w:rsidR="0016474F" w:rsidRPr="00F71E3B" w:rsidRDefault="00243ACE">
      <w:pPr>
        <w:pStyle w:val="af8"/>
        <w:numPr>
          <w:ilvl w:val="0"/>
          <w:numId w:val="18"/>
        </w:numPr>
        <w:jc w:val="center"/>
        <w:rPr>
          <w:rFonts w:ascii="Times New Roman" w:hAnsi="Times New Roman"/>
          <w:b/>
          <w:sz w:val="24"/>
          <w:szCs w:val="24"/>
          <w:lang w:val="ru-RU"/>
        </w:rPr>
      </w:pPr>
      <w:r w:rsidRPr="00F71E3B">
        <w:rPr>
          <w:rFonts w:ascii="Times New Roman" w:hAnsi="Times New Roman"/>
          <w:b/>
          <w:sz w:val="24"/>
          <w:szCs w:val="24"/>
          <w:lang w:val="ru-RU"/>
        </w:rPr>
        <w:t>ТРЕБОВАНИЯ К РЕЗУЛЬТАТАМ ОСВОЕНИЯ ДИСЦИПЛИНЫ</w:t>
      </w:r>
    </w:p>
    <w:p w:rsidR="0016474F" w:rsidRPr="00F71E3B" w:rsidRDefault="00243ACE">
      <w:pPr>
        <w:spacing w:after="0" w:line="240" w:lineRule="auto"/>
        <w:ind w:firstLine="709"/>
        <w:jc w:val="both"/>
        <w:rPr>
          <w:lang w:val="ru-RU"/>
        </w:rPr>
      </w:pPr>
      <w:r w:rsidRPr="00F71E3B">
        <w:rPr>
          <w:rFonts w:ascii="Times New Roman" w:hAnsi="Times New Roman" w:cs="Times New Roman"/>
          <w:color w:val="000000"/>
          <w:sz w:val="24"/>
          <w:szCs w:val="24"/>
          <w:lang w:val="ru-RU" w:eastAsia="ru-RU"/>
        </w:rPr>
        <w:t xml:space="preserve">Изучение дисциплины направлено на формирование следующих компетенций в соответствии с ФГОС </w:t>
      </w:r>
      <w:proofErr w:type="gramStart"/>
      <w:r w:rsidRPr="00F71E3B">
        <w:rPr>
          <w:rFonts w:ascii="Times New Roman" w:hAnsi="Times New Roman" w:cs="Times New Roman"/>
          <w:color w:val="000000"/>
          <w:sz w:val="24"/>
          <w:szCs w:val="24"/>
          <w:lang w:val="ru-RU" w:eastAsia="ru-RU"/>
        </w:rPr>
        <w:t>ВО</w:t>
      </w:r>
      <w:proofErr w:type="gramEnd"/>
      <w:r w:rsidRPr="00F71E3B">
        <w:rPr>
          <w:rFonts w:ascii="Times New Roman" w:hAnsi="Times New Roman" w:cs="Times New Roman"/>
          <w:color w:val="000000"/>
          <w:sz w:val="24"/>
          <w:szCs w:val="24"/>
          <w:lang w:val="ru-RU" w:eastAsia="ru-RU"/>
        </w:rPr>
        <w:t xml:space="preserve"> направления подготовки </w:t>
      </w:r>
      <w:r w:rsidR="00420B80" w:rsidRPr="00F71E3B">
        <w:rPr>
          <w:rFonts w:ascii="Times New Roman" w:eastAsia="Times New Roman" w:hAnsi="Times New Roman" w:cs="Times New Roman"/>
          <w:sz w:val="24"/>
          <w:szCs w:val="24"/>
          <w:lang w:val="ru-RU" w:eastAsia="ar-SA"/>
        </w:rPr>
        <w:t xml:space="preserve">50.03.02 Изящные искусства, профиль «Художественно-историческая живопись, </w:t>
      </w:r>
      <w:proofErr w:type="spellStart"/>
      <w:r w:rsidR="00420B80" w:rsidRPr="00F71E3B">
        <w:rPr>
          <w:rFonts w:ascii="Times New Roman" w:eastAsia="Times New Roman" w:hAnsi="Times New Roman" w:cs="Times New Roman"/>
          <w:sz w:val="24"/>
          <w:szCs w:val="24"/>
          <w:lang w:val="ru-RU" w:eastAsia="ar-SA"/>
        </w:rPr>
        <w:t>иконописание</w:t>
      </w:r>
      <w:proofErr w:type="spellEnd"/>
      <w:r w:rsidR="00420B80" w:rsidRPr="00F71E3B">
        <w:rPr>
          <w:rFonts w:ascii="Times New Roman" w:eastAsia="Times New Roman" w:hAnsi="Times New Roman" w:cs="Times New Roman"/>
          <w:sz w:val="24"/>
          <w:szCs w:val="24"/>
          <w:lang w:val="ru-RU" w:eastAsia="ar-SA"/>
        </w:rPr>
        <w:t>»</w:t>
      </w:r>
      <w:r w:rsidRPr="00F71E3B">
        <w:rPr>
          <w:rFonts w:ascii="Times New Roman" w:hAnsi="Times New Roman" w:cs="Times New Roman"/>
          <w:color w:val="000000"/>
          <w:sz w:val="24"/>
          <w:szCs w:val="24"/>
          <w:lang w:val="ru-RU"/>
        </w:rPr>
        <w:t>: ОПК-2; ОПК-4</w:t>
      </w:r>
    </w:p>
    <w:p w:rsidR="0016474F" w:rsidRPr="00F71E3B" w:rsidRDefault="0016474F">
      <w:pPr>
        <w:spacing w:after="0" w:line="240" w:lineRule="auto"/>
        <w:jc w:val="both"/>
        <w:rPr>
          <w:rFonts w:ascii="Times New Roman" w:hAnsi="Times New Roman" w:cs="Times New Roman"/>
          <w:sz w:val="24"/>
          <w:szCs w:val="24"/>
          <w:lang w:val="ru-RU" w:eastAsia="ru-RU"/>
        </w:rPr>
      </w:pPr>
    </w:p>
    <w:p w:rsidR="0016474F" w:rsidRPr="00F71E3B" w:rsidRDefault="0016474F">
      <w:pPr>
        <w:spacing w:after="0" w:line="240" w:lineRule="auto"/>
        <w:jc w:val="center"/>
        <w:rPr>
          <w:rFonts w:ascii="Times New Roman" w:hAnsi="Times New Roman" w:cs="Times New Roman"/>
          <w:b/>
          <w:sz w:val="24"/>
          <w:szCs w:val="24"/>
          <w:lang w:val="ru-RU" w:eastAsia="ru-RU"/>
        </w:rPr>
      </w:pPr>
    </w:p>
    <w:p w:rsidR="0016474F" w:rsidRPr="00F71E3B" w:rsidRDefault="00243ACE">
      <w:pPr>
        <w:spacing w:after="0" w:line="240" w:lineRule="auto"/>
        <w:jc w:val="center"/>
        <w:rPr>
          <w:rFonts w:ascii="Times New Roman" w:hAnsi="Times New Roman" w:cs="Times New Roman"/>
          <w:b/>
          <w:sz w:val="24"/>
          <w:szCs w:val="24"/>
          <w:lang w:val="ru-RU" w:eastAsia="ru-RU"/>
        </w:rPr>
      </w:pPr>
      <w:r w:rsidRPr="00F71E3B">
        <w:rPr>
          <w:rFonts w:ascii="Times New Roman" w:hAnsi="Times New Roman" w:cs="Times New Roman"/>
          <w:b/>
          <w:sz w:val="24"/>
          <w:szCs w:val="24"/>
          <w:lang w:val="ru-RU" w:eastAsia="ru-RU"/>
        </w:rPr>
        <w:t>Профессиональные компетенции (ОПК):</w:t>
      </w:r>
    </w:p>
    <w:tbl>
      <w:tblPr>
        <w:tblW w:w="4888" w:type="pct"/>
        <w:tblInd w:w="109" w:type="dxa"/>
        <w:tblLook w:val="04A0" w:firstRow="1" w:lastRow="0" w:firstColumn="1" w:lastColumn="0" w:noHBand="0" w:noVBand="1"/>
      </w:tblPr>
      <w:tblGrid>
        <w:gridCol w:w="1661"/>
        <w:gridCol w:w="3182"/>
        <w:gridCol w:w="4653"/>
      </w:tblGrid>
      <w:tr w:rsidR="00420B80" w:rsidRPr="00420B80" w:rsidTr="00420B80">
        <w:tc>
          <w:tcPr>
            <w:tcW w:w="1625" w:type="dxa"/>
            <w:tcBorders>
              <w:top w:val="single" w:sz="4" w:space="0" w:color="000000"/>
              <w:left w:val="single" w:sz="4" w:space="0" w:color="000000"/>
              <w:bottom w:val="single" w:sz="4" w:space="0" w:color="000000"/>
              <w:right w:val="single" w:sz="4" w:space="0" w:color="000000"/>
            </w:tcBorders>
            <w:vAlign w:val="center"/>
          </w:tcPr>
          <w:p w:rsidR="00420B80" w:rsidRPr="00420B80" w:rsidRDefault="00420B80" w:rsidP="00420B80">
            <w:pPr>
              <w:widowControl w:val="0"/>
              <w:spacing w:after="0" w:line="240" w:lineRule="auto"/>
              <w:jc w:val="center"/>
              <w:rPr>
                <w:rFonts w:ascii="Times New Roman" w:eastAsia="Calibri" w:hAnsi="Times New Roman" w:cs="Times New Roman"/>
                <w:b/>
                <w:sz w:val="24"/>
                <w:szCs w:val="24"/>
                <w:lang w:val="ru-RU" w:eastAsia="ru-RU"/>
              </w:rPr>
            </w:pPr>
            <w:r w:rsidRPr="00420B80">
              <w:rPr>
                <w:rFonts w:ascii="Times New Roman" w:eastAsia="Calibri" w:hAnsi="Times New Roman" w:cs="Times New Roman"/>
                <w:b/>
                <w:sz w:val="24"/>
                <w:szCs w:val="24"/>
                <w:lang w:val="ru-RU" w:eastAsia="ru-RU"/>
              </w:rPr>
              <w:t>№ компетенции</w:t>
            </w:r>
          </w:p>
        </w:tc>
        <w:tc>
          <w:tcPr>
            <w:tcW w:w="3193" w:type="dxa"/>
            <w:tcBorders>
              <w:top w:val="single" w:sz="4" w:space="0" w:color="000000"/>
              <w:left w:val="single" w:sz="4" w:space="0" w:color="000000"/>
              <w:bottom w:val="single" w:sz="4" w:space="0" w:color="000000"/>
              <w:right w:val="single" w:sz="4" w:space="0" w:color="000000"/>
            </w:tcBorders>
            <w:vAlign w:val="center"/>
          </w:tcPr>
          <w:p w:rsidR="00420B80" w:rsidRPr="00420B80" w:rsidRDefault="00420B80" w:rsidP="00420B80">
            <w:pPr>
              <w:widowControl w:val="0"/>
              <w:spacing w:after="0" w:line="240" w:lineRule="auto"/>
              <w:jc w:val="center"/>
              <w:rPr>
                <w:rFonts w:ascii="Times New Roman" w:eastAsia="Calibri" w:hAnsi="Times New Roman" w:cs="Times New Roman"/>
                <w:b/>
                <w:sz w:val="24"/>
                <w:szCs w:val="24"/>
                <w:lang w:val="ru-RU" w:eastAsia="ru-RU"/>
              </w:rPr>
            </w:pPr>
            <w:r w:rsidRPr="00420B80">
              <w:rPr>
                <w:rFonts w:ascii="Times New Roman" w:eastAsia="Calibri" w:hAnsi="Times New Roman" w:cs="Times New Roman"/>
                <w:b/>
                <w:sz w:val="24"/>
                <w:szCs w:val="24"/>
                <w:lang w:val="ru-RU" w:eastAsia="ru-RU"/>
              </w:rPr>
              <w:t>Содержание компетенции</w:t>
            </w:r>
          </w:p>
        </w:tc>
        <w:tc>
          <w:tcPr>
            <w:tcW w:w="4679" w:type="dxa"/>
            <w:tcBorders>
              <w:top w:val="single" w:sz="4" w:space="0" w:color="000000"/>
              <w:left w:val="single" w:sz="4" w:space="0" w:color="000000"/>
              <w:bottom w:val="single" w:sz="4" w:space="0" w:color="000000"/>
              <w:right w:val="single" w:sz="4" w:space="0" w:color="000000"/>
            </w:tcBorders>
            <w:vAlign w:val="center"/>
          </w:tcPr>
          <w:p w:rsidR="00420B80" w:rsidRPr="00420B80" w:rsidRDefault="00420B80" w:rsidP="00420B80">
            <w:pPr>
              <w:widowControl w:val="0"/>
              <w:spacing w:after="0" w:line="240" w:lineRule="auto"/>
              <w:jc w:val="center"/>
              <w:rPr>
                <w:rFonts w:ascii="Times New Roman" w:eastAsia="Calibri" w:hAnsi="Times New Roman" w:cs="Times New Roman"/>
                <w:b/>
                <w:sz w:val="24"/>
                <w:szCs w:val="24"/>
                <w:lang w:val="ru-RU" w:eastAsia="ru-RU"/>
              </w:rPr>
            </w:pPr>
            <w:r w:rsidRPr="00420B80">
              <w:rPr>
                <w:rFonts w:ascii="Times New Roman" w:eastAsia="Calibri" w:hAnsi="Times New Roman" w:cs="Times New Roman"/>
                <w:b/>
                <w:sz w:val="24"/>
                <w:szCs w:val="24"/>
                <w:lang w:val="ru-RU" w:eastAsia="ru-RU"/>
              </w:rPr>
              <w:t>Результат обучения</w:t>
            </w:r>
          </w:p>
        </w:tc>
      </w:tr>
      <w:tr w:rsidR="00420B80" w:rsidRPr="00F71E3B" w:rsidTr="00420B80">
        <w:tc>
          <w:tcPr>
            <w:tcW w:w="1625" w:type="dxa"/>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both"/>
              <w:rPr>
                <w:rFonts w:ascii="Times New Roman" w:eastAsia="Calibri" w:hAnsi="Times New Roman" w:cs="Times New Roman"/>
                <w:sz w:val="24"/>
                <w:szCs w:val="24"/>
                <w:lang w:val="ru-RU" w:eastAsia="ru-RU"/>
              </w:rPr>
            </w:pPr>
            <w:r w:rsidRPr="00F71E3B">
              <w:rPr>
                <w:rFonts w:ascii="Times New Roman" w:eastAsia="Calibri" w:hAnsi="Times New Roman" w:cs="Times New Roman"/>
                <w:sz w:val="24"/>
                <w:szCs w:val="24"/>
                <w:lang w:val="ru-RU" w:eastAsia="ru-RU"/>
              </w:rPr>
              <w:t>ОПК-2</w:t>
            </w:r>
          </w:p>
        </w:tc>
        <w:tc>
          <w:tcPr>
            <w:tcW w:w="3193" w:type="dxa"/>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tabs>
                <w:tab w:val="left" w:pos="1195"/>
              </w:tabs>
              <w:spacing w:after="0" w:line="240" w:lineRule="auto"/>
              <w:jc w:val="both"/>
              <w:rPr>
                <w:rFonts w:ascii="Times New Roman" w:eastAsia="Calibri" w:hAnsi="Times New Roman" w:cs="Times New Roman"/>
                <w:sz w:val="24"/>
                <w:szCs w:val="24"/>
                <w:lang w:val="ru-RU" w:eastAsia="ru-RU"/>
              </w:rPr>
            </w:pPr>
            <w:proofErr w:type="gramStart"/>
            <w:r w:rsidRPr="00F71E3B">
              <w:rPr>
                <w:rFonts w:ascii="Times New Roman" w:eastAsia="Calibri" w:hAnsi="Times New Roman" w:cs="Times New Roman"/>
                <w:sz w:val="24"/>
                <w:szCs w:val="24"/>
                <w:lang w:val="ru-RU" w:eastAsia="ru-RU"/>
              </w:rPr>
              <w:t>Способен</w:t>
            </w:r>
            <w:proofErr w:type="gramEnd"/>
            <w:r w:rsidRPr="00F71E3B">
              <w:rPr>
                <w:rFonts w:ascii="Times New Roman" w:eastAsia="Calibri" w:hAnsi="Times New Roman" w:cs="Times New Roman"/>
                <w:sz w:val="24"/>
                <w:szCs w:val="24"/>
                <w:lang w:val="ru-RU" w:eastAsia="ru-RU"/>
              </w:rPr>
              <w:t xml:space="preserve"> проводить научные исследования в</w:t>
            </w:r>
          </w:p>
          <w:p w:rsidR="00420B80" w:rsidRPr="00F71E3B" w:rsidRDefault="00420B80">
            <w:pPr>
              <w:widowControl w:val="0"/>
              <w:tabs>
                <w:tab w:val="left" w:pos="1195"/>
              </w:tabs>
              <w:spacing w:after="0" w:line="240" w:lineRule="auto"/>
              <w:jc w:val="both"/>
              <w:rPr>
                <w:rFonts w:ascii="Times New Roman" w:eastAsia="Calibri" w:hAnsi="Times New Roman" w:cs="Times New Roman"/>
                <w:sz w:val="24"/>
                <w:szCs w:val="24"/>
                <w:lang w:val="ru-RU" w:eastAsia="ru-RU"/>
              </w:rPr>
            </w:pPr>
            <w:r w:rsidRPr="00F71E3B">
              <w:rPr>
                <w:rFonts w:ascii="Times New Roman" w:eastAsia="Calibri" w:hAnsi="Times New Roman" w:cs="Times New Roman"/>
                <w:sz w:val="24"/>
                <w:szCs w:val="24"/>
                <w:lang w:val="ru-RU" w:eastAsia="ru-RU"/>
              </w:rPr>
              <w:t>выбранной области профессиональной деятельности</w:t>
            </w:r>
          </w:p>
        </w:tc>
        <w:tc>
          <w:tcPr>
            <w:tcW w:w="4679" w:type="dxa"/>
            <w:tcBorders>
              <w:top w:val="single" w:sz="4" w:space="0" w:color="000000"/>
              <w:left w:val="single" w:sz="4" w:space="0" w:color="000000"/>
              <w:bottom w:val="single" w:sz="4" w:space="0" w:color="000000"/>
              <w:right w:val="single" w:sz="4" w:space="0" w:color="000000"/>
            </w:tcBorders>
          </w:tcPr>
          <w:p w:rsidR="00420B80" w:rsidRPr="00F71E3B" w:rsidRDefault="00420B80" w:rsidP="00420B80">
            <w:pPr>
              <w:shd w:val="clear" w:color="auto" w:fill="FFFFFF"/>
              <w:tabs>
                <w:tab w:val="left" w:pos="1134"/>
                <w:tab w:val="left" w:pos="1365"/>
              </w:tabs>
              <w:spacing w:after="0" w:line="240" w:lineRule="auto"/>
              <w:jc w:val="both"/>
              <w:rPr>
                <w:rFonts w:ascii="Times New Roman" w:hAnsi="Times New Roman" w:cs="Times New Roman"/>
                <w:b/>
                <w:i/>
                <w:sz w:val="24"/>
                <w:szCs w:val="24"/>
                <w:lang w:val="ru-RU"/>
              </w:rPr>
            </w:pPr>
            <w:r w:rsidRPr="00F71E3B">
              <w:rPr>
                <w:rFonts w:ascii="Times New Roman" w:hAnsi="Times New Roman" w:cs="Times New Roman"/>
                <w:b/>
                <w:i/>
                <w:sz w:val="24"/>
                <w:szCs w:val="24"/>
                <w:lang w:val="ru-RU"/>
              </w:rPr>
              <w:t>Знать:</w:t>
            </w:r>
          </w:p>
          <w:p w:rsidR="00420B80" w:rsidRPr="00F71E3B" w:rsidRDefault="00420B80" w:rsidP="00420B80">
            <w:pPr>
              <w:pStyle w:val="af8"/>
              <w:shd w:val="clear" w:color="auto" w:fill="FFFFFF"/>
              <w:tabs>
                <w:tab w:val="left" w:pos="1134"/>
              </w:tabs>
              <w:spacing w:after="0" w:line="240" w:lineRule="auto"/>
              <w:ind w:left="11"/>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назначение и символику христианского храма, богослужебной утвари, облачений;</w:t>
            </w:r>
          </w:p>
          <w:p w:rsidR="00420B80" w:rsidRPr="00420B80" w:rsidRDefault="00420B80" w:rsidP="00420B80">
            <w:pPr>
              <w:shd w:val="clear" w:color="auto" w:fill="FFFFFF"/>
              <w:tabs>
                <w:tab w:val="left" w:pos="1134"/>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20B80">
              <w:rPr>
                <w:rFonts w:ascii="Times New Roman" w:hAnsi="Times New Roman"/>
                <w:sz w:val="24"/>
                <w:szCs w:val="24"/>
                <w:lang w:val="ru-RU"/>
              </w:rPr>
              <w:t>содержание богослужебных книг, порядок их использования;</w:t>
            </w:r>
          </w:p>
          <w:p w:rsidR="00420B80" w:rsidRDefault="00420B80" w:rsidP="00420B80">
            <w:pPr>
              <w:widowControl w:val="0"/>
              <w:tabs>
                <w:tab w:val="left" w:pos="1195"/>
              </w:tabs>
              <w:spacing w:after="0" w:line="240" w:lineRule="auto"/>
              <w:jc w:val="both"/>
              <w:rPr>
                <w:rFonts w:ascii="Times New Roman" w:hAnsi="Times New Roman"/>
                <w:sz w:val="24"/>
                <w:szCs w:val="24"/>
                <w:lang w:val="ru-RU"/>
              </w:rPr>
            </w:pPr>
            <w:r w:rsidRPr="00F71E3B">
              <w:rPr>
                <w:rFonts w:ascii="Times New Roman" w:hAnsi="Times New Roman"/>
                <w:sz w:val="24"/>
                <w:szCs w:val="24"/>
                <w:lang w:val="ru-RU"/>
              </w:rPr>
              <w:t>особенности современной богослужебной практики, отличающейся от указаний Типикона;</w:t>
            </w:r>
          </w:p>
          <w:p w:rsidR="00420B80" w:rsidRPr="00F71E3B" w:rsidRDefault="00420B80" w:rsidP="00420B80">
            <w:pPr>
              <w:shd w:val="clear" w:color="auto" w:fill="FFFFFF"/>
              <w:tabs>
                <w:tab w:val="left" w:pos="1134"/>
              </w:tabs>
              <w:spacing w:after="0" w:line="240" w:lineRule="auto"/>
              <w:ind w:firstLine="11"/>
              <w:jc w:val="both"/>
              <w:rPr>
                <w:rFonts w:ascii="Times New Roman" w:hAnsi="Times New Roman" w:cs="Times New Roman"/>
                <w:b/>
                <w:i/>
                <w:sz w:val="24"/>
                <w:szCs w:val="24"/>
                <w:lang w:val="ru-RU"/>
              </w:rPr>
            </w:pPr>
            <w:r w:rsidRPr="00F71E3B">
              <w:rPr>
                <w:rFonts w:ascii="Times New Roman" w:hAnsi="Times New Roman" w:cs="Times New Roman"/>
                <w:b/>
                <w:i/>
                <w:sz w:val="24"/>
                <w:szCs w:val="24"/>
                <w:lang w:val="ru-RU"/>
              </w:rPr>
              <w:t>Уметь:</w:t>
            </w:r>
          </w:p>
          <w:p w:rsidR="00420B80" w:rsidRPr="00F71E3B" w:rsidRDefault="00420B80" w:rsidP="00420B80">
            <w:pPr>
              <w:pStyle w:val="af8"/>
              <w:shd w:val="clear" w:color="auto" w:fill="FFFFFF"/>
              <w:tabs>
                <w:tab w:val="left" w:pos="1134"/>
              </w:tabs>
              <w:spacing w:after="0" w:line="240" w:lineRule="auto"/>
              <w:ind w:left="11"/>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уметь в письменной и устной форме правильно и аргументированно представлять результаты своей мыслительной деятельности;</w:t>
            </w:r>
          </w:p>
          <w:p w:rsidR="00420B80" w:rsidRPr="00F71E3B" w:rsidRDefault="00420B80" w:rsidP="00420B80">
            <w:pPr>
              <w:pStyle w:val="af8"/>
              <w:shd w:val="clear" w:color="auto" w:fill="FFFFFF"/>
              <w:tabs>
                <w:tab w:val="left" w:pos="1134"/>
              </w:tabs>
              <w:spacing w:after="0" w:line="240" w:lineRule="auto"/>
              <w:ind w:left="11"/>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разбираться в особенностях исторического развития православной литургической традиции;</w:t>
            </w:r>
          </w:p>
          <w:p w:rsidR="00420B80" w:rsidRDefault="00420B80" w:rsidP="00420B80">
            <w:pPr>
              <w:widowControl w:val="0"/>
              <w:tabs>
                <w:tab w:val="left" w:pos="1195"/>
              </w:tabs>
              <w:spacing w:after="0" w:line="240" w:lineRule="auto"/>
              <w:ind w:firstLine="11"/>
              <w:jc w:val="both"/>
              <w:rPr>
                <w:rFonts w:ascii="Times New Roman" w:hAnsi="Times New Roman"/>
                <w:sz w:val="24"/>
                <w:szCs w:val="24"/>
                <w:lang w:val="ru-RU"/>
              </w:rPr>
            </w:pPr>
            <w:r w:rsidRPr="00F71E3B">
              <w:rPr>
                <w:rFonts w:ascii="Times New Roman" w:hAnsi="Times New Roman"/>
                <w:sz w:val="24"/>
                <w:szCs w:val="24"/>
                <w:lang w:val="ru-RU"/>
              </w:rPr>
              <w:t>понимать смысл и символику основных богослужебных действий и предметов</w:t>
            </w:r>
          </w:p>
          <w:p w:rsidR="00420B80" w:rsidRPr="00F71E3B" w:rsidRDefault="00420B80" w:rsidP="00420B80">
            <w:pPr>
              <w:shd w:val="clear" w:color="auto" w:fill="FFFFFF"/>
              <w:tabs>
                <w:tab w:val="left" w:pos="1134"/>
              </w:tabs>
              <w:spacing w:after="0" w:line="240" w:lineRule="auto"/>
              <w:ind w:firstLine="10"/>
              <w:jc w:val="both"/>
              <w:rPr>
                <w:rFonts w:ascii="Times New Roman" w:hAnsi="Times New Roman" w:cs="Times New Roman"/>
                <w:b/>
                <w:i/>
                <w:sz w:val="24"/>
                <w:szCs w:val="24"/>
                <w:lang w:val="ru-RU"/>
              </w:rPr>
            </w:pPr>
            <w:r w:rsidRPr="00F71E3B">
              <w:rPr>
                <w:rFonts w:ascii="Times New Roman" w:hAnsi="Times New Roman" w:cs="Times New Roman"/>
                <w:b/>
                <w:i/>
                <w:sz w:val="24"/>
                <w:szCs w:val="24"/>
                <w:lang w:val="ru-RU"/>
              </w:rPr>
              <w:t>Владеть:</w:t>
            </w:r>
          </w:p>
          <w:p w:rsidR="00420B80" w:rsidRPr="00F71E3B" w:rsidRDefault="00420B80" w:rsidP="00420B80">
            <w:pPr>
              <w:pStyle w:val="af8"/>
              <w:shd w:val="clear" w:color="auto" w:fill="FFFFFF"/>
              <w:tabs>
                <w:tab w:val="left" w:pos="1134"/>
              </w:tabs>
              <w:spacing w:after="0" w:line="240" w:lineRule="auto"/>
              <w:ind w:left="10"/>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навыками работы с литературными источниками;</w:t>
            </w:r>
          </w:p>
          <w:p w:rsidR="00420B80" w:rsidRPr="00F71E3B" w:rsidRDefault="00420B80" w:rsidP="00420B80">
            <w:pPr>
              <w:widowControl w:val="0"/>
              <w:tabs>
                <w:tab w:val="left" w:pos="1195"/>
              </w:tabs>
              <w:spacing w:after="0" w:line="240" w:lineRule="auto"/>
              <w:ind w:firstLine="11"/>
              <w:jc w:val="both"/>
              <w:rPr>
                <w:rFonts w:ascii="Times New Roman" w:eastAsia="Calibri" w:hAnsi="Times New Roman" w:cs="Times New Roman"/>
                <w:sz w:val="24"/>
                <w:szCs w:val="24"/>
                <w:lang w:val="ru-RU" w:eastAsia="ru-RU"/>
              </w:rPr>
            </w:pPr>
            <w:r>
              <w:rPr>
                <w:rFonts w:ascii="Times New Roman" w:hAnsi="Times New Roman"/>
                <w:sz w:val="24"/>
                <w:szCs w:val="24"/>
                <w:lang w:val="ru-RU" w:eastAsia="ru-RU"/>
              </w:rPr>
              <w:t xml:space="preserve">– </w:t>
            </w:r>
            <w:r w:rsidRPr="00F71E3B">
              <w:rPr>
                <w:rFonts w:ascii="Times New Roman" w:hAnsi="Times New Roman"/>
                <w:sz w:val="24"/>
                <w:szCs w:val="24"/>
                <w:lang w:val="ru-RU" w:eastAsia="ru-RU"/>
              </w:rPr>
              <w:t>пониманием</w:t>
            </w:r>
            <w:r w:rsidRPr="00F71E3B">
              <w:rPr>
                <w:rFonts w:ascii="Times New Roman" w:hAnsi="Times New Roman"/>
                <w:sz w:val="24"/>
                <w:szCs w:val="24"/>
                <w:lang w:val="ru-RU"/>
              </w:rPr>
              <w:t xml:space="preserve"> взаимосвязи между богослужебной практикой и иконописным творчеством</w:t>
            </w:r>
          </w:p>
        </w:tc>
      </w:tr>
      <w:tr w:rsidR="00420B80" w:rsidRPr="00F71E3B" w:rsidTr="00420B80">
        <w:tc>
          <w:tcPr>
            <w:tcW w:w="1625"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both"/>
              <w:rPr>
                <w:rFonts w:ascii="Times New Roman" w:eastAsia="Calibri" w:hAnsi="Times New Roman" w:cs="Times New Roman"/>
                <w:sz w:val="24"/>
                <w:szCs w:val="24"/>
                <w:lang w:val="ru-RU" w:eastAsia="ru-RU"/>
              </w:rPr>
            </w:pPr>
            <w:r w:rsidRPr="00F71E3B">
              <w:rPr>
                <w:rFonts w:ascii="Times New Roman" w:eastAsia="Calibri" w:hAnsi="Times New Roman" w:cs="Times New Roman"/>
                <w:sz w:val="24"/>
                <w:szCs w:val="24"/>
                <w:lang w:val="ru-RU" w:eastAsia="ru-RU"/>
              </w:rPr>
              <w:t>ОПК-4</w:t>
            </w:r>
          </w:p>
        </w:tc>
        <w:tc>
          <w:tcPr>
            <w:tcW w:w="3193" w:type="dxa"/>
            <w:tcBorders>
              <w:left w:val="single" w:sz="4" w:space="0" w:color="000000"/>
              <w:bottom w:val="single" w:sz="4" w:space="0" w:color="000000"/>
              <w:right w:val="single" w:sz="4" w:space="0" w:color="000000"/>
            </w:tcBorders>
          </w:tcPr>
          <w:p w:rsidR="00420B80" w:rsidRPr="00F71E3B" w:rsidRDefault="00420B80">
            <w:pPr>
              <w:widowControl w:val="0"/>
              <w:tabs>
                <w:tab w:val="left" w:pos="1195"/>
              </w:tabs>
              <w:spacing w:after="0" w:line="240" w:lineRule="auto"/>
              <w:jc w:val="both"/>
              <w:rPr>
                <w:rFonts w:ascii="Times New Roman" w:eastAsia="Calibri" w:hAnsi="Times New Roman" w:cs="Times New Roman"/>
                <w:sz w:val="24"/>
                <w:szCs w:val="24"/>
                <w:lang w:val="ru-RU" w:eastAsia="ru-RU"/>
              </w:rPr>
            </w:pPr>
            <w:proofErr w:type="gramStart"/>
            <w:r w:rsidRPr="00F71E3B">
              <w:rPr>
                <w:rFonts w:ascii="Times New Roman" w:eastAsia="Calibri" w:hAnsi="Times New Roman" w:cs="Times New Roman"/>
                <w:sz w:val="24"/>
                <w:szCs w:val="24"/>
                <w:lang w:val="ru-RU" w:eastAsia="ru-RU"/>
              </w:rPr>
              <w:t>Способен</w:t>
            </w:r>
            <w:proofErr w:type="gramEnd"/>
            <w:r w:rsidRPr="00F71E3B">
              <w:rPr>
                <w:rFonts w:ascii="Times New Roman" w:eastAsia="Calibri" w:hAnsi="Times New Roman" w:cs="Times New Roman"/>
                <w:sz w:val="24"/>
                <w:szCs w:val="24"/>
                <w:lang w:val="ru-RU" w:eastAsia="ru-RU"/>
              </w:rPr>
              <w:t xml:space="preserve"> принимать участие в образовательном</w:t>
            </w:r>
          </w:p>
          <w:p w:rsidR="00420B80" w:rsidRPr="00F71E3B" w:rsidRDefault="00420B80">
            <w:pPr>
              <w:widowControl w:val="0"/>
              <w:tabs>
                <w:tab w:val="left" w:pos="1195"/>
              </w:tabs>
              <w:spacing w:after="0" w:line="240" w:lineRule="auto"/>
              <w:jc w:val="both"/>
              <w:rPr>
                <w:rFonts w:ascii="Times New Roman" w:eastAsia="Calibri" w:hAnsi="Times New Roman" w:cs="Times New Roman"/>
                <w:sz w:val="24"/>
                <w:szCs w:val="24"/>
                <w:lang w:val="ru-RU" w:eastAsia="ru-RU"/>
              </w:rPr>
            </w:pPr>
            <w:proofErr w:type="gramStart"/>
            <w:r w:rsidRPr="00F71E3B">
              <w:rPr>
                <w:rFonts w:ascii="Times New Roman" w:eastAsia="Calibri" w:hAnsi="Times New Roman" w:cs="Times New Roman"/>
                <w:sz w:val="24"/>
                <w:szCs w:val="24"/>
                <w:lang w:val="ru-RU" w:eastAsia="ru-RU"/>
              </w:rPr>
              <w:t>процессе</w:t>
            </w:r>
            <w:proofErr w:type="gramEnd"/>
            <w:r w:rsidRPr="00F71E3B">
              <w:rPr>
                <w:rFonts w:ascii="Times New Roman" w:eastAsia="Calibri" w:hAnsi="Times New Roman" w:cs="Times New Roman"/>
                <w:sz w:val="24"/>
                <w:szCs w:val="24"/>
                <w:lang w:val="ru-RU" w:eastAsia="ru-RU"/>
              </w:rPr>
              <w:t>, используя разработанные методические материалы,</w:t>
            </w:r>
          </w:p>
          <w:p w:rsidR="00420B80" w:rsidRPr="00F71E3B" w:rsidRDefault="00420B80">
            <w:pPr>
              <w:widowControl w:val="0"/>
              <w:tabs>
                <w:tab w:val="left" w:pos="1195"/>
              </w:tabs>
              <w:spacing w:after="0" w:line="240" w:lineRule="auto"/>
              <w:jc w:val="both"/>
              <w:rPr>
                <w:rFonts w:ascii="Times New Roman" w:eastAsia="Calibri" w:hAnsi="Times New Roman" w:cs="Times New Roman"/>
                <w:sz w:val="24"/>
                <w:szCs w:val="24"/>
                <w:lang w:val="ru-RU" w:eastAsia="ru-RU"/>
              </w:rPr>
            </w:pPr>
            <w:r w:rsidRPr="00F71E3B">
              <w:rPr>
                <w:rFonts w:ascii="Times New Roman" w:eastAsia="Calibri" w:hAnsi="Times New Roman" w:cs="Times New Roman"/>
                <w:sz w:val="24"/>
                <w:szCs w:val="24"/>
                <w:lang w:val="ru-RU" w:eastAsia="ru-RU"/>
              </w:rPr>
              <w:t>различные системы и методы преподавания</w:t>
            </w:r>
          </w:p>
        </w:tc>
        <w:tc>
          <w:tcPr>
            <w:tcW w:w="4679" w:type="dxa"/>
            <w:tcBorders>
              <w:left w:val="single" w:sz="4" w:space="0" w:color="000000"/>
              <w:bottom w:val="single" w:sz="4" w:space="0" w:color="000000"/>
              <w:right w:val="single" w:sz="4" w:space="0" w:color="000000"/>
            </w:tcBorders>
          </w:tcPr>
          <w:p w:rsidR="00420B80" w:rsidRPr="00F71E3B" w:rsidRDefault="00420B80" w:rsidP="00420B80">
            <w:pPr>
              <w:shd w:val="clear" w:color="auto" w:fill="FFFFFF"/>
              <w:tabs>
                <w:tab w:val="left" w:pos="1134"/>
                <w:tab w:val="left" w:pos="1365"/>
              </w:tabs>
              <w:spacing w:after="0" w:line="240" w:lineRule="auto"/>
              <w:jc w:val="both"/>
              <w:rPr>
                <w:rFonts w:ascii="Times New Roman" w:hAnsi="Times New Roman" w:cs="Times New Roman"/>
                <w:b/>
                <w:i/>
                <w:sz w:val="24"/>
                <w:szCs w:val="24"/>
                <w:lang w:val="ru-RU"/>
              </w:rPr>
            </w:pPr>
            <w:r w:rsidRPr="00F71E3B">
              <w:rPr>
                <w:rFonts w:ascii="Times New Roman" w:hAnsi="Times New Roman" w:cs="Times New Roman"/>
                <w:b/>
                <w:i/>
                <w:sz w:val="24"/>
                <w:szCs w:val="24"/>
                <w:lang w:val="ru-RU"/>
              </w:rPr>
              <w:t>Знать:</w:t>
            </w:r>
          </w:p>
          <w:p w:rsidR="00420B80" w:rsidRPr="00420B80" w:rsidRDefault="00420B80" w:rsidP="00420B80">
            <w:pPr>
              <w:shd w:val="clear" w:color="auto" w:fill="FFFFFF"/>
              <w:tabs>
                <w:tab w:val="left" w:pos="1134"/>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20B80">
              <w:rPr>
                <w:rFonts w:ascii="Times New Roman" w:hAnsi="Times New Roman"/>
                <w:sz w:val="24"/>
                <w:szCs w:val="24"/>
                <w:lang w:val="ru-RU"/>
              </w:rPr>
              <w:t>важнейшие неизменяемые молитвословия богослужения суточного круга;</w:t>
            </w:r>
          </w:p>
          <w:p w:rsidR="00420B80" w:rsidRDefault="00420B80" w:rsidP="00420B80">
            <w:pPr>
              <w:widowControl w:val="0"/>
              <w:tabs>
                <w:tab w:val="left" w:pos="1195"/>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состав, строй различных богослужений дневного, седмичного и годового литургического круга</w:t>
            </w:r>
          </w:p>
          <w:p w:rsidR="00420B80" w:rsidRPr="00F71E3B" w:rsidRDefault="00420B80" w:rsidP="00420B80">
            <w:pPr>
              <w:shd w:val="clear" w:color="auto" w:fill="FFFFFF"/>
              <w:tabs>
                <w:tab w:val="left" w:pos="1134"/>
              </w:tabs>
              <w:spacing w:after="0" w:line="240" w:lineRule="auto"/>
              <w:ind w:firstLine="11"/>
              <w:jc w:val="both"/>
              <w:rPr>
                <w:rFonts w:ascii="Times New Roman" w:hAnsi="Times New Roman" w:cs="Times New Roman"/>
                <w:b/>
                <w:i/>
                <w:sz w:val="24"/>
                <w:szCs w:val="24"/>
                <w:lang w:val="ru-RU"/>
              </w:rPr>
            </w:pPr>
            <w:r w:rsidRPr="00F71E3B">
              <w:rPr>
                <w:rFonts w:ascii="Times New Roman" w:hAnsi="Times New Roman" w:cs="Times New Roman"/>
                <w:b/>
                <w:i/>
                <w:sz w:val="24"/>
                <w:szCs w:val="24"/>
                <w:lang w:val="ru-RU"/>
              </w:rPr>
              <w:lastRenderedPageBreak/>
              <w:t>Уметь:</w:t>
            </w:r>
          </w:p>
          <w:p w:rsidR="00420B80" w:rsidRPr="00F71E3B" w:rsidRDefault="00420B80" w:rsidP="00420B80">
            <w:pPr>
              <w:pStyle w:val="af8"/>
              <w:shd w:val="clear" w:color="auto" w:fill="FFFFFF"/>
              <w:tabs>
                <w:tab w:val="left" w:pos="1134"/>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связывать содержание богослужебных текстов с иконографическими сюжетами;</w:t>
            </w:r>
          </w:p>
          <w:p w:rsidR="00420B80" w:rsidRPr="00420B80" w:rsidRDefault="00420B80" w:rsidP="00420B80">
            <w:pPr>
              <w:shd w:val="clear" w:color="auto" w:fill="FFFFFF"/>
              <w:tabs>
                <w:tab w:val="left" w:pos="1134"/>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20B80">
              <w:rPr>
                <w:rFonts w:ascii="Times New Roman" w:hAnsi="Times New Roman"/>
                <w:sz w:val="24"/>
                <w:szCs w:val="24"/>
                <w:lang w:val="ru-RU"/>
              </w:rPr>
              <w:t>анализировать и интерпретировать богослужебные тексты;</w:t>
            </w:r>
          </w:p>
          <w:p w:rsidR="00420B80" w:rsidRDefault="00420B80" w:rsidP="00420B80">
            <w:pPr>
              <w:widowControl w:val="0"/>
              <w:tabs>
                <w:tab w:val="left" w:pos="1195"/>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F71E3B">
              <w:rPr>
                <w:rFonts w:ascii="Times New Roman" w:hAnsi="Times New Roman"/>
                <w:sz w:val="24"/>
                <w:szCs w:val="24"/>
                <w:lang w:val="ru-RU"/>
              </w:rPr>
              <w:t>использовать богослужебные тексты как источник для иконографических сюжетов.</w:t>
            </w:r>
          </w:p>
          <w:p w:rsidR="00420B80" w:rsidRPr="00F71E3B" w:rsidRDefault="00420B80" w:rsidP="00420B80">
            <w:pPr>
              <w:shd w:val="clear" w:color="auto" w:fill="FFFFFF"/>
              <w:tabs>
                <w:tab w:val="left" w:pos="1134"/>
              </w:tabs>
              <w:spacing w:after="0" w:line="240" w:lineRule="auto"/>
              <w:ind w:firstLine="10"/>
              <w:jc w:val="both"/>
              <w:rPr>
                <w:rFonts w:ascii="Times New Roman" w:hAnsi="Times New Roman" w:cs="Times New Roman"/>
                <w:b/>
                <w:i/>
                <w:sz w:val="24"/>
                <w:szCs w:val="24"/>
                <w:lang w:val="ru-RU"/>
              </w:rPr>
            </w:pPr>
            <w:r w:rsidRPr="00F71E3B">
              <w:rPr>
                <w:rFonts w:ascii="Times New Roman" w:hAnsi="Times New Roman" w:cs="Times New Roman"/>
                <w:b/>
                <w:i/>
                <w:sz w:val="24"/>
                <w:szCs w:val="24"/>
                <w:lang w:val="ru-RU"/>
              </w:rPr>
              <w:t>Владеть:</w:t>
            </w:r>
          </w:p>
          <w:p w:rsidR="00420B80" w:rsidRPr="00F71E3B" w:rsidRDefault="00420B80" w:rsidP="00420B80">
            <w:pPr>
              <w:pStyle w:val="af8"/>
              <w:shd w:val="clear" w:color="auto" w:fill="FFFFFF"/>
              <w:tabs>
                <w:tab w:val="left" w:pos="1134"/>
              </w:tabs>
              <w:spacing w:after="0" w:line="240" w:lineRule="auto"/>
              <w:ind w:left="0"/>
              <w:jc w:val="both"/>
              <w:rPr>
                <w:lang w:val="ru-RU"/>
              </w:rPr>
            </w:pPr>
            <w:r>
              <w:rPr>
                <w:rFonts w:ascii="Times New Roman" w:hAnsi="Times New Roman"/>
                <w:sz w:val="24"/>
                <w:szCs w:val="24"/>
                <w:lang w:val="ru-RU" w:eastAsia="ru-RU"/>
              </w:rPr>
              <w:t xml:space="preserve">– </w:t>
            </w:r>
            <w:r w:rsidRPr="00F71E3B">
              <w:rPr>
                <w:rFonts w:ascii="Times New Roman" w:hAnsi="Times New Roman"/>
                <w:sz w:val="24"/>
                <w:szCs w:val="24"/>
                <w:lang w:val="ru-RU" w:eastAsia="ru-RU"/>
              </w:rPr>
              <w:t>способностью</w:t>
            </w:r>
            <w:r w:rsidRPr="00F71E3B">
              <w:rPr>
                <w:rFonts w:ascii="Times New Roman" w:hAnsi="Times New Roman"/>
                <w:sz w:val="24"/>
                <w:szCs w:val="24"/>
                <w:lang w:val="ru-RU"/>
              </w:rPr>
              <w:t xml:space="preserve"> создавать иконы, раскрывающие богословский смысл православного богослужения;</w:t>
            </w:r>
          </w:p>
          <w:p w:rsidR="00420B80" w:rsidRPr="00F71E3B" w:rsidRDefault="00420B80" w:rsidP="00420B80">
            <w:pPr>
              <w:widowControl w:val="0"/>
              <w:tabs>
                <w:tab w:val="left" w:pos="1195"/>
              </w:tabs>
              <w:spacing w:after="0" w:line="240" w:lineRule="auto"/>
              <w:jc w:val="both"/>
              <w:rPr>
                <w:rFonts w:ascii="Times New Roman" w:eastAsia="Calibri" w:hAnsi="Times New Roman" w:cs="Times New Roman"/>
                <w:sz w:val="24"/>
                <w:szCs w:val="24"/>
                <w:lang w:val="ru-RU" w:eastAsia="ru-RU"/>
              </w:rPr>
            </w:pPr>
            <w:r>
              <w:rPr>
                <w:rFonts w:ascii="Times New Roman" w:hAnsi="Times New Roman"/>
                <w:sz w:val="24"/>
                <w:szCs w:val="24"/>
                <w:lang w:val="ru-RU"/>
              </w:rPr>
              <w:t xml:space="preserve">– </w:t>
            </w:r>
            <w:r w:rsidRPr="00F71E3B">
              <w:rPr>
                <w:rFonts w:ascii="Times New Roman" w:hAnsi="Times New Roman"/>
                <w:sz w:val="24"/>
                <w:szCs w:val="24"/>
                <w:lang w:val="ru-RU"/>
              </w:rPr>
              <w:t xml:space="preserve">навыками </w:t>
            </w:r>
            <w:r w:rsidRPr="00F71E3B">
              <w:rPr>
                <w:rFonts w:ascii="Times New Roman" w:hAnsi="Times New Roman"/>
                <w:sz w:val="24"/>
                <w:szCs w:val="24"/>
                <w:lang w:val="ru-RU" w:eastAsia="ru-RU"/>
              </w:rPr>
              <w:t>чтения богослужебных текстов</w:t>
            </w:r>
          </w:p>
        </w:tc>
      </w:tr>
    </w:tbl>
    <w:p w:rsidR="00420B80" w:rsidRDefault="00420B80" w:rsidP="00420B80">
      <w:pPr>
        <w:pStyle w:val="af8"/>
        <w:ind w:left="1287" w:right="282"/>
        <w:rPr>
          <w:rFonts w:ascii="Times New Roman" w:hAnsi="Times New Roman"/>
          <w:b/>
          <w:bCs/>
          <w:caps/>
          <w:sz w:val="24"/>
          <w:szCs w:val="24"/>
          <w:lang w:val="ru-RU"/>
        </w:rPr>
      </w:pPr>
    </w:p>
    <w:p w:rsidR="00420B80" w:rsidRDefault="00420B80" w:rsidP="00420B80">
      <w:pPr>
        <w:pStyle w:val="af8"/>
        <w:ind w:left="0" w:right="282" w:firstLine="709"/>
        <w:rPr>
          <w:rFonts w:ascii="Times New Roman" w:hAnsi="Times New Roman"/>
          <w:b/>
          <w:bCs/>
          <w:caps/>
          <w:sz w:val="24"/>
          <w:szCs w:val="24"/>
          <w:lang w:val="ru-RU"/>
        </w:rPr>
      </w:pPr>
    </w:p>
    <w:p w:rsidR="0016474F" w:rsidRPr="00420B80" w:rsidRDefault="00243ACE" w:rsidP="00420B80">
      <w:pPr>
        <w:pStyle w:val="af8"/>
        <w:numPr>
          <w:ilvl w:val="0"/>
          <w:numId w:val="19"/>
        </w:numPr>
        <w:ind w:left="0" w:right="282" w:firstLine="709"/>
        <w:jc w:val="center"/>
        <w:rPr>
          <w:rFonts w:ascii="Times New Roman" w:hAnsi="Times New Roman"/>
          <w:b/>
          <w:bCs/>
          <w:caps/>
          <w:sz w:val="24"/>
          <w:szCs w:val="24"/>
          <w:lang w:val="ru-RU"/>
        </w:rPr>
      </w:pPr>
      <w:r w:rsidRPr="00F71E3B">
        <w:rPr>
          <w:rFonts w:ascii="Times New Roman" w:hAnsi="Times New Roman"/>
          <w:b/>
          <w:bCs/>
          <w:caps/>
          <w:sz w:val="24"/>
          <w:szCs w:val="24"/>
          <w:lang w:val="ru-RU"/>
        </w:rPr>
        <w:t>учебной дисциплины</w:t>
      </w:r>
    </w:p>
    <w:tbl>
      <w:tblPr>
        <w:tblW w:w="9464" w:type="dxa"/>
        <w:tblLook w:val="04A0" w:firstRow="1" w:lastRow="0" w:firstColumn="1" w:lastColumn="0" w:noHBand="0" w:noVBand="1"/>
      </w:tblPr>
      <w:tblGrid>
        <w:gridCol w:w="4928"/>
        <w:gridCol w:w="1134"/>
        <w:gridCol w:w="992"/>
        <w:gridCol w:w="1134"/>
        <w:gridCol w:w="1276"/>
      </w:tblGrid>
      <w:tr w:rsidR="0016474F" w:rsidRPr="00F71E3B" w:rsidTr="00420B80">
        <w:trPr>
          <w:cantSplit/>
        </w:trPr>
        <w:tc>
          <w:tcPr>
            <w:tcW w:w="4928" w:type="dxa"/>
            <w:vMerge w:val="restart"/>
            <w:tcBorders>
              <w:top w:val="single" w:sz="4" w:space="0" w:color="000000"/>
              <w:left w:val="single" w:sz="4" w:space="0" w:color="000000"/>
              <w:bottom w:val="single" w:sz="4" w:space="0" w:color="000000"/>
            </w:tcBorders>
          </w:tcPr>
          <w:p w:rsidR="0016474F" w:rsidRPr="00F71E3B" w:rsidRDefault="00243ACE">
            <w:pPr>
              <w:widowControl w:val="0"/>
              <w:spacing w:after="0" w:line="480" w:lineRule="auto"/>
              <w:jc w:val="center"/>
              <w:rPr>
                <w:rFonts w:ascii="Times New Roman" w:eastAsia="SimSun" w:hAnsi="Times New Roman" w:cs="Times New Roman"/>
                <w:kern w:val="2"/>
                <w:sz w:val="24"/>
                <w:szCs w:val="24"/>
                <w:lang w:val="ru-RU" w:bidi="hi-IN"/>
              </w:rPr>
            </w:pPr>
            <w:r w:rsidRPr="00F71E3B">
              <w:rPr>
                <w:rFonts w:ascii="Times New Roman" w:eastAsia="SimSun" w:hAnsi="Times New Roman" w:cs="Times New Roman"/>
                <w:kern w:val="2"/>
                <w:sz w:val="24"/>
                <w:szCs w:val="24"/>
                <w:lang w:val="ru-RU" w:bidi="hi-IN"/>
              </w:rPr>
              <w:t>Названия разделов и тем</w:t>
            </w:r>
          </w:p>
        </w:tc>
        <w:tc>
          <w:tcPr>
            <w:tcW w:w="4536" w:type="dxa"/>
            <w:gridSpan w:val="4"/>
            <w:tcBorders>
              <w:top w:val="single" w:sz="4" w:space="0" w:color="000000"/>
              <w:left w:val="single" w:sz="4" w:space="0" w:color="000000"/>
              <w:bottom w:val="single" w:sz="4" w:space="0" w:color="000000"/>
              <w:right w:val="single" w:sz="4" w:space="0" w:color="000000"/>
            </w:tcBorders>
          </w:tcPr>
          <w:p w:rsidR="0016474F" w:rsidRPr="00F71E3B" w:rsidRDefault="00243ACE">
            <w:pPr>
              <w:widowControl w:val="0"/>
              <w:spacing w:after="0" w:line="480" w:lineRule="auto"/>
              <w:jc w:val="center"/>
              <w:rPr>
                <w:rFonts w:ascii="Times New Roman" w:eastAsia="SimSun" w:hAnsi="Times New Roman" w:cs="Times New Roman"/>
                <w:kern w:val="2"/>
                <w:sz w:val="24"/>
                <w:szCs w:val="24"/>
                <w:lang w:val="ru-RU" w:bidi="hi-IN"/>
              </w:rPr>
            </w:pPr>
            <w:r w:rsidRPr="00F71E3B">
              <w:rPr>
                <w:rFonts w:ascii="Times New Roman" w:eastAsia="SimSun" w:hAnsi="Times New Roman" w:cs="Times New Roman"/>
                <w:kern w:val="2"/>
                <w:sz w:val="24"/>
                <w:szCs w:val="24"/>
                <w:lang w:val="ru-RU" w:bidi="hi-IN"/>
              </w:rPr>
              <w:t>Количество часов</w:t>
            </w:r>
          </w:p>
        </w:tc>
      </w:tr>
      <w:tr w:rsidR="00420B80" w:rsidRPr="00F71E3B" w:rsidTr="00420B80">
        <w:trPr>
          <w:cantSplit/>
        </w:trPr>
        <w:tc>
          <w:tcPr>
            <w:tcW w:w="4928" w:type="dxa"/>
            <w:vMerge/>
            <w:tcBorders>
              <w:top w:val="single" w:sz="4" w:space="0" w:color="000000"/>
              <w:left w:val="single" w:sz="4" w:space="0" w:color="000000"/>
              <w:bottom w:val="single" w:sz="4" w:space="0" w:color="000000"/>
            </w:tcBorders>
          </w:tcPr>
          <w:p w:rsidR="00420B80" w:rsidRPr="00F71E3B" w:rsidRDefault="00420B80">
            <w:pPr>
              <w:rPr>
                <w:lang w:val="ru-RU"/>
              </w:rPr>
            </w:pPr>
          </w:p>
        </w:tc>
        <w:tc>
          <w:tcPr>
            <w:tcW w:w="4536" w:type="dxa"/>
            <w:gridSpan w:val="4"/>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lang w:val="ru-RU" w:bidi="hi-IN"/>
              </w:rPr>
            </w:pPr>
            <w:r w:rsidRPr="00F71E3B">
              <w:rPr>
                <w:rFonts w:ascii="Times New Roman" w:eastAsia="SimSun" w:hAnsi="Times New Roman" w:cs="Times New Roman"/>
                <w:kern w:val="2"/>
                <w:sz w:val="24"/>
                <w:szCs w:val="24"/>
                <w:lang w:val="ru-RU" w:bidi="hi-IN"/>
              </w:rPr>
              <w:t>очная форма</w:t>
            </w:r>
          </w:p>
        </w:tc>
      </w:tr>
      <w:tr w:rsidR="00420B80" w:rsidRPr="00F71E3B" w:rsidTr="00420B80">
        <w:trPr>
          <w:cantSplit/>
        </w:trPr>
        <w:tc>
          <w:tcPr>
            <w:tcW w:w="4928" w:type="dxa"/>
            <w:vMerge/>
            <w:tcBorders>
              <w:top w:val="single" w:sz="4" w:space="0" w:color="000000"/>
              <w:left w:val="single" w:sz="4" w:space="0" w:color="000000"/>
              <w:bottom w:val="single" w:sz="4" w:space="0" w:color="000000"/>
            </w:tcBorders>
          </w:tcPr>
          <w:p w:rsidR="00420B80" w:rsidRPr="00F71E3B" w:rsidRDefault="00420B80">
            <w:pPr>
              <w:rPr>
                <w:lang w:val="ru-RU"/>
              </w:rPr>
            </w:pPr>
          </w:p>
        </w:tc>
        <w:tc>
          <w:tcPr>
            <w:tcW w:w="1134" w:type="dxa"/>
            <w:vMerge w:val="restart"/>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color w:val="000000"/>
                <w:kern w:val="2"/>
                <w:sz w:val="24"/>
                <w:szCs w:val="24"/>
                <w:lang w:val="ru-RU" w:bidi="hi-IN"/>
              </w:rPr>
            </w:pPr>
            <w:r w:rsidRPr="00F71E3B">
              <w:rPr>
                <w:rFonts w:ascii="Times New Roman" w:eastAsia="SimSun" w:hAnsi="Times New Roman" w:cs="Times New Roman"/>
                <w:color w:val="000000"/>
                <w:kern w:val="2"/>
                <w:sz w:val="24"/>
                <w:szCs w:val="24"/>
                <w:lang w:val="ru-RU" w:bidi="hi-IN"/>
              </w:rPr>
              <w:t>всего</w:t>
            </w:r>
          </w:p>
        </w:tc>
        <w:tc>
          <w:tcPr>
            <w:tcW w:w="3402" w:type="dxa"/>
            <w:gridSpan w:val="3"/>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color w:val="000000"/>
                <w:kern w:val="2"/>
                <w:sz w:val="24"/>
                <w:szCs w:val="24"/>
                <w:lang w:val="ru-RU" w:bidi="hi-IN"/>
              </w:rPr>
            </w:pPr>
            <w:r w:rsidRPr="00F71E3B">
              <w:rPr>
                <w:rFonts w:ascii="Times New Roman" w:eastAsia="SimSun" w:hAnsi="Times New Roman" w:cs="Times New Roman"/>
                <w:color w:val="000000"/>
                <w:kern w:val="2"/>
                <w:sz w:val="24"/>
                <w:szCs w:val="24"/>
                <w:lang w:val="ru-RU" w:bidi="hi-IN"/>
              </w:rPr>
              <w:t>в том числе</w:t>
            </w:r>
          </w:p>
        </w:tc>
      </w:tr>
      <w:tr w:rsidR="00420B80" w:rsidRPr="00F71E3B" w:rsidTr="00420B80">
        <w:trPr>
          <w:cantSplit/>
        </w:trPr>
        <w:tc>
          <w:tcPr>
            <w:tcW w:w="4928" w:type="dxa"/>
            <w:vMerge/>
            <w:tcBorders>
              <w:top w:val="single" w:sz="4" w:space="0" w:color="000000"/>
              <w:left w:val="single" w:sz="4" w:space="0" w:color="000000"/>
              <w:bottom w:val="single" w:sz="4" w:space="0" w:color="000000"/>
            </w:tcBorders>
          </w:tcPr>
          <w:p w:rsidR="00420B80" w:rsidRPr="00F71E3B" w:rsidRDefault="00420B80">
            <w:pPr>
              <w:rPr>
                <w:lang w:val="ru-RU"/>
              </w:rPr>
            </w:pPr>
          </w:p>
        </w:tc>
        <w:tc>
          <w:tcPr>
            <w:tcW w:w="1134" w:type="dxa"/>
            <w:vMerge/>
            <w:tcBorders>
              <w:top w:val="single" w:sz="4" w:space="0" w:color="000000"/>
              <w:left w:val="single" w:sz="4" w:space="0" w:color="000000"/>
              <w:bottom w:val="single" w:sz="4" w:space="0" w:color="000000"/>
            </w:tcBorders>
          </w:tcPr>
          <w:p w:rsidR="00420B80" w:rsidRPr="00F71E3B" w:rsidRDefault="00420B80">
            <w:pPr>
              <w:rPr>
                <w:lang w:val="ru-RU"/>
              </w:rPr>
            </w:pPr>
          </w:p>
        </w:tc>
        <w:tc>
          <w:tcPr>
            <w:tcW w:w="992"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lang w:val="ru-RU" w:bidi="hi-IN"/>
              </w:rPr>
            </w:pPr>
            <w:r w:rsidRPr="00F71E3B">
              <w:rPr>
                <w:rFonts w:ascii="Times New Roman" w:eastAsia="SimSun" w:hAnsi="Times New Roman" w:cs="Times New Roman"/>
                <w:kern w:val="2"/>
                <w:sz w:val="24"/>
                <w:szCs w:val="24"/>
                <w:lang w:val="ru-RU" w:bidi="hi-IN"/>
              </w:rPr>
              <w:t>л</w:t>
            </w:r>
          </w:p>
        </w:tc>
        <w:tc>
          <w:tcPr>
            <w:tcW w:w="1134"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lang w:val="ru-RU" w:bidi="hi-IN"/>
              </w:rPr>
            </w:pPr>
            <w:proofErr w:type="gramStart"/>
            <w:r w:rsidRPr="00F71E3B">
              <w:rPr>
                <w:rFonts w:ascii="Times New Roman" w:eastAsia="SimSun" w:hAnsi="Times New Roman" w:cs="Times New Roman"/>
                <w:kern w:val="2"/>
                <w:sz w:val="24"/>
                <w:szCs w:val="24"/>
                <w:lang w:val="ru-RU" w:bidi="hi-IN"/>
              </w:rPr>
              <w:t>п</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lang w:val="ru-RU" w:bidi="hi-IN"/>
              </w:rPr>
            </w:pPr>
            <w:proofErr w:type="spellStart"/>
            <w:r w:rsidRPr="00F71E3B">
              <w:rPr>
                <w:rFonts w:ascii="Times New Roman" w:eastAsia="SimSun" w:hAnsi="Times New Roman" w:cs="Times New Roman"/>
                <w:kern w:val="2"/>
                <w:sz w:val="24"/>
                <w:szCs w:val="24"/>
                <w:lang w:val="ru-RU" w:bidi="hi-IN"/>
              </w:rPr>
              <w:t>с.р</w:t>
            </w:r>
            <w:proofErr w:type="spellEnd"/>
            <w:r w:rsidRPr="00F71E3B">
              <w:rPr>
                <w:rFonts w:ascii="Times New Roman" w:eastAsia="SimSun" w:hAnsi="Times New Roman" w:cs="Times New Roman"/>
                <w:kern w:val="2"/>
                <w:sz w:val="24"/>
                <w:szCs w:val="24"/>
                <w:lang w:val="ru-RU" w:bidi="hi-IN"/>
              </w:rPr>
              <w:t>.</w:t>
            </w:r>
          </w:p>
        </w:tc>
      </w:tr>
      <w:tr w:rsidR="0016474F" w:rsidRPr="00F71E3B" w:rsidTr="00420B80">
        <w:trPr>
          <w:cantSplit/>
          <w:trHeight w:val="180"/>
        </w:trPr>
        <w:tc>
          <w:tcPr>
            <w:tcW w:w="9464" w:type="dxa"/>
            <w:gridSpan w:val="5"/>
            <w:tcBorders>
              <w:top w:val="single" w:sz="4" w:space="0" w:color="000000"/>
              <w:left w:val="single" w:sz="4" w:space="0" w:color="000000"/>
              <w:bottom w:val="single" w:sz="4" w:space="0" w:color="000000"/>
              <w:right w:val="single" w:sz="4" w:space="0" w:color="000000"/>
            </w:tcBorders>
          </w:tcPr>
          <w:p w:rsidR="0016474F" w:rsidRPr="00F71E3B" w:rsidRDefault="00243ACE">
            <w:pPr>
              <w:widowControl w:val="0"/>
              <w:spacing w:after="0" w:line="240" w:lineRule="auto"/>
              <w:contextualSpacing/>
              <w:jc w:val="center"/>
              <w:rPr>
                <w:rFonts w:ascii="Times New Roman" w:eastAsia="Arial Unicode MS" w:hAnsi="Times New Roman" w:cs="Times New Roman"/>
                <w:b/>
                <w:bCs/>
                <w:kern w:val="2"/>
                <w:sz w:val="24"/>
                <w:szCs w:val="24"/>
                <w:lang w:val="ru-RU"/>
              </w:rPr>
            </w:pPr>
            <w:r w:rsidRPr="00F71E3B">
              <w:rPr>
                <w:rFonts w:ascii="Times New Roman" w:eastAsia="Arial Unicode MS" w:hAnsi="Times New Roman" w:cs="Times New Roman"/>
                <w:b/>
                <w:bCs/>
                <w:kern w:val="2"/>
                <w:sz w:val="24"/>
                <w:szCs w:val="24"/>
                <w:lang w:val="ru-RU"/>
              </w:rPr>
              <w:t>Раздел 1. Введение в изучение православного богослужения</w:t>
            </w:r>
          </w:p>
        </w:tc>
      </w:tr>
      <w:tr w:rsidR="00420B80" w:rsidRPr="00F71E3B" w:rsidTr="00420B80">
        <w:trPr>
          <w:cantSplit/>
          <w:trHeight w:val="180"/>
        </w:trPr>
        <w:tc>
          <w:tcPr>
            <w:tcW w:w="4928" w:type="dxa"/>
            <w:tcBorders>
              <w:top w:val="single" w:sz="4" w:space="0" w:color="000000"/>
              <w:left w:val="single" w:sz="4" w:space="0" w:color="000000"/>
              <w:bottom w:val="single" w:sz="4" w:space="0" w:color="000000"/>
            </w:tcBorders>
          </w:tcPr>
          <w:p w:rsidR="00420B80" w:rsidRPr="00F71E3B" w:rsidRDefault="00420B80" w:rsidP="00D04CC6">
            <w:pPr>
              <w:widowControl w:val="0"/>
              <w:spacing w:after="0" w:line="240" w:lineRule="auto"/>
              <w:rPr>
                <w:rFonts w:ascii="Times New Roman" w:eastAsia="Lucida Sans Unicode" w:hAnsi="Times New Roman" w:cs="Mangal"/>
                <w:kern w:val="2"/>
                <w:sz w:val="24"/>
                <w:szCs w:val="24"/>
                <w:lang w:val="ru-RU" w:bidi="hi-IN"/>
              </w:rPr>
            </w:pPr>
            <w:r w:rsidRPr="00F71E3B">
              <w:rPr>
                <w:rFonts w:ascii="Times New Roman" w:eastAsia="Lucida Sans Unicode" w:hAnsi="Times New Roman" w:cs="Mangal"/>
                <w:kern w:val="2"/>
                <w:sz w:val="24"/>
                <w:szCs w:val="24"/>
                <w:lang w:val="ru-RU" w:bidi="hi-IN"/>
              </w:rPr>
              <w:t xml:space="preserve">Тема 1.1 История </w:t>
            </w:r>
            <w:proofErr w:type="spellStart"/>
            <w:r w:rsidRPr="00F71E3B">
              <w:rPr>
                <w:rFonts w:ascii="Times New Roman" w:eastAsia="Lucida Sans Unicode" w:hAnsi="Times New Roman" w:cs="Mangal"/>
                <w:kern w:val="2"/>
                <w:sz w:val="24"/>
                <w:szCs w:val="24"/>
                <w:lang w:val="ru-RU" w:bidi="hi-IN"/>
              </w:rPr>
              <w:t>литургики</w:t>
            </w:r>
            <w:proofErr w:type="spellEnd"/>
            <w:r w:rsidRPr="00F71E3B">
              <w:rPr>
                <w:rFonts w:ascii="Times New Roman" w:eastAsia="Lucida Sans Unicode" w:hAnsi="Times New Roman" w:cs="Mangal"/>
                <w:kern w:val="2"/>
                <w:sz w:val="24"/>
                <w:szCs w:val="24"/>
                <w:lang w:val="ru-RU" w:bidi="hi-IN"/>
              </w:rPr>
              <w:t xml:space="preserve"> как богословской дисциплины.  Исторический обзор развития литургической традиции.</w:t>
            </w:r>
          </w:p>
        </w:tc>
        <w:tc>
          <w:tcPr>
            <w:tcW w:w="1134"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134"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276" w:type="dxa"/>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4</w:t>
            </w:r>
          </w:p>
        </w:tc>
      </w:tr>
      <w:tr w:rsidR="00420B80" w:rsidRPr="00F71E3B" w:rsidTr="00420B80">
        <w:trPr>
          <w:cantSplit/>
          <w:trHeight w:val="180"/>
        </w:trPr>
        <w:tc>
          <w:tcPr>
            <w:tcW w:w="4928" w:type="dxa"/>
            <w:tcBorders>
              <w:top w:val="single" w:sz="4" w:space="0" w:color="000000"/>
              <w:left w:val="single" w:sz="4" w:space="0" w:color="000000"/>
              <w:bottom w:val="single" w:sz="4" w:space="0" w:color="000000"/>
            </w:tcBorders>
          </w:tcPr>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Тема 1.2. Происхождение христианских храмов. Церковная символика. Русская церковная архитектура.</w:t>
            </w:r>
          </w:p>
        </w:tc>
        <w:tc>
          <w:tcPr>
            <w:tcW w:w="1134"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134" w:type="dxa"/>
            <w:tcBorders>
              <w:top w:val="single" w:sz="4" w:space="0" w:color="000000"/>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276" w:type="dxa"/>
            <w:tcBorders>
              <w:top w:val="single" w:sz="4" w:space="0" w:color="000000"/>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4</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Тема 1.3. Внутреннее устройство храма. Церковная утварь.</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4</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Тема 1.4. Колокольня. История колокольного звона.</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6</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6</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pStyle w:val="a1"/>
              <w:widowControl w:val="0"/>
              <w:rPr>
                <w:sz w:val="24"/>
                <w:lang w:val="ru-RU"/>
              </w:rPr>
            </w:pPr>
            <w:r w:rsidRPr="00F71E3B">
              <w:rPr>
                <w:sz w:val="24"/>
                <w:lang w:val="ru-RU"/>
              </w:rPr>
              <w:t>Тема 1.5. Кладбище, часовня.</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6</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6</w:t>
            </w:r>
          </w:p>
        </w:tc>
      </w:tr>
      <w:tr w:rsidR="0016474F" w:rsidRPr="00F71E3B" w:rsidTr="00420B80">
        <w:trPr>
          <w:cantSplit/>
        </w:trPr>
        <w:tc>
          <w:tcPr>
            <w:tcW w:w="9464" w:type="dxa"/>
            <w:gridSpan w:val="5"/>
            <w:tcBorders>
              <w:left w:val="single" w:sz="4" w:space="0" w:color="000000"/>
              <w:bottom w:val="single" w:sz="4" w:space="0" w:color="000000"/>
              <w:right w:val="single" w:sz="4" w:space="0" w:color="000000"/>
            </w:tcBorders>
            <w:vAlign w:val="center"/>
          </w:tcPr>
          <w:p w:rsidR="0016474F" w:rsidRPr="00F71E3B" w:rsidRDefault="00243ACE">
            <w:pPr>
              <w:widowControl w:val="0"/>
              <w:spacing w:after="0" w:line="240" w:lineRule="auto"/>
              <w:ind w:firstLine="709"/>
              <w:contextualSpacing/>
              <w:jc w:val="center"/>
              <w:rPr>
                <w:rFonts w:ascii="Times New Roman" w:eastAsia="Arial Unicode MS" w:hAnsi="Times New Roman" w:cs="Times New Roman"/>
                <w:b/>
                <w:bCs/>
                <w:kern w:val="2"/>
                <w:sz w:val="24"/>
                <w:szCs w:val="24"/>
                <w:highlight w:val="white"/>
                <w:lang w:val="ru-RU"/>
              </w:rPr>
            </w:pPr>
            <w:r w:rsidRPr="00F71E3B">
              <w:rPr>
                <w:rFonts w:ascii="Times New Roman" w:eastAsia="Arial Unicode MS" w:hAnsi="Times New Roman" w:cs="Times New Roman"/>
                <w:b/>
                <w:bCs/>
                <w:kern w:val="2"/>
                <w:sz w:val="24"/>
                <w:szCs w:val="24"/>
                <w:highlight w:val="white"/>
                <w:lang w:val="ru-RU"/>
              </w:rPr>
              <w:t>Раздел 2. Священнослужители и церковнослужители.</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pStyle w:val="a1"/>
              <w:widowControl w:val="0"/>
              <w:rPr>
                <w:rFonts w:eastAsia="Arial Unicode MS"/>
                <w:kern w:val="2"/>
                <w:sz w:val="24"/>
                <w:highlight w:val="white"/>
                <w:lang w:val="ru-RU"/>
              </w:rPr>
            </w:pPr>
            <w:r w:rsidRPr="00F71E3B">
              <w:rPr>
                <w:rFonts w:eastAsia="Arial Unicode MS"/>
                <w:kern w:val="2"/>
                <w:sz w:val="24"/>
                <w:highlight w:val="white"/>
                <w:lang w:val="ru-RU"/>
              </w:rPr>
              <w:t>Тема 2.1. Иерархические степени клира, права и обязанности.</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color w:val="000000"/>
                <w:kern w:val="2"/>
                <w:sz w:val="24"/>
                <w:szCs w:val="24"/>
                <w:highlight w:val="white"/>
                <w:lang w:val="ru-RU" w:bidi="hi-IN"/>
              </w:rPr>
              <w:t>4</w:t>
            </w:r>
          </w:p>
        </w:tc>
      </w:tr>
      <w:tr w:rsidR="00420B80" w:rsidRPr="00F71E3B" w:rsidTr="00420B80">
        <w:trPr>
          <w:cantSplit/>
          <w:trHeight w:val="283"/>
        </w:trPr>
        <w:tc>
          <w:tcPr>
            <w:tcW w:w="4928" w:type="dxa"/>
            <w:tcBorders>
              <w:left w:val="single" w:sz="4" w:space="0" w:color="000000"/>
              <w:bottom w:val="single" w:sz="4" w:space="0" w:color="000000"/>
            </w:tcBorders>
            <w:vAlign w:val="center"/>
          </w:tcPr>
          <w:p w:rsidR="00420B80" w:rsidRPr="00F71E3B" w:rsidRDefault="00420B80" w:rsidP="00D04CC6">
            <w:pPr>
              <w:pStyle w:val="a1"/>
              <w:widowControl w:val="0"/>
              <w:rPr>
                <w:rFonts w:eastAsia="Arial Unicode MS"/>
                <w:kern w:val="2"/>
                <w:sz w:val="24"/>
                <w:highlight w:val="white"/>
                <w:lang w:val="ru-RU"/>
              </w:rPr>
            </w:pPr>
            <w:r w:rsidRPr="00F71E3B">
              <w:rPr>
                <w:rFonts w:eastAsia="Arial Unicode MS"/>
                <w:kern w:val="2"/>
                <w:sz w:val="24"/>
                <w:highlight w:val="white"/>
                <w:lang w:val="ru-RU"/>
              </w:rPr>
              <w:t>Тема 2.2.Священнические облачения.</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4</w:t>
            </w:r>
          </w:p>
        </w:tc>
      </w:tr>
      <w:tr w:rsidR="0016474F" w:rsidRPr="00F71E3B" w:rsidTr="00420B80">
        <w:trPr>
          <w:cantSplit/>
        </w:trPr>
        <w:tc>
          <w:tcPr>
            <w:tcW w:w="9464" w:type="dxa"/>
            <w:gridSpan w:val="5"/>
            <w:tcBorders>
              <w:left w:val="single" w:sz="4" w:space="0" w:color="000000"/>
              <w:bottom w:val="single" w:sz="4" w:space="0" w:color="000000"/>
              <w:right w:val="single" w:sz="4" w:space="0" w:color="000000"/>
            </w:tcBorders>
            <w:vAlign w:val="center"/>
          </w:tcPr>
          <w:p w:rsidR="0016474F" w:rsidRPr="00F71E3B" w:rsidRDefault="00243ACE">
            <w:pPr>
              <w:widowControl w:val="0"/>
              <w:spacing w:after="0" w:line="240" w:lineRule="auto"/>
              <w:ind w:firstLine="709"/>
              <w:contextualSpacing/>
              <w:jc w:val="center"/>
              <w:rPr>
                <w:lang w:val="ru-RU"/>
              </w:rPr>
            </w:pPr>
            <w:r w:rsidRPr="00F71E3B">
              <w:rPr>
                <w:rFonts w:ascii="Times New Roman" w:eastAsia="Arial Unicode MS" w:hAnsi="Times New Roman" w:cs="Times New Roman"/>
                <w:b/>
                <w:kern w:val="2"/>
                <w:sz w:val="24"/>
                <w:szCs w:val="24"/>
                <w:highlight w:val="white"/>
                <w:lang w:val="ru-RU"/>
              </w:rPr>
              <w:t>Раздел 3. Структура и содержание христианского богослужения</w:t>
            </w:r>
            <w:r w:rsidRPr="00F71E3B">
              <w:rPr>
                <w:rFonts w:ascii="Times New Roman" w:eastAsia="Arial Unicode MS" w:hAnsi="Times New Roman" w:cs="Times New Roman"/>
                <w:kern w:val="2"/>
                <w:sz w:val="24"/>
                <w:szCs w:val="24"/>
                <w:highlight w:val="white"/>
                <w:lang w:val="ru-RU"/>
              </w:rPr>
              <w:t>.</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contextualSpacing/>
              <w:rPr>
                <w:lang w:val="ru-RU"/>
              </w:rPr>
            </w:pPr>
            <w:r w:rsidRPr="00F71E3B">
              <w:rPr>
                <w:rFonts w:ascii="Times New Roman" w:eastAsia="Arial Unicode MS" w:hAnsi="Times New Roman" w:cs="Times New Roman"/>
                <w:kern w:val="2"/>
                <w:sz w:val="24"/>
                <w:szCs w:val="24"/>
                <w:highlight w:val="white"/>
                <w:lang w:val="ru-RU"/>
              </w:rPr>
              <w:t xml:space="preserve">Тема </w:t>
            </w:r>
            <w:r w:rsidRPr="00F71E3B">
              <w:rPr>
                <w:rFonts w:ascii="Times New Roman" w:eastAsia="Arial Unicode MS" w:hAnsi="Times New Roman" w:cs="Times New Roman"/>
                <w:color w:val="000000"/>
                <w:kern w:val="2"/>
                <w:sz w:val="24"/>
                <w:szCs w:val="24"/>
                <w:highlight w:val="white"/>
                <w:lang w:val="ru-RU"/>
              </w:rPr>
              <w:t>3.1</w:t>
            </w:r>
            <w:r w:rsidRPr="00F71E3B">
              <w:rPr>
                <w:rFonts w:ascii="Times New Roman" w:eastAsia="Arial Unicode MS" w:hAnsi="Times New Roman" w:cs="Times New Roman"/>
                <w:kern w:val="2"/>
                <w:sz w:val="24"/>
                <w:szCs w:val="24"/>
                <w:highlight w:val="white"/>
                <w:lang w:val="ru-RU"/>
              </w:rPr>
              <w:t>. Суточный круг богослужений.</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6</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highlight w:val="white"/>
                <w:lang w:val="ru-RU" w:bidi="hi-IN"/>
              </w:rPr>
            </w:pPr>
            <w:r w:rsidRPr="00F71E3B">
              <w:rPr>
                <w:rFonts w:ascii="Times New Roman" w:eastAsia="SimSun" w:hAnsi="Times New Roman" w:cs="Times New Roman"/>
                <w:bCs/>
                <w:kern w:val="2"/>
                <w:sz w:val="24"/>
                <w:szCs w:val="24"/>
                <w:highlight w:val="white"/>
                <w:lang w:val="ru-RU" w:bidi="hi-IN"/>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lang w:val="ru-RU" w:bidi="hi-IN"/>
              </w:rPr>
            </w:pPr>
            <w:r w:rsidRPr="00F71E3B">
              <w:rPr>
                <w:rFonts w:ascii="Times New Roman" w:eastAsia="SimSun" w:hAnsi="Times New Roman" w:cs="Times New Roman"/>
                <w:kern w:val="2"/>
                <w:sz w:val="24"/>
                <w:szCs w:val="24"/>
                <w:lang w:val="ru-RU" w:bidi="hi-IN"/>
              </w:rPr>
              <w:t>2</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Тема 3.2. Годовой круг богослужений.</w:t>
            </w:r>
          </w:p>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Великие праздники,    посты и их значение,    особенности богослужений в дни памяти святых.</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4</w:t>
            </w:r>
          </w:p>
        </w:tc>
      </w:tr>
      <w:tr w:rsidR="0016474F" w:rsidRPr="00F71E3B" w:rsidTr="00420B80">
        <w:trPr>
          <w:cantSplit/>
        </w:trPr>
        <w:tc>
          <w:tcPr>
            <w:tcW w:w="9464" w:type="dxa"/>
            <w:gridSpan w:val="5"/>
            <w:tcBorders>
              <w:left w:val="single" w:sz="4" w:space="0" w:color="000000"/>
              <w:bottom w:val="single" w:sz="4" w:space="0" w:color="000000"/>
              <w:right w:val="single" w:sz="4" w:space="0" w:color="000000"/>
            </w:tcBorders>
            <w:vAlign w:val="center"/>
          </w:tcPr>
          <w:p w:rsidR="0016474F" w:rsidRPr="00F71E3B" w:rsidRDefault="00243ACE">
            <w:pPr>
              <w:widowControl w:val="0"/>
              <w:spacing w:after="0" w:line="240" w:lineRule="auto"/>
              <w:ind w:firstLine="709"/>
              <w:contextualSpacing/>
              <w:jc w:val="center"/>
              <w:rPr>
                <w:lang w:val="ru-RU"/>
              </w:rPr>
            </w:pPr>
            <w:r w:rsidRPr="00F71E3B">
              <w:rPr>
                <w:rFonts w:ascii="Times New Roman" w:eastAsia="Arial Unicode MS" w:hAnsi="Times New Roman" w:cs="Times New Roman"/>
                <w:b/>
                <w:kern w:val="2"/>
                <w:sz w:val="24"/>
                <w:szCs w:val="24"/>
                <w:highlight w:val="white"/>
                <w:lang w:val="ru-RU"/>
              </w:rPr>
              <w:t>Раздел 4. Богослужебные книги</w:t>
            </w:r>
            <w:r w:rsidRPr="00F71E3B">
              <w:rPr>
                <w:rFonts w:ascii="Times New Roman" w:eastAsia="Arial Unicode MS" w:hAnsi="Times New Roman" w:cs="Times New Roman"/>
                <w:kern w:val="2"/>
                <w:sz w:val="24"/>
                <w:szCs w:val="24"/>
                <w:highlight w:val="white"/>
                <w:lang w:val="ru-RU"/>
              </w:rPr>
              <w:t>.</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Тема 4.1. Виды богослужебных книг (Евангелие, Апостол, Минея, Триодь, Октоих и др.)</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4</w:t>
            </w:r>
          </w:p>
        </w:tc>
      </w:tr>
      <w:tr w:rsidR="00420B80" w:rsidRPr="00F71E3B" w:rsidTr="00420B80">
        <w:trPr>
          <w:cantSplit/>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lastRenderedPageBreak/>
              <w:t>Тема 4.2. Структура и содержание основных богослужебных книг.</w:t>
            </w:r>
          </w:p>
          <w:p w:rsidR="00420B80" w:rsidRPr="00F71E3B" w:rsidRDefault="00420B80" w:rsidP="00D04CC6">
            <w:pPr>
              <w:widowControl w:val="0"/>
              <w:spacing w:after="0" w:line="240" w:lineRule="auto"/>
              <w:contextualSpacing/>
              <w:rPr>
                <w:rFonts w:ascii="Times New Roman" w:eastAsia="Arial Unicode MS" w:hAnsi="Times New Roman" w:cs="Times New Roman"/>
                <w:kern w:val="2"/>
                <w:sz w:val="24"/>
                <w:szCs w:val="24"/>
                <w:highlight w:val="white"/>
                <w:lang w:val="ru-RU"/>
              </w:rPr>
            </w:pPr>
            <w:r w:rsidRPr="00F71E3B">
              <w:rPr>
                <w:rFonts w:ascii="Times New Roman" w:eastAsia="Arial Unicode MS" w:hAnsi="Times New Roman" w:cs="Times New Roman"/>
                <w:kern w:val="2"/>
                <w:sz w:val="24"/>
                <w:szCs w:val="24"/>
                <w:highlight w:val="white"/>
                <w:lang w:val="ru-RU"/>
              </w:rPr>
              <w:t>Особенности использования богослужебных книг в храме.</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bCs/>
                <w:kern w:val="2"/>
                <w:sz w:val="24"/>
                <w:szCs w:val="24"/>
                <w:lang w:val="ru-RU" w:bidi="hi-IN"/>
              </w:rPr>
            </w:pPr>
            <w:r w:rsidRPr="00F71E3B">
              <w:rPr>
                <w:rFonts w:ascii="Times New Roman" w:eastAsia="SimSun" w:hAnsi="Times New Roman" w:cs="Times New Roman"/>
                <w:bCs/>
                <w:kern w:val="2"/>
                <w:sz w:val="24"/>
                <w:szCs w:val="24"/>
                <w:lang w:val="ru-RU" w:bidi="hi-IN"/>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eastAsia="SimSun" w:hAnsi="Times New Roman" w:cs="Times New Roman"/>
                <w:kern w:val="2"/>
                <w:sz w:val="24"/>
                <w:szCs w:val="24"/>
                <w:highlight w:val="white"/>
                <w:lang w:val="ru-RU" w:bidi="hi-IN"/>
              </w:rPr>
            </w:pPr>
            <w:r w:rsidRPr="00F71E3B">
              <w:rPr>
                <w:rFonts w:ascii="Times New Roman" w:eastAsia="SimSun" w:hAnsi="Times New Roman" w:cs="Times New Roman"/>
                <w:kern w:val="2"/>
                <w:sz w:val="24"/>
                <w:szCs w:val="24"/>
                <w:highlight w:val="white"/>
                <w:lang w:val="ru-RU" w:bidi="hi-IN"/>
              </w:rPr>
              <w:t>4</w:t>
            </w:r>
          </w:p>
        </w:tc>
      </w:tr>
      <w:tr w:rsidR="0016474F" w:rsidRPr="00F71E3B" w:rsidTr="00420B80">
        <w:trPr>
          <w:cantSplit/>
          <w:trHeight w:val="363"/>
        </w:trPr>
        <w:tc>
          <w:tcPr>
            <w:tcW w:w="9464" w:type="dxa"/>
            <w:gridSpan w:val="5"/>
            <w:tcBorders>
              <w:left w:val="single" w:sz="4" w:space="0" w:color="000000"/>
              <w:bottom w:val="single" w:sz="4" w:space="0" w:color="000000"/>
              <w:right w:val="single" w:sz="4" w:space="0" w:color="000000"/>
            </w:tcBorders>
            <w:vAlign w:val="center"/>
          </w:tcPr>
          <w:p w:rsidR="0016474F" w:rsidRPr="00F71E3B" w:rsidRDefault="00243ACE">
            <w:pPr>
              <w:widowControl w:val="0"/>
              <w:spacing w:after="0" w:line="240" w:lineRule="auto"/>
              <w:ind w:firstLine="709"/>
              <w:contextualSpacing/>
              <w:jc w:val="center"/>
              <w:rPr>
                <w:rFonts w:ascii="Times New Roman" w:eastAsia="Arial Unicode MS" w:hAnsi="Times New Roman" w:cs="Times New Roman"/>
                <w:b/>
                <w:bCs/>
                <w:kern w:val="2"/>
                <w:sz w:val="24"/>
                <w:szCs w:val="24"/>
                <w:highlight w:val="white"/>
                <w:lang w:val="ru-RU" w:bidi="hi-IN"/>
              </w:rPr>
            </w:pPr>
            <w:r w:rsidRPr="00F71E3B">
              <w:rPr>
                <w:rFonts w:ascii="Times New Roman" w:eastAsia="Arial Unicode MS" w:hAnsi="Times New Roman" w:cs="Times New Roman"/>
                <w:b/>
                <w:bCs/>
                <w:kern w:val="2"/>
                <w:sz w:val="24"/>
                <w:szCs w:val="24"/>
                <w:highlight w:val="white"/>
                <w:lang w:val="ru-RU" w:bidi="hi-IN"/>
              </w:rPr>
              <w:t>Раздел 5.Таинства Церкви</w:t>
            </w:r>
          </w:p>
        </w:tc>
      </w:tr>
      <w:tr w:rsidR="00420B80" w:rsidRPr="00F71E3B" w:rsidTr="00420B80">
        <w:trPr>
          <w:cantSplit/>
          <w:trHeight w:val="363"/>
        </w:trPr>
        <w:tc>
          <w:tcPr>
            <w:tcW w:w="4928" w:type="dxa"/>
            <w:tcBorders>
              <w:left w:val="single" w:sz="4" w:space="0" w:color="000000"/>
              <w:bottom w:val="single" w:sz="4" w:space="0" w:color="000000"/>
            </w:tcBorders>
            <w:vAlign w:val="center"/>
          </w:tcPr>
          <w:p w:rsidR="00420B80" w:rsidRPr="00F71E3B" w:rsidRDefault="00420B80" w:rsidP="00D04CC6">
            <w:pPr>
              <w:widowControl w:val="0"/>
              <w:spacing w:after="0" w:line="240" w:lineRule="auto"/>
              <w:contextualSpacing/>
              <w:rPr>
                <w:lang w:val="ru-RU"/>
              </w:rPr>
            </w:pPr>
            <w:r w:rsidRPr="00F71E3B">
              <w:rPr>
                <w:rFonts w:ascii="Times New Roman" w:eastAsia="Arial Unicode MS" w:hAnsi="Times New Roman" w:cs="Times New Roman"/>
                <w:kern w:val="2"/>
                <w:sz w:val="24"/>
                <w:szCs w:val="24"/>
                <w:highlight w:val="white"/>
                <w:lang w:val="ru-RU"/>
              </w:rPr>
              <w:t>Тема 5</w:t>
            </w:r>
            <w:r w:rsidRPr="00F71E3B">
              <w:rPr>
                <w:rFonts w:ascii="Times New Roman" w:eastAsia="Arial Unicode MS" w:hAnsi="Times New Roman" w:cs="Times New Roman"/>
                <w:color w:val="000000"/>
                <w:kern w:val="2"/>
                <w:sz w:val="24"/>
                <w:szCs w:val="24"/>
                <w:highlight w:val="white"/>
                <w:lang w:val="ru-RU"/>
              </w:rPr>
              <w:t>.1</w:t>
            </w:r>
            <w:r w:rsidRPr="00F71E3B">
              <w:rPr>
                <w:rFonts w:ascii="Times New Roman" w:eastAsia="Arial Unicode MS" w:hAnsi="Times New Roman" w:cs="Times New Roman"/>
                <w:kern w:val="2"/>
                <w:sz w:val="24"/>
                <w:szCs w:val="24"/>
                <w:highlight w:val="white"/>
                <w:lang w:val="ru-RU"/>
              </w:rPr>
              <w:t xml:space="preserve">. </w:t>
            </w:r>
            <w:proofErr w:type="gramStart"/>
            <w:r w:rsidRPr="00F71E3B">
              <w:rPr>
                <w:rFonts w:ascii="Times New Roman" w:eastAsia="Arial Unicode MS" w:hAnsi="Times New Roman" w:cs="Times New Roman"/>
                <w:kern w:val="2"/>
                <w:sz w:val="24"/>
                <w:szCs w:val="24"/>
                <w:highlight w:val="white"/>
                <w:lang w:val="ru-RU"/>
              </w:rPr>
              <w:t>Общее понятие о таинствах Крещение, Миропомазание, Евхаристия, Покаяние, Брак, Елеосвящение, Священство.</w:t>
            </w:r>
            <w:proofErr w:type="gramEnd"/>
            <w:r w:rsidRPr="00F71E3B">
              <w:rPr>
                <w:rFonts w:ascii="Times New Roman" w:eastAsia="Arial Unicode MS" w:hAnsi="Times New Roman" w:cs="Times New Roman"/>
                <w:kern w:val="2"/>
                <w:sz w:val="24"/>
                <w:szCs w:val="24"/>
                <w:highlight w:val="white"/>
                <w:lang w:val="ru-RU"/>
              </w:rPr>
              <w:t xml:space="preserve"> Участие мирян в совершении таинств.</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8</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2</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2</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4</w:t>
            </w:r>
          </w:p>
        </w:tc>
      </w:tr>
      <w:tr w:rsidR="00420B80" w:rsidRPr="00F71E3B" w:rsidTr="00420B80">
        <w:trPr>
          <w:cantSplit/>
          <w:trHeight w:val="363"/>
        </w:trPr>
        <w:tc>
          <w:tcPr>
            <w:tcW w:w="4928" w:type="dxa"/>
            <w:tcBorders>
              <w:left w:val="single" w:sz="4" w:space="0" w:color="000000"/>
              <w:bottom w:val="single" w:sz="4" w:space="0" w:color="000000"/>
            </w:tcBorders>
            <w:vAlign w:val="center"/>
          </w:tcPr>
          <w:p w:rsidR="00420B80" w:rsidRPr="00F71E3B" w:rsidRDefault="00420B80">
            <w:pPr>
              <w:widowControl w:val="0"/>
              <w:spacing w:after="0" w:line="240" w:lineRule="auto"/>
              <w:jc w:val="both"/>
              <w:rPr>
                <w:rFonts w:ascii="Times New Roman" w:eastAsia="SimSun" w:hAnsi="Times New Roman" w:cs="Times New Roman"/>
                <w:b/>
                <w:bCs/>
                <w:kern w:val="2"/>
                <w:sz w:val="24"/>
                <w:szCs w:val="24"/>
                <w:highlight w:val="white"/>
                <w:lang w:val="ru-RU" w:bidi="hi-IN"/>
              </w:rPr>
            </w:pPr>
            <w:r w:rsidRPr="00F71E3B">
              <w:rPr>
                <w:rFonts w:ascii="Times New Roman" w:eastAsia="SimSun" w:hAnsi="Times New Roman" w:cs="Times New Roman"/>
                <w:b/>
                <w:bCs/>
                <w:kern w:val="2"/>
                <w:sz w:val="24"/>
                <w:szCs w:val="24"/>
                <w:highlight w:val="white"/>
                <w:lang w:val="ru-RU" w:bidi="hi-IN"/>
              </w:rPr>
              <w:t>Всего часов</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90</w:t>
            </w:r>
          </w:p>
        </w:tc>
        <w:tc>
          <w:tcPr>
            <w:tcW w:w="992"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20</w:t>
            </w:r>
          </w:p>
        </w:tc>
        <w:tc>
          <w:tcPr>
            <w:tcW w:w="1134" w:type="dxa"/>
            <w:tcBorders>
              <w:left w:val="single" w:sz="4" w:space="0" w:color="000000"/>
              <w:bottom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20</w:t>
            </w:r>
          </w:p>
        </w:tc>
        <w:tc>
          <w:tcPr>
            <w:tcW w:w="1276" w:type="dxa"/>
            <w:tcBorders>
              <w:left w:val="single" w:sz="4" w:space="0" w:color="000000"/>
              <w:bottom w:val="single" w:sz="4" w:space="0" w:color="000000"/>
              <w:right w:val="single" w:sz="4" w:space="0" w:color="000000"/>
            </w:tcBorders>
          </w:tcPr>
          <w:p w:rsidR="00420B80" w:rsidRPr="00F71E3B" w:rsidRDefault="00420B80">
            <w:pPr>
              <w:widowControl w:val="0"/>
              <w:spacing w:after="0" w:line="240" w:lineRule="auto"/>
              <w:jc w:val="center"/>
              <w:rPr>
                <w:rFonts w:ascii="Times New Roman" w:hAnsi="Times New Roman"/>
                <w:highlight w:val="white"/>
                <w:lang w:val="ru-RU"/>
              </w:rPr>
            </w:pPr>
            <w:r w:rsidRPr="00F71E3B">
              <w:rPr>
                <w:rFonts w:ascii="Times New Roman" w:hAnsi="Times New Roman"/>
                <w:highlight w:val="white"/>
                <w:lang w:val="ru-RU"/>
              </w:rPr>
              <w:t>50</w:t>
            </w:r>
          </w:p>
        </w:tc>
      </w:tr>
    </w:tbl>
    <w:p w:rsidR="0016474F" w:rsidRPr="00F71E3B" w:rsidRDefault="0016474F">
      <w:pPr>
        <w:tabs>
          <w:tab w:val="left" w:pos="0"/>
          <w:tab w:val="left" w:pos="567"/>
        </w:tabs>
        <w:spacing w:after="0" w:line="240" w:lineRule="auto"/>
        <w:ind w:left="1287"/>
        <w:contextualSpacing/>
        <w:rPr>
          <w:rFonts w:ascii="Times New Roman" w:hAnsi="Times New Roman" w:cs="Times New Roman"/>
          <w:sz w:val="24"/>
          <w:szCs w:val="24"/>
          <w:lang w:val="ru-RU"/>
        </w:rPr>
      </w:pPr>
    </w:p>
    <w:p w:rsidR="0016474F" w:rsidRPr="00F71E3B" w:rsidRDefault="0016474F">
      <w:pPr>
        <w:pStyle w:val="af8"/>
        <w:tabs>
          <w:tab w:val="left" w:pos="0"/>
          <w:tab w:val="left" w:pos="567"/>
        </w:tabs>
        <w:spacing w:after="0" w:line="240" w:lineRule="auto"/>
        <w:ind w:left="1287"/>
        <w:rPr>
          <w:rFonts w:ascii="Times New Roman" w:hAnsi="Times New Roman"/>
          <w:b/>
          <w:sz w:val="24"/>
          <w:szCs w:val="24"/>
          <w:lang w:val="ru-RU"/>
        </w:rPr>
      </w:pPr>
    </w:p>
    <w:p w:rsidR="0016474F" w:rsidRPr="00F71E3B" w:rsidRDefault="00243ACE">
      <w:pPr>
        <w:pStyle w:val="af8"/>
        <w:numPr>
          <w:ilvl w:val="0"/>
          <w:numId w:val="20"/>
        </w:numPr>
        <w:tabs>
          <w:tab w:val="left" w:pos="0"/>
          <w:tab w:val="left" w:pos="567"/>
        </w:tabs>
        <w:spacing w:after="0" w:line="240" w:lineRule="auto"/>
        <w:jc w:val="center"/>
        <w:rPr>
          <w:rFonts w:ascii="Times New Roman" w:hAnsi="Times New Roman"/>
          <w:b/>
          <w:sz w:val="24"/>
          <w:szCs w:val="24"/>
          <w:lang w:val="ru-RU"/>
        </w:rPr>
      </w:pPr>
      <w:r w:rsidRPr="00F71E3B">
        <w:rPr>
          <w:rFonts w:ascii="Times New Roman" w:hAnsi="Times New Roman"/>
          <w:b/>
          <w:sz w:val="24"/>
          <w:szCs w:val="24"/>
          <w:lang w:val="ru-RU"/>
        </w:rPr>
        <w:t>СОДЕРЖАНИЕ ДИСЦИПЛИНЫ</w:t>
      </w:r>
    </w:p>
    <w:p w:rsidR="0016474F" w:rsidRPr="00F71E3B" w:rsidRDefault="00243ACE">
      <w:pPr>
        <w:spacing w:after="0" w:line="240" w:lineRule="auto"/>
        <w:ind w:firstLine="709"/>
        <w:jc w:val="center"/>
        <w:rPr>
          <w:rFonts w:ascii="Times New Roman" w:hAnsi="Times New Roman" w:cs="Times New Roman"/>
          <w:b/>
          <w:bCs/>
          <w:sz w:val="24"/>
          <w:lang w:val="ru-RU"/>
        </w:rPr>
      </w:pPr>
      <w:r w:rsidRPr="00F71E3B">
        <w:rPr>
          <w:rFonts w:ascii="Times New Roman" w:hAnsi="Times New Roman" w:cs="Times New Roman"/>
          <w:b/>
          <w:bCs/>
          <w:sz w:val="24"/>
          <w:lang w:val="ru-RU"/>
        </w:rPr>
        <w:t>Раздел 1. Введение в изучение православного богослужения</w:t>
      </w:r>
    </w:p>
    <w:p w:rsidR="0016474F" w:rsidRPr="00F71E3B" w:rsidRDefault="00243ACE">
      <w:pPr>
        <w:shd w:val="clear" w:color="auto" w:fill="FFFFFF"/>
        <w:spacing w:after="0" w:line="240" w:lineRule="auto"/>
        <w:ind w:firstLine="709"/>
        <w:jc w:val="both"/>
        <w:rPr>
          <w:rFonts w:ascii="Times New Roman" w:eastAsia="Times New Roman" w:hAnsi="Times New Roman" w:cs="Times New Roman"/>
          <w:b/>
          <w:bCs/>
          <w:iCs/>
          <w:sz w:val="24"/>
          <w:szCs w:val="24"/>
          <w:lang w:val="ru-RU" w:eastAsia="ru-RU"/>
        </w:rPr>
      </w:pPr>
      <w:r w:rsidRPr="00F71E3B">
        <w:rPr>
          <w:rFonts w:ascii="Times New Roman" w:eastAsia="Times New Roman" w:hAnsi="Times New Roman" w:cs="Times New Roman"/>
          <w:b/>
          <w:bCs/>
          <w:iCs/>
          <w:sz w:val="24"/>
          <w:szCs w:val="24"/>
          <w:lang w:val="ru-RU" w:eastAsia="ru-RU"/>
        </w:rPr>
        <w:t xml:space="preserve">Тема 1.1. История </w:t>
      </w:r>
      <w:proofErr w:type="spellStart"/>
      <w:r w:rsidRPr="00F71E3B">
        <w:rPr>
          <w:rFonts w:ascii="Times New Roman" w:eastAsia="Times New Roman" w:hAnsi="Times New Roman" w:cs="Times New Roman"/>
          <w:b/>
          <w:bCs/>
          <w:iCs/>
          <w:sz w:val="24"/>
          <w:szCs w:val="24"/>
          <w:lang w:val="ru-RU" w:eastAsia="ru-RU"/>
        </w:rPr>
        <w:t>литургики</w:t>
      </w:r>
      <w:proofErr w:type="spellEnd"/>
      <w:r w:rsidRPr="00F71E3B">
        <w:rPr>
          <w:rFonts w:ascii="Times New Roman" w:eastAsia="Times New Roman" w:hAnsi="Times New Roman" w:cs="Times New Roman"/>
          <w:b/>
          <w:bCs/>
          <w:iCs/>
          <w:sz w:val="24"/>
          <w:szCs w:val="24"/>
          <w:lang w:val="ru-RU" w:eastAsia="ru-RU"/>
        </w:rPr>
        <w:t xml:space="preserve"> как богословской дисциплины. Исторический обзор развития литургической традиции.</w:t>
      </w:r>
    </w:p>
    <w:p w:rsidR="0016474F" w:rsidRPr="00F71E3B" w:rsidRDefault="00243ACE">
      <w:pPr>
        <w:spacing w:after="0" w:line="240" w:lineRule="auto"/>
        <w:ind w:firstLine="709"/>
        <w:jc w:val="both"/>
        <w:rPr>
          <w:rFonts w:ascii="Times New Roman" w:eastAsia="Times New Roman" w:hAnsi="Times New Roman" w:cs="Times New Roman"/>
          <w:iCs/>
          <w:sz w:val="24"/>
          <w:szCs w:val="24"/>
          <w:lang w:val="ru-RU" w:eastAsia="ru-RU"/>
        </w:rPr>
      </w:pPr>
      <w:r w:rsidRPr="00F71E3B">
        <w:rPr>
          <w:rFonts w:ascii="Times New Roman" w:eastAsia="Times New Roman" w:hAnsi="Times New Roman" w:cs="Times New Roman"/>
          <w:iCs/>
          <w:sz w:val="24"/>
          <w:szCs w:val="24"/>
          <w:lang w:val="ru-RU" w:eastAsia="ru-RU"/>
        </w:rPr>
        <w:t xml:space="preserve">Предмет и задачи курса. Богослужение как внешнее выражение внутренней устремленности человека к Богу. Становление литургической традиции в первые века христианства. </w:t>
      </w:r>
      <w:proofErr w:type="gramStart"/>
      <w:r w:rsidRPr="00F71E3B">
        <w:rPr>
          <w:rFonts w:ascii="Times New Roman" w:eastAsia="Times New Roman" w:hAnsi="Times New Roman" w:cs="Times New Roman"/>
          <w:iCs/>
          <w:sz w:val="24"/>
          <w:szCs w:val="24"/>
          <w:lang w:val="ru-RU" w:eastAsia="ru-RU"/>
        </w:rPr>
        <w:t>Церковные</w:t>
      </w:r>
      <w:proofErr w:type="gramEnd"/>
      <w:r w:rsidRPr="00F71E3B">
        <w:rPr>
          <w:rFonts w:ascii="Times New Roman" w:eastAsia="Times New Roman" w:hAnsi="Times New Roman" w:cs="Times New Roman"/>
          <w:iCs/>
          <w:sz w:val="24"/>
          <w:szCs w:val="24"/>
          <w:lang w:val="ru-RU" w:eastAsia="ru-RU"/>
        </w:rPr>
        <w:t xml:space="preserve"> </w:t>
      </w:r>
      <w:proofErr w:type="spellStart"/>
      <w:r w:rsidRPr="00F71E3B">
        <w:rPr>
          <w:rFonts w:ascii="Times New Roman" w:eastAsia="Times New Roman" w:hAnsi="Times New Roman" w:cs="Times New Roman"/>
          <w:iCs/>
          <w:sz w:val="24"/>
          <w:szCs w:val="24"/>
          <w:lang w:val="ru-RU" w:eastAsia="ru-RU"/>
        </w:rPr>
        <w:t>песнописцы</w:t>
      </w:r>
      <w:proofErr w:type="spellEnd"/>
      <w:r w:rsidRPr="00F71E3B">
        <w:rPr>
          <w:rFonts w:ascii="Times New Roman" w:eastAsia="Times New Roman" w:hAnsi="Times New Roman" w:cs="Times New Roman"/>
          <w:iCs/>
          <w:sz w:val="24"/>
          <w:szCs w:val="24"/>
          <w:lang w:val="ru-RU" w:eastAsia="ru-RU"/>
        </w:rPr>
        <w:t xml:space="preserve">: святитель Василий Великий, святитель Иоанн Златоуст, св. Кирилл Александрийский, император Юстиниан, архиепископ Критский, преподобный Иоанн </w:t>
      </w:r>
      <w:proofErr w:type="spellStart"/>
      <w:r w:rsidRPr="00F71E3B">
        <w:rPr>
          <w:rFonts w:ascii="Times New Roman" w:eastAsia="Times New Roman" w:hAnsi="Times New Roman" w:cs="Times New Roman"/>
          <w:iCs/>
          <w:sz w:val="24"/>
          <w:szCs w:val="24"/>
          <w:lang w:val="ru-RU" w:eastAsia="ru-RU"/>
        </w:rPr>
        <w:t>Дамаскин</w:t>
      </w:r>
      <w:proofErr w:type="spellEnd"/>
      <w:r w:rsidRPr="00F71E3B">
        <w:rPr>
          <w:rFonts w:ascii="Times New Roman" w:eastAsia="Times New Roman" w:hAnsi="Times New Roman" w:cs="Times New Roman"/>
          <w:iCs/>
          <w:sz w:val="24"/>
          <w:szCs w:val="24"/>
          <w:lang w:val="ru-RU" w:eastAsia="ru-RU"/>
        </w:rPr>
        <w:t xml:space="preserve">. Вклад </w:t>
      </w:r>
      <w:proofErr w:type="gramStart"/>
      <w:r w:rsidRPr="00F71E3B">
        <w:rPr>
          <w:rFonts w:ascii="Times New Roman" w:eastAsia="Times New Roman" w:hAnsi="Times New Roman" w:cs="Times New Roman"/>
          <w:iCs/>
          <w:sz w:val="24"/>
          <w:szCs w:val="24"/>
          <w:lang w:val="ru-RU" w:eastAsia="ru-RU"/>
        </w:rPr>
        <w:t>византийских</w:t>
      </w:r>
      <w:proofErr w:type="gramEnd"/>
      <w:r w:rsidRPr="00F71E3B">
        <w:rPr>
          <w:rFonts w:ascii="Times New Roman" w:eastAsia="Times New Roman" w:hAnsi="Times New Roman" w:cs="Times New Roman"/>
          <w:iCs/>
          <w:sz w:val="24"/>
          <w:szCs w:val="24"/>
          <w:lang w:val="ru-RU" w:eastAsia="ru-RU"/>
        </w:rPr>
        <w:t xml:space="preserve"> </w:t>
      </w:r>
      <w:proofErr w:type="spellStart"/>
      <w:r w:rsidRPr="00F71E3B">
        <w:rPr>
          <w:rFonts w:ascii="Times New Roman" w:eastAsia="Times New Roman" w:hAnsi="Times New Roman" w:cs="Times New Roman"/>
          <w:iCs/>
          <w:sz w:val="24"/>
          <w:szCs w:val="24"/>
          <w:lang w:val="ru-RU" w:eastAsia="ru-RU"/>
        </w:rPr>
        <w:t>литургистов</w:t>
      </w:r>
      <w:proofErr w:type="spellEnd"/>
      <w:r w:rsidRPr="00F71E3B">
        <w:rPr>
          <w:rFonts w:ascii="Times New Roman" w:eastAsia="Times New Roman" w:hAnsi="Times New Roman" w:cs="Times New Roman"/>
          <w:iCs/>
          <w:sz w:val="24"/>
          <w:szCs w:val="24"/>
          <w:lang w:val="ru-RU" w:eastAsia="ru-RU"/>
        </w:rPr>
        <w:t xml:space="preserve"> (</w:t>
      </w:r>
      <w:proofErr w:type="spellStart"/>
      <w:r w:rsidRPr="00F71E3B">
        <w:rPr>
          <w:rFonts w:ascii="Times New Roman" w:eastAsia="Times New Roman" w:hAnsi="Times New Roman" w:cs="Times New Roman"/>
          <w:iCs/>
          <w:sz w:val="24"/>
          <w:szCs w:val="24"/>
          <w:lang w:val="ru-RU" w:eastAsia="ru-RU"/>
        </w:rPr>
        <w:t>Симеон</w:t>
      </w:r>
      <w:proofErr w:type="spellEnd"/>
      <w:r w:rsidRPr="00F71E3B">
        <w:rPr>
          <w:rFonts w:ascii="Times New Roman" w:eastAsia="Times New Roman" w:hAnsi="Times New Roman" w:cs="Times New Roman"/>
          <w:iCs/>
          <w:sz w:val="24"/>
          <w:szCs w:val="24"/>
          <w:lang w:val="ru-RU" w:eastAsia="ru-RU"/>
        </w:rPr>
        <w:t xml:space="preserve"> </w:t>
      </w:r>
      <w:proofErr w:type="spellStart"/>
      <w:r w:rsidRPr="00F71E3B">
        <w:rPr>
          <w:rFonts w:ascii="Times New Roman" w:eastAsia="Times New Roman" w:hAnsi="Times New Roman" w:cs="Times New Roman"/>
          <w:iCs/>
          <w:sz w:val="24"/>
          <w:szCs w:val="24"/>
          <w:lang w:val="ru-RU" w:eastAsia="ru-RU"/>
        </w:rPr>
        <w:t>Солунский</w:t>
      </w:r>
      <w:proofErr w:type="spellEnd"/>
      <w:r w:rsidRPr="00F71E3B">
        <w:rPr>
          <w:rFonts w:ascii="Times New Roman" w:eastAsia="Times New Roman" w:hAnsi="Times New Roman" w:cs="Times New Roman"/>
          <w:iCs/>
          <w:sz w:val="24"/>
          <w:szCs w:val="24"/>
          <w:lang w:val="ru-RU" w:eastAsia="ru-RU"/>
        </w:rPr>
        <w:t xml:space="preserve">, Николай </w:t>
      </w:r>
      <w:proofErr w:type="spellStart"/>
      <w:r w:rsidRPr="00F71E3B">
        <w:rPr>
          <w:rFonts w:ascii="Times New Roman" w:eastAsia="Times New Roman" w:hAnsi="Times New Roman" w:cs="Times New Roman"/>
          <w:iCs/>
          <w:sz w:val="24"/>
          <w:szCs w:val="24"/>
          <w:lang w:val="ru-RU" w:eastAsia="ru-RU"/>
        </w:rPr>
        <w:t>Кавасила</w:t>
      </w:r>
      <w:proofErr w:type="spellEnd"/>
      <w:r w:rsidRPr="00F71E3B">
        <w:rPr>
          <w:rFonts w:ascii="Times New Roman" w:eastAsia="Times New Roman" w:hAnsi="Times New Roman" w:cs="Times New Roman"/>
          <w:iCs/>
          <w:sz w:val="24"/>
          <w:szCs w:val="24"/>
          <w:lang w:val="ru-RU" w:eastAsia="ru-RU"/>
        </w:rPr>
        <w:t xml:space="preserve"> и др.). Разработка </w:t>
      </w:r>
      <w:proofErr w:type="spellStart"/>
      <w:r w:rsidRPr="00F71E3B">
        <w:rPr>
          <w:rFonts w:ascii="Times New Roman" w:eastAsia="Times New Roman" w:hAnsi="Times New Roman" w:cs="Times New Roman"/>
          <w:iCs/>
          <w:sz w:val="24"/>
          <w:szCs w:val="24"/>
          <w:lang w:val="ru-RU" w:eastAsia="ru-RU"/>
        </w:rPr>
        <w:t>литургики</w:t>
      </w:r>
      <w:proofErr w:type="spellEnd"/>
      <w:r w:rsidRPr="00F71E3B">
        <w:rPr>
          <w:rFonts w:ascii="Times New Roman" w:eastAsia="Times New Roman" w:hAnsi="Times New Roman" w:cs="Times New Roman"/>
          <w:iCs/>
          <w:sz w:val="24"/>
          <w:szCs w:val="24"/>
          <w:lang w:val="ru-RU" w:eastAsia="ru-RU"/>
        </w:rPr>
        <w:t xml:space="preserve"> в русских богословских школах.  Особенности русской литургической практики.</w:t>
      </w:r>
    </w:p>
    <w:p w:rsidR="0016474F" w:rsidRPr="00F71E3B" w:rsidRDefault="0016474F">
      <w:pPr>
        <w:spacing w:after="0" w:line="240" w:lineRule="auto"/>
        <w:ind w:firstLine="709"/>
        <w:jc w:val="both"/>
        <w:rPr>
          <w:lang w:val="ru-RU"/>
        </w:rPr>
      </w:pPr>
    </w:p>
    <w:p w:rsidR="0016474F" w:rsidRPr="00F71E3B" w:rsidRDefault="00243ACE">
      <w:pPr>
        <w:spacing w:line="240" w:lineRule="auto"/>
        <w:ind w:firstLine="709"/>
        <w:jc w:val="both"/>
        <w:rPr>
          <w:lang w:val="ru-RU"/>
        </w:rPr>
      </w:pPr>
      <w:r w:rsidRPr="00F71E3B">
        <w:rPr>
          <w:rFonts w:ascii="Times New Roman" w:hAnsi="Times New Roman"/>
          <w:b/>
          <w:sz w:val="24"/>
          <w:lang w:val="ru-RU"/>
        </w:rPr>
        <w:t>Тема 1.2. Происхождение христианских храмов. Церковная символика</w:t>
      </w:r>
      <w:r w:rsidRPr="00F71E3B">
        <w:rPr>
          <w:rFonts w:ascii="Times New Roman" w:hAnsi="Times New Roman"/>
          <w:sz w:val="24"/>
          <w:lang w:val="ru-RU"/>
        </w:rPr>
        <w:t>. Происхождение и становление христианской базилики. Византийский стиль. Романский стиль. Готический стиль. Стиль «Возрождение».</w:t>
      </w:r>
      <w:r w:rsidRPr="00F71E3B">
        <w:rPr>
          <w:rFonts w:ascii="Times New Roman" w:hAnsi="Times New Roman"/>
          <w:b/>
          <w:sz w:val="24"/>
          <w:lang w:val="ru-RU"/>
        </w:rPr>
        <w:t xml:space="preserve"> </w:t>
      </w:r>
      <w:r w:rsidRPr="00F71E3B">
        <w:rPr>
          <w:rFonts w:ascii="Times New Roman" w:hAnsi="Times New Roman"/>
          <w:sz w:val="24"/>
          <w:lang w:val="ru-RU"/>
        </w:rPr>
        <w:t xml:space="preserve">Русская церковная архитектура. Многоглавый и шатровый стиль. Ярусный стиль. Столпообразный стиль. </w:t>
      </w:r>
      <w:proofErr w:type="spellStart"/>
      <w:r w:rsidRPr="00F71E3B">
        <w:rPr>
          <w:rFonts w:ascii="Times New Roman" w:hAnsi="Times New Roman"/>
          <w:sz w:val="24"/>
          <w:lang w:val="ru-RU"/>
        </w:rPr>
        <w:t>Тоновский</w:t>
      </w:r>
      <w:proofErr w:type="spellEnd"/>
      <w:r w:rsidRPr="00F71E3B">
        <w:rPr>
          <w:rFonts w:ascii="Times New Roman" w:hAnsi="Times New Roman"/>
          <w:sz w:val="24"/>
          <w:lang w:val="ru-RU"/>
        </w:rPr>
        <w:t xml:space="preserve"> стиль.</w:t>
      </w:r>
    </w:p>
    <w:p w:rsidR="0016474F" w:rsidRPr="00F71E3B" w:rsidRDefault="00243ACE">
      <w:pPr>
        <w:spacing w:after="0" w:line="240" w:lineRule="auto"/>
        <w:ind w:firstLine="709"/>
        <w:contextualSpacing/>
        <w:jc w:val="both"/>
        <w:rPr>
          <w:rFonts w:ascii="Times New Roman" w:hAnsi="Times New Roman"/>
          <w:b/>
          <w:sz w:val="24"/>
          <w:lang w:val="ru-RU"/>
        </w:rPr>
      </w:pPr>
      <w:r w:rsidRPr="00F71E3B">
        <w:rPr>
          <w:rFonts w:ascii="Times New Roman" w:hAnsi="Times New Roman"/>
          <w:b/>
          <w:sz w:val="24"/>
          <w:lang w:val="ru-RU"/>
        </w:rPr>
        <w:t>Тема 1.3. Внутреннее устройство храма. Церковная утварь.</w:t>
      </w:r>
    </w:p>
    <w:p w:rsidR="0016474F" w:rsidRPr="00F71E3B" w:rsidRDefault="00243ACE">
      <w:pPr>
        <w:spacing w:after="0" w:line="240" w:lineRule="auto"/>
        <w:ind w:firstLine="709"/>
        <w:contextualSpacing/>
        <w:jc w:val="both"/>
        <w:rPr>
          <w:lang w:val="ru-RU"/>
        </w:rPr>
      </w:pPr>
      <w:r w:rsidRPr="00F71E3B">
        <w:rPr>
          <w:rFonts w:ascii="Times New Roman" w:hAnsi="Times New Roman"/>
          <w:sz w:val="24"/>
          <w:lang w:val="ru-RU"/>
        </w:rPr>
        <w:t>Алтарь. Иконостас. Средняя часть храма. Притвор. Церковная утварь – символика и назначение</w:t>
      </w:r>
      <w:proofErr w:type="gramStart"/>
      <w:r w:rsidRPr="00F71E3B">
        <w:rPr>
          <w:rFonts w:ascii="Times New Roman" w:hAnsi="Times New Roman"/>
          <w:sz w:val="24"/>
          <w:lang w:val="ru-RU"/>
        </w:rPr>
        <w:t>.</w:t>
      </w:r>
      <w:proofErr w:type="gramEnd"/>
      <w:r w:rsidRPr="00F71E3B">
        <w:rPr>
          <w:rFonts w:ascii="Times New Roman" w:hAnsi="Times New Roman"/>
          <w:sz w:val="24"/>
          <w:lang w:val="ru-RU"/>
        </w:rPr>
        <w:t xml:space="preserve"> </w:t>
      </w:r>
      <w:proofErr w:type="gramStart"/>
      <w:r w:rsidRPr="00F71E3B">
        <w:rPr>
          <w:rFonts w:ascii="Times New Roman" w:hAnsi="Times New Roman"/>
          <w:sz w:val="24"/>
          <w:lang w:val="ru-RU"/>
        </w:rPr>
        <w:t>х</w:t>
      </w:r>
      <w:proofErr w:type="gramEnd"/>
      <w:r w:rsidRPr="00F71E3B">
        <w:rPr>
          <w:rFonts w:ascii="Times New Roman" w:hAnsi="Times New Roman"/>
          <w:sz w:val="24"/>
          <w:lang w:val="ru-RU"/>
        </w:rPr>
        <w:t>рама. Символика трехчастного деления храма и христиан</w:t>
      </w:r>
      <w:r w:rsidRPr="00F71E3B">
        <w:rPr>
          <w:rFonts w:ascii="Times New Roman" w:hAnsi="Times New Roman"/>
          <w:i/>
          <w:sz w:val="24"/>
          <w:lang w:val="ru-RU"/>
        </w:rPr>
        <w:t>.</w:t>
      </w:r>
    </w:p>
    <w:p w:rsidR="0016474F" w:rsidRPr="00F71E3B" w:rsidRDefault="00243ACE">
      <w:pPr>
        <w:spacing w:after="0" w:line="240" w:lineRule="auto"/>
        <w:ind w:firstLine="720"/>
        <w:contextualSpacing/>
        <w:jc w:val="both"/>
        <w:rPr>
          <w:rFonts w:ascii="Times New Roman" w:hAnsi="Times New Roman"/>
          <w:sz w:val="24"/>
          <w:lang w:val="ru-RU"/>
        </w:rPr>
      </w:pPr>
      <w:r w:rsidRPr="00F71E3B">
        <w:rPr>
          <w:rFonts w:ascii="Times New Roman" w:hAnsi="Times New Roman"/>
          <w:sz w:val="24"/>
          <w:lang w:val="ru-RU"/>
        </w:rPr>
        <w:t xml:space="preserve">Притвор, паперть, трапезная, </w:t>
      </w:r>
      <w:proofErr w:type="spellStart"/>
      <w:r w:rsidRPr="00F71E3B">
        <w:rPr>
          <w:rFonts w:ascii="Times New Roman" w:hAnsi="Times New Roman"/>
          <w:sz w:val="24"/>
          <w:lang w:val="ru-RU"/>
        </w:rPr>
        <w:t>нартэкс</w:t>
      </w:r>
      <w:proofErr w:type="spellEnd"/>
      <w:r w:rsidRPr="00F71E3B">
        <w:rPr>
          <w:rFonts w:ascii="Times New Roman" w:hAnsi="Times New Roman"/>
          <w:sz w:val="24"/>
          <w:lang w:val="ru-RU"/>
        </w:rPr>
        <w:t xml:space="preserve">. Символика притвора. Разряды </w:t>
      </w:r>
      <w:proofErr w:type="gramStart"/>
      <w:r w:rsidRPr="00F71E3B">
        <w:rPr>
          <w:rFonts w:ascii="Times New Roman" w:hAnsi="Times New Roman"/>
          <w:sz w:val="24"/>
          <w:lang w:val="ru-RU"/>
        </w:rPr>
        <w:t>оглашенных</w:t>
      </w:r>
      <w:proofErr w:type="gramEnd"/>
      <w:r w:rsidRPr="00F71E3B">
        <w:rPr>
          <w:rFonts w:ascii="Times New Roman" w:hAnsi="Times New Roman"/>
          <w:sz w:val="24"/>
          <w:lang w:val="ru-RU"/>
        </w:rPr>
        <w:t xml:space="preserve"> и кающихся. </w:t>
      </w:r>
      <w:proofErr w:type="spellStart"/>
      <w:r w:rsidRPr="00F71E3B">
        <w:rPr>
          <w:rFonts w:ascii="Times New Roman" w:hAnsi="Times New Roman"/>
          <w:sz w:val="24"/>
          <w:lang w:val="ru-RU"/>
        </w:rPr>
        <w:t>Чинопоследования</w:t>
      </w:r>
      <w:proofErr w:type="spellEnd"/>
      <w:r w:rsidRPr="00F71E3B">
        <w:rPr>
          <w:rFonts w:ascii="Times New Roman" w:hAnsi="Times New Roman"/>
          <w:sz w:val="24"/>
          <w:lang w:val="ru-RU"/>
        </w:rPr>
        <w:t xml:space="preserve">, </w:t>
      </w:r>
      <w:proofErr w:type="gramStart"/>
      <w:r w:rsidRPr="00F71E3B">
        <w:rPr>
          <w:rFonts w:ascii="Times New Roman" w:hAnsi="Times New Roman"/>
          <w:sz w:val="24"/>
          <w:lang w:val="ru-RU"/>
        </w:rPr>
        <w:t>совершаемые</w:t>
      </w:r>
      <w:proofErr w:type="gramEnd"/>
      <w:r w:rsidRPr="00F71E3B">
        <w:rPr>
          <w:rFonts w:ascii="Times New Roman" w:hAnsi="Times New Roman"/>
          <w:sz w:val="24"/>
          <w:lang w:val="ru-RU"/>
        </w:rPr>
        <w:t xml:space="preserve"> во внутреннем притворе. </w:t>
      </w:r>
      <w:proofErr w:type="spellStart"/>
      <w:r w:rsidRPr="00F71E3B">
        <w:rPr>
          <w:rFonts w:ascii="Times New Roman" w:hAnsi="Times New Roman"/>
          <w:sz w:val="24"/>
          <w:lang w:val="ru-RU"/>
        </w:rPr>
        <w:t>Чинопоследования</w:t>
      </w:r>
      <w:proofErr w:type="spellEnd"/>
      <w:r w:rsidRPr="00F71E3B">
        <w:rPr>
          <w:rFonts w:ascii="Times New Roman" w:hAnsi="Times New Roman"/>
          <w:sz w:val="24"/>
          <w:lang w:val="ru-RU"/>
        </w:rPr>
        <w:t xml:space="preserve">, </w:t>
      </w:r>
      <w:proofErr w:type="gramStart"/>
      <w:r w:rsidRPr="00F71E3B">
        <w:rPr>
          <w:rFonts w:ascii="Times New Roman" w:hAnsi="Times New Roman"/>
          <w:sz w:val="24"/>
          <w:lang w:val="ru-RU"/>
        </w:rPr>
        <w:t>совершаемые</w:t>
      </w:r>
      <w:proofErr w:type="gramEnd"/>
      <w:r w:rsidRPr="00F71E3B">
        <w:rPr>
          <w:rFonts w:ascii="Times New Roman" w:hAnsi="Times New Roman"/>
          <w:sz w:val="24"/>
          <w:lang w:val="ru-RU"/>
        </w:rPr>
        <w:t xml:space="preserve"> во внешнем притворе. Живописные изображения в притворе.</w:t>
      </w:r>
    </w:p>
    <w:p w:rsidR="0016474F" w:rsidRPr="00F71E3B" w:rsidRDefault="00243ACE">
      <w:pPr>
        <w:spacing w:after="0" w:line="240" w:lineRule="auto"/>
        <w:ind w:firstLine="720"/>
        <w:contextualSpacing/>
        <w:jc w:val="both"/>
        <w:rPr>
          <w:rFonts w:ascii="Times New Roman" w:hAnsi="Times New Roman"/>
          <w:sz w:val="24"/>
          <w:lang w:val="ru-RU"/>
        </w:rPr>
      </w:pPr>
      <w:r w:rsidRPr="00F71E3B">
        <w:rPr>
          <w:rFonts w:ascii="Times New Roman" w:hAnsi="Times New Roman"/>
          <w:sz w:val="24"/>
          <w:lang w:val="ru-RU"/>
        </w:rPr>
        <w:t xml:space="preserve">Солея. Амвон. Клиросы. Хоругви (восточный и западный типы). </w:t>
      </w:r>
      <w:proofErr w:type="spellStart"/>
      <w:r w:rsidRPr="00F71E3B">
        <w:rPr>
          <w:rFonts w:ascii="Times New Roman" w:hAnsi="Times New Roman"/>
          <w:sz w:val="24"/>
          <w:lang w:val="ru-RU"/>
        </w:rPr>
        <w:t>Хоросы</w:t>
      </w:r>
      <w:proofErr w:type="spellEnd"/>
      <w:r w:rsidRPr="00F71E3B">
        <w:rPr>
          <w:rFonts w:ascii="Times New Roman" w:hAnsi="Times New Roman"/>
          <w:sz w:val="24"/>
          <w:lang w:val="ru-RU"/>
        </w:rPr>
        <w:t xml:space="preserve">. Кафедра (архиерейский амвон). Аналои. </w:t>
      </w:r>
    </w:p>
    <w:p w:rsidR="0016474F" w:rsidRPr="00F71E3B" w:rsidRDefault="0016474F">
      <w:pPr>
        <w:pStyle w:val="aff"/>
        <w:tabs>
          <w:tab w:val="left" w:pos="741"/>
        </w:tabs>
        <w:spacing w:line="240" w:lineRule="auto"/>
        <w:ind w:left="737"/>
        <w:rPr>
          <w:lang w:val="ru-RU"/>
        </w:rPr>
      </w:pPr>
    </w:p>
    <w:p w:rsidR="0016474F" w:rsidRPr="00F71E3B" w:rsidRDefault="00243ACE">
      <w:pPr>
        <w:pStyle w:val="aff"/>
        <w:tabs>
          <w:tab w:val="left" w:pos="741"/>
        </w:tabs>
        <w:spacing w:line="240" w:lineRule="auto"/>
        <w:ind w:left="737"/>
        <w:rPr>
          <w:lang w:val="ru-RU"/>
        </w:rPr>
      </w:pPr>
      <w:r w:rsidRPr="00F71E3B">
        <w:rPr>
          <w:rFonts w:ascii="Times New Roman" w:hAnsi="Times New Roman"/>
          <w:b/>
          <w:sz w:val="24"/>
          <w:lang w:val="ru-RU"/>
        </w:rPr>
        <w:t>Тема 1.4. Колокольня. История колокольного звона.</w:t>
      </w:r>
      <w:r w:rsidRPr="00F71E3B">
        <w:rPr>
          <w:rFonts w:ascii="Times New Roman" w:hAnsi="Times New Roman"/>
          <w:sz w:val="24"/>
          <w:lang w:val="ru-RU"/>
        </w:rPr>
        <w:t xml:space="preserve"> </w:t>
      </w:r>
    </w:p>
    <w:p w:rsidR="0016474F" w:rsidRPr="00F71E3B" w:rsidRDefault="00243ACE">
      <w:pPr>
        <w:pStyle w:val="aff"/>
        <w:spacing w:line="240" w:lineRule="auto"/>
        <w:ind w:firstLine="737"/>
        <w:jc w:val="both"/>
        <w:rPr>
          <w:rFonts w:ascii="Times New Roman" w:hAnsi="Times New Roman"/>
          <w:sz w:val="24"/>
          <w:szCs w:val="24"/>
          <w:lang w:val="ru-RU"/>
        </w:rPr>
      </w:pPr>
      <w:r w:rsidRPr="00F71E3B">
        <w:rPr>
          <w:rFonts w:ascii="Times New Roman" w:hAnsi="Times New Roman"/>
          <w:sz w:val="24"/>
          <w:szCs w:val="24"/>
          <w:lang w:val="ru-RU"/>
        </w:rPr>
        <w:t>Размещение колоколов. Виды колокольного звона: благовест, трезвон, перезвон. Употребление звона и его значение. Звон на всенощном бдении. Звон на литургии. Употребление перезвона и его значение. Употребление перебора и его значение.</w:t>
      </w:r>
    </w:p>
    <w:p w:rsidR="0016474F" w:rsidRPr="00F71E3B" w:rsidRDefault="0016474F">
      <w:pPr>
        <w:spacing w:line="240" w:lineRule="auto"/>
        <w:ind w:firstLine="709"/>
        <w:jc w:val="both"/>
        <w:rPr>
          <w:rFonts w:ascii="Times New Roman" w:hAnsi="Times New Roman"/>
          <w:b/>
          <w:sz w:val="24"/>
          <w:lang w:val="ru-RU"/>
        </w:rPr>
      </w:pPr>
    </w:p>
    <w:p w:rsidR="0016474F" w:rsidRPr="00F71E3B" w:rsidRDefault="00243ACE">
      <w:pPr>
        <w:spacing w:line="240" w:lineRule="auto"/>
        <w:ind w:firstLine="709"/>
        <w:jc w:val="both"/>
        <w:rPr>
          <w:rFonts w:ascii="Times New Roman" w:hAnsi="Times New Roman"/>
          <w:b/>
          <w:sz w:val="24"/>
          <w:lang w:val="ru-RU"/>
        </w:rPr>
      </w:pPr>
      <w:r w:rsidRPr="00F71E3B">
        <w:rPr>
          <w:rFonts w:ascii="Times New Roman" w:hAnsi="Times New Roman"/>
          <w:b/>
          <w:sz w:val="24"/>
          <w:lang w:val="ru-RU"/>
        </w:rPr>
        <w:t>Тема 1.5. Кладбище, часовня.</w:t>
      </w:r>
    </w:p>
    <w:p w:rsidR="0016474F" w:rsidRPr="00F71E3B" w:rsidRDefault="00243ACE">
      <w:pPr>
        <w:spacing w:line="240" w:lineRule="auto"/>
        <w:ind w:firstLine="709"/>
        <w:jc w:val="both"/>
        <w:rPr>
          <w:rFonts w:ascii="Times New Roman" w:hAnsi="Times New Roman"/>
          <w:sz w:val="24"/>
          <w:lang w:val="ru-RU"/>
        </w:rPr>
      </w:pPr>
      <w:r w:rsidRPr="00F71E3B">
        <w:rPr>
          <w:rFonts w:ascii="Times New Roman" w:hAnsi="Times New Roman"/>
          <w:sz w:val="24"/>
          <w:lang w:val="ru-RU"/>
        </w:rPr>
        <w:t xml:space="preserve">Погребение </w:t>
      </w:r>
      <w:proofErr w:type="gramStart"/>
      <w:r w:rsidRPr="00F71E3B">
        <w:rPr>
          <w:rFonts w:ascii="Times New Roman" w:hAnsi="Times New Roman"/>
          <w:sz w:val="24"/>
          <w:lang w:val="ru-RU"/>
        </w:rPr>
        <w:t>умерших</w:t>
      </w:r>
      <w:proofErr w:type="gramEnd"/>
      <w:r w:rsidRPr="00F71E3B">
        <w:rPr>
          <w:rFonts w:ascii="Times New Roman" w:hAnsi="Times New Roman"/>
          <w:sz w:val="24"/>
          <w:lang w:val="ru-RU"/>
        </w:rPr>
        <w:t xml:space="preserve">, назначение кладбища, богослужение на кладбище. Церковный устав о поминовении. Панихида. Вселенские родительские субботы. Субботы Великого поста. </w:t>
      </w:r>
      <w:proofErr w:type="spellStart"/>
      <w:r w:rsidRPr="00F71E3B">
        <w:rPr>
          <w:rFonts w:ascii="Times New Roman" w:hAnsi="Times New Roman"/>
          <w:sz w:val="24"/>
          <w:lang w:val="ru-RU"/>
        </w:rPr>
        <w:t>Радоница</w:t>
      </w:r>
      <w:proofErr w:type="spellEnd"/>
      <w:r w:rsidRPr="00F71E3B">
        <w:rPr>
          <w:rFonts w:ascii="Times New Roman" w:hAnsi="Times New Roman"/>
          <w:sz w:val="24"/>
          <w:lang w:val="ru-RU"/>
        </w:rPr>
        <w:t>. Четверток седьмой седмицы по Пасхе. Субботы малых постов. Сорокоуст. Поминовение воинов.</w:t>
      </w:r>
    </w:p>
    <w:p w:rsidR="0016474F" w:rsidRPr="00F71E3B" w:rsidRDefault="00243ACE">
      <w:pPr>
        <w:spacing w:line="240" w:lineRule="auto"/>
        <w:jc w:val="center"/>
        <w:rPr>
          <w:rFonts w:ascii="Times New Roman" w:hAnsi="Times New Roman"/>
          <w:b/>
          <w:bCs/>
          <w:sz w:val="24"/>
          <w:lang w:val="ru-RU"/>
        </w:rPr>
      </w:pPr>
      <w:r w:rsidRPr="00F71E3B">
        <w:rPr>
          <w:rFonts w:ascii="Times New Roman" w:hAnsi="Times New Roman"/>
          <w:b/>
          <w:bCs/>
          <w:sz w:val="24"/>
          <w:lang w:val="ru-RU"/>
        </w:rPr>
        <w:t>Раздел 2. Священнослужители и церковнослужители.</w:t>
      </w:r>
    </w:p>
    <w:p w:rsidR="0016474F" w:rsidRPr="00F71E3B" w:rsidRDefault="00243ACE">
      <w:pPr>
        <w:pStyle w:val="aff"/>
        <w:spacing w:line="240" w:lineRule="auto"/>
        <w:ind w:left="737"/>
        <w:rPr>
          <w:rFonts w:ascii="Times New Roman" w:hAnsi="Times New Roman"/>
          <w:b/>
          <w:bCs/>
          <w:sz w:val="24"/>
          <w:szCs w:val="24"/>
          <w:lang w:val="ru-RU"/>
        </w:rPr>
      </w:pPr>
      <w:r w:rsidRPr="00F71E3B">
        <w:rPr>
          <w:rFonts w:ascii="Times New Roman" w:hAnsi="Times New Roman"/>
          <w:b/>
          <w:bCs/>
          <w:sz w:val="24"/>
          <w:szCs w:val="24"/>
          <w:lang w:val="ru-RU"/>
        </w:rPr>
        <w:lastRenderedPageBreak/>
        <w:t>Тема 2.1. Иерархические степени клира, права и обязанности.</w:t>
      </w:r>
    </w:p>
    <w:p w:rsidR="0016474F" w:rsidRPr="00F71E3B" w:rsidRDefault="00243ACE">
      <w:pPr>
        <w:pStyle w:val="aff"/>
        <w:spacing w:line="240" w:lineRule="auto"/>
        <w:ind w:firstLine="737"/>
        <w:rPr>
          <w:rFonts w:ascii="Times New Roman" w:hAnsi="Times New Roman"/>
          <w:sz w:val="24"/>
          <w:szCs w:val="24"/>
          <w:lang w:val="ru-RU"/>
        </w:rPr>
      </w:pPr>
      <w:r w:rsidRPr="00F71E3B">
        <w:rPr>
          <w:rFonts w:ascii="Times New Roman" w:hAnsi="Times New Roman"/>
          <w:sz w:val="24"/>
          <w:szCs w:val="24"/>
          <w:lang w:val="ru-RU"/>
        </w:rPr>
        <w:t xml:space="preserve">Три степени священства: епископ, пресвитер, диакон. Церковнослужители: иподиаконы и чтецы, обязанности. Хиротония и </w:t>
      </w:r>
      <w:proofErr w:type="spellStart"/>
      <w:r w:rsidRPr="00F71E3B">
        <w:rPr>
          <w:rFonts w:ascii="Times New Roman" w:hAnsi="Times New Roman"/>
          <w:sz w:val="24"/>
          <w:szCs w:val="24"/>
          <w:lang w:val="ru-RU"/>
        </w:rPr>
        <w:t>хиротесия</w:t>
      </w:r>
      <w:proofErr w:type="spellEnd"/>
      <w:r w:rsidRPr="00F71E3B">
        <w:rPr>
          <w:rFonts w:ascii="Times New Roman" w:hAnsi="Times New Roman"/>
          <w:sz w:val="24"/>
          <w:szCs w:val="24"/>
          <w:lang w:val="ru-RU"/>
        </w:rPr>
        <w:t xml:space="preserve">. </w:t>
      </w:r>
      <w:proofErr w:type="spellStart"/>
      <w:r w:rsidRPr="00F71E3B">
        <w:rPr>
          <w:rFonts w:ascii="Times New Roman" w:hAnsi="Times New Roman"/>
          <w:sz w:val="24"/>
          <w:szCs w:val="24"/>
          <w:lang w:val="ru-RU"/>
        </w:rPr>
        <w:t>Богослужебно</w:t>
      </w:r>
      <w:proofErr w:type="spellEnd"/>
      <w:r w:rsidRPr="00F71E3B">
        <w:rPr>
          <w:rFonts w:ascii="Times New Roman" w:hAnsi="Times New Roman"/>
          <w:sz w:val="24"/>
          <w:szCs w:val="24"/>
          <w:lang w:val="ru-RU"/>
        </w:rPr>
        <w:t>-иерархические награды.</w:t>
      </w:r>
    </w:p>
    <w:p w:rsidR="0016474F" w:rsidRPr="00F71E3B" w:rsidRDefault="0016474F">
      <w:pPr>
        <w:pStyle w:val="aff"/>
        <w:spacing w:line="240" w:lineRule="auto"/>
        <w:ind w:firstLine="737"/>
        <w:rPr>
          <w:rFonts w:ascii="Times New Roman" w:hAnsi="Times New Roman"/>
          <w:sz w:val="24"/>
          <w:szCs w:val="24"/>
          <w:lang w:val="ru-RU"/>
        </w:rPr>
      </w:pPr>
    </w:p>
    <w:p w:rsidR="0016474F" w:rsidRPr="00F71E3B" w:rsidRDefault="00243ACE">
      <w:pPr>
        <w:pStyle w:val="af3"/>
        <w:spacing w:after="0"/>
        <w:ind w:left="0" w:firstLine="709"/>
        <w:contextualSpacing/>
        <w:jc w:val="both"/>
        <w:rPr>
          <w:lang w:val="ru-RU"/>
        </w:rPr>
      </w:pPr>
      <w:r w:rsidRPr="00F71E3B">
        <w:rPr>
          <w:b/>
          <w:sz w:val="24"/>
          <w:lang w:val="ru-RU"/>
        </w:rPr>
        <w:t>Тема 2.2. Священнические облачения.</w:t>
      </w:r>
      <w:r w:rsidRPr="00F71E3B">
        <w:rPr>
          <w:sz w:val="24"/>
          <w:lang w:val="ru-RU"/>
        </w:rPr>
        <w:t xml:space="preserve"> </w:t>
      </w:r>
    </w:p>
    <w:p w:rsidR="0016474F" w:rsidRPr="00F71E3B" w:rsidRDefault="00243ACE">
      <w:pPr>
        <w:pStyle w:val="af3"/>
        <w:spacing w:after="0"/>
        <w:ind w:left="0" w:firstLine="709"/>
        <w:contextualSpacing/>
        <w:jc w:val="both"/>
        <w:rPr>
          <w:sz w:val="24"/>
          <w:lang w:val="ru-RU"/>
        </w:rPr>
      </w:pPr>
      <w:r w:rsidRPr="00F71E3B">
        <w:rPr>
          <w:sz w:val="24"/>
          <w:lang w:val="ru-RU"/>
        </w:rPr>
        <w:t>Виды священных облачений. Значение цветов церковных облачений. Епископ и его облачения. Пресвитер и его облачения. Диакон и его облачения. Чтец (певец, свещеносец), иподиакон, пономарь. Особая одежда священнослужителей в быту и в храме. Подрясник, ряса. История, символика.</w:t>
      </w:r>
    </w:p>
    <w:p w:rsidR="0016474F" w:rsidRPr="00F71E3B" w:rsidRDefault="00243ACE">
      <w:pPr>
        <w:spacing w:after="0" w:line="240" w:lineRule="auto"/>
        <w:ind w:firstLine="709"/>
        <w:contextualSpacing/>
        <w:jc w:val="both"/>
        <w:rPr>
          <w:lang w:val="ru-RU"/>
        </w:rPr>
      </w:pPr>
      <w:r w:rsidRPr="00F71E3B">
        <w:rPr>
          <w:rFonts w:ascii="Times New Roman" w:hAnsi="Times New Roman"/>
          <w:sz w:val="24"/>
          <w:lang w:val="ru-RU"/>
        </w:rPr>
        <w:t xml:space="preserve">Символика черных одежд духовенства. Монашеская мантия. Скуфья. </w:t>
      </w:r>
      <w:proofErr w:type="spellStart"/>
      <w:r w:rsidRPr="00F71E3B">
        <w:rPr>
          <w:rFonts w:ascii="Times New Roman" w:hAnsi="Times New Roman"/>
          <w:sz w:val="24"/>
          <w:lang w:val="ru-RU"/>
        </w:rPr>
        <w:t>Гуменцо</w:t>
      </w:r>
      <w:proofErr w:type="spellEnd"/>
      <w:r w:rsidRPr="00F71E3B">
        <w:rPr>
          <w:rFonts w:ascii="Times New Roman" w:hAnsi="Times New Roman"/>
          <w:sz w:val="24"/>
          <w:lang w:val="ru-RU"/>
        </w:rPr>
        <w:t>.</w:t>
      </w:r>
      <w:r w:rsidRPr="00F71E3B">
        <w:rPr>
          <w:rFonts w:ascii="Times New Roman" w:hAnsi="Times New Roman"/>
          <w:i/>
          <w:sz w:val="24"/>
          <w:lang w:val="ru-RU"/>
        </w:rPr>
        <w:t xml:space="preserve"> </w:t>
      </w:r>
      <w:r w:rsidRPr="00F71E3B">
        <w:rPr>
          <w:rFonts w:ascii="Times New Roman" w:hAnsi="Times New Roman"/>
          <w:sz w:val="24"/>
          <w:lang w:val="ru-RU"/>
        </w:rPr>
        <w:t xml:space="preserve">Камилавка. Клобук. Наметка. </w:t>
      </w:r>
      <w:proofErr w:type="spellStart"/>
      <w:r w:rsidRPr="00F71E3B">
        <w:rPr>
          <w:rFonts w:ascii="Times New Roman" w:hAnsi="Times New Roman"/>
          <w:sz w:val="24"/>
          <w:lang w:val="ru-RU"/>
        </w:rPr>
        <w:t>Параман</w:t>
      </w:r>
      <w:proofErr w:type="spellEnd"/>
      <w:r w:rsidRPr="00F71E3B">
        <w:rPr>
          <w:rFonts w:ascii="Times New Roman" w:hAnsi="Times New Roman"/>
          <w:sz w:val="24"/>
          <w:lang w:val="ru-RU"/>
        </w:rPr>
        <w:t xml:space="preserve">. Патриарший </w:t>
      </w:r>
      <w:proofErr w:type="spellStart"/>
      <w:r w:rsidRPr="00F71E3B">
        <w:rPr>
          <w:rFonts w:ascii="Times New Roman" w:hAnsi="Times New Roman"/>
          <w:sz w:val="24"/>
          <w:lang w:val="ru-RU"/>
        </w:rPr>
        <w:t>кукуль</w:t>
      </w:r>
      <w:proofErr w:type="spellEnd"/>
      <w:r w:rsidRPr="00F71E3B">
        <w:rPr>
          <w:rFonts w:ascii="Times New Roman" w:hAnsi="Times New Roman"/>
          <w:sz w:val="24"/>
          <w:lang w:val="ru-RU"/>
        </w:rPr>
        <w:t>. История, символика. Чётки, лестовка. Обувь духовенства.</w:t>
      </w:r>
    </w:p>
    <w:p w:rsidR="0016474F" w:rsidRPr="00F71E3B" w:rsidRDefault="0016474F">
      <w:pPr>
        <w:spacing w:line="240" w:lineRule="auto"/>
        <w:jc w:val="both"/>
        <w:rPr>
          <w:rFonts w:ascii="Times New Roman" w:hAnsi="Times New Roman"/>
          <w:sz w:val="24"/>
          <w:lang w:val="ru-RU"/>
        </w:rPr>
      </w:pPr>
    </w:p>
    <w:p w:rsidR="0016474F" w:rsidRPr="00F71E3B" w:rsidRDefault="00243ACE">
      <w:pPr>
        <w:spacing w:line="240" w:lineRule="auto"/>
        <w:jc w:val="center"/>
        <w:rPr>
          <w:rFonts w:ascii="Times New Roman" w:hAnsi="Times New Roman"/>
          <w:b/>
          <w:bCs/>
          <w:sz w:val="24"/>
          <w:lang w:val="ru-RU"/>
        </w:rPr>
      </w:pPr>
      <w:r w:rsidRPr="00F71E3B">
        <w:rPr>
          <w:rFonts w:ascii="Times New Roman" w:hAnsi="Times New Roman"/>
          <w:b/>
          <w:bCs/>
          <w:sz w:val="24"/>
          <w:lang w:val="ru-RU"/>
        </w:rPr>
        <w:t>Раздел 3. Структура и содержание христианского богослужения.</w:t>
      </w:r>
    </w:p>
    <w:p w:rsidR="0016474F" w:rsidRPr="00F71E3B" w:rsidRDefault="00243ACE">
      <w:pPr>
        <w:widowControl w:val="0"/>
        <w:spacing w:after="0" w:line="240" w:lineRule="auto"/>
        <w:ind w:firstLine="709"/>
        <w:contextualSpacing/>
        <w:jc w:val="both"/>
        <w:rPr>
          <w:lang w:val="ru-RU"/>
        </w:rPr>
      </w:pPr>
      <w:r w:rsidRPr="00F71E3B">
        <w:rPr>
          <w:rFonts w:ascii="Times New Roman" w:eastAsia="Arial Unicode MS" w:hAnsi="Times New Roman" w:cs="Times New Roman"/>
          <w:b/>
          <w:kern w:val="2"/>
          <w:sz w:val="24"/>
          <w:szCs w:val="24"/>
          <w:highlight w:val="white"/>
          <w:lang w:val="ru-RU"/>
        </w:rPr>
        <w:t xml:space="preserve">Тема </w:t>
      </w:r>
      <w:r w:rsidRPr="00F71E3B">
        <w:rPr>
          <w:rFonts w:ascii="Times New Roman" w:eastAsia="Arial Unicode MS" w:hAnsi="Times New Roman" w:cs="Times New Roman"/>
          <w:b/>
          <w:color w:val="000000"/>
          <w:kern w:val="2"/>
          <w:sz w:val="24"/>
          <w:szCs w:val="24"/>
          <w:highlight w:val="white"/>
          <w:lang w:val="ru-RU"/>
        </w:rPr>
        <w:t>3.1</w:t>
      </w:r>
      <w:r w:rsidRPr="00F71E3B">
        <w:rPr>
          <w:rFonts w:ascii="Times New Roman" w:eastAsia="Arial Unicode MS" w:hAnsi="Times New Roman" w:cs="Times New Roman"/>
          <w:b/>
          <w:kern w:val="2"/>
          <w:sz w:val="24"/>
          <w:szCs w:val="24"/>
          <w:highlight w:val="white"/>
          <w:lang w:val="ru-RU"/>
        </w:rPr>
        <w:t>. Суточный круг богослужений.</w:t>
      </w:r>
    </w:p>
    <w:p w:rsidR="0016474F" w:rsidRPr="00F71E3B" w:rsidRDefault="00243ACE">
      <w:pPr>
        <w:pStyle w:val="a1"/>
        <w:widowControl w:val="0"/>
        <w:spacing w:after="0"/>
        <w:ind w:firstLine="709"/>
        <w:contextualSpacing/>
        <w:jc w:val="both"/>
        <w:rPr>
          <w:rFonts w:eastAsia="Arial Unicode MS"/>
          <w:kern w:val="2"/>
          <w:sz w:val="24"/>
          <w:highlight w:val="white"/>
          <w:lang w:val="ru-RU"/>
        </w:rPr>
      </w:pPr>
      <w:r w:rsidRPr="00F71E3B">
        <w:rPr>
          <w:rFonts w:eastAsia="Arial Unicode MS"/>
          <w:kern w:val="2"/>
          <w:sz w:val="24"/>
          <w:highlight w:val="white"/>
          <w:lang w:val="ru-RU"/>
        </w:rPr>
        <w:t xml:space="preserve">Суточный круг богослужений, девять основных служб, соответствие определенному времени дня или ночи. </w:t>
      </w:r>
      <w:proofErr w:type="gramStart"/>
      <w:r w:rsidRPr="00F71E3B">
        <w:rPr>
          <w:rFonts w:eastAsia="Arial Unicode MS"/>
          <w:kern w:val="2"/>
          <w:sz w:val="24"/>
          <w:highlight w:val="white"/>
          <w:lang w:val="ru-RU"/>
        </w:rPr>
        <w:t xml:space="preserve">Вечерня, повечерие, </w:t>
      </w:r>
      <w:proofErr w:type="spellStart"/>
      <w:r w:rsidRPr="00F71E3B">
        <w:rPr>
          <w:rFonts w:eastAsia="Arial Unicode MS"/>
          <w:kern w:val="2"/>
          <w:sz w:val="24"/>
          <w:highlight w:val="white"/>
          <w:lang w:val="ru-RU"/>
        </w:rPr>
        <w:t>полунощница</w:t>
      </w:r>
      <w:proofErr w:type="spellEnd"/>
      <w:r w:rsidRPr="00F71E3B">
        <w:rPr>
          <w:rFonts w:eastAsia="Arial Unicode MS"/>
          <w:kern w:val="2"/>
          <w:sz w:val="24"/>
          <w:highlight w:val="white"/>
          <w:lang w:val="ru-RU"/>
        </w:rPr>
        <w:t>, утреня, первый час, третий час, шестой час, девятый час, Божественная Литургия.</w:t>
      </w:r>
      <w:proofErr w:type="gramEnd"/>
    </w:p>
    <w:p w:rsidR="0016474F" w:rsidRPr="00F71E3B" w:rsidRDefault="0016474F">
      <w:pPr>
        <w:widowControl w:val="0"/>
        <w:spacing w:after="0" w:line="240" w:lineRule="auto"/>
        <w:ind w:firstLine="709"/>
        <w:contextualSpacing/>
        <w:jc w:val="both"/>
        <w:rPr>
          <w:rFonts w:ascii="Times New Roman" w:eastAsia="Arial Unicode MS" w:hAnsi="Times New Roman" w:cs="Times New Roman"/>
          <w:kern w:val="2"/>
          <w:sz w:val="24"/>
          <w:szCs w:val="24"/>
          <w:highlight w:val="white"/>
          <w:lang w:val="ru-RU"/>
        </w:rPr>
      </w:pPr>
    </w:p>
    <w:p w:rsidR="0016474F" w:rsidRPr="00F71E3B" w:rsidRDefault="00243ACE">
      <w:pPr>
        <w:pStyle w:val="aff"/>
        <w:spacing w:line="240" w:lineRule="auto"/>
        <w:ind w:firstLine="680"/>
        <w:rPr>
          <w:rFonts w:ascii="Times New Roman" w:eastAsia="Arial Unicode MS" w:hAnsi="Times New Roman" w:cs="Times New Roman"/>
          <w:b/>
          <w:kern w:val="2"/>
          <w:sz w:val="24"/>
          <w:szCs w:val="24"/>
          <w:highlight w:val="white"/>
          <w:lang w:val="ru-RU"/>
        </w:rPr>
      </w:pPr>
      <w:r w:rsidRPr="00F71E3B">
        <w:rPr>
          <w:rFonts w:ascii="Times New Roman" w:eastAsia="Arial Unicode MS" w:hAnsi="Times New Roman" w:cs="Times New Roman"/>
          <w:b/>
          <w:kern w:val="2"/>
          <w:sz w:val="24"/>
          <w:szCs w:val="24"/>
          <w:highlight w:val="white"/>
          <w:lang w:val="ru-RU"/>
        </w:rPr>
        <w:t>Тема 3.2. Годовой круг богослужений. Великие праздники, посты и их значение, особенности богослужений в дни памяти святых.</w:t>
      </w:r>
    </w:p>
    <w:p w:rsidR="0016474F" w:rsidRPr="00F71E3B" w:rsidRDefault="00243ACE">
      <w:pPr>
        <w:pStyle w:val="aff"/>
        <w:spacing w:line="240" w:lineRule="auto"/>
        <w:ind w:firstLine="737"/>
        <w:jc w:val="both"/>
        <w:rPr>
          <w:lang w:val="ru-RU"/>
        </w:rPr>
      </w:pPr>
      <w:r w:rsidRPr="00F71E3B">
        <w:rPr>
          <w:rStyle w:val="af"/>
          <w:rFonts w:ascii="Times New Roman" w:eastAsia="Arial Unicode MS" w:hAnsi="Times New Roman" w:cs="Times New Roman"/>
          <w:b w:val="0"/>
          <w:bCs w:val="0"/>
          <w:kern w:val="2"/>
          <w:sz w:val="24"/>
          <w:szCs w:val="24"/>
          <w:highlight w:val="white"/>
          <w:lang w:val="ru-RU"/>
        </w:rPr>
        <w:t xml:space="preserve">Годовой богослужебный круг, </w:t>
      </w:r>
      <w:r w:rsidRPr="00F71E3B">
        <w:rPr>
          <w:rFonts w:ascii="Times New Roman" w:eastAsia="Arial Unicode MS" w:hAnsi="Times New Roman" w:cs="Times New Roman"/>
          <w:kern w:val="2"/>
          <w:sz w:val="24"/>
          <w:szCs w:val="24"/>
          <w:highlight w:val="white"/>
          <w:lang w:val="ru-RU"/>
        </w:rPr>
        <w:t xml:space="preserve">тематическая последовательность богослужений в течение года. Двунадесятые праздники Господские и Богородичные. Подвижные и неподвижные праздники их отличия и особенности. Значение богослужения во время многодневного Великого, Петрова, Успенского и Рождественского поста. Богослужения Светлой седмицы. Особенности богослужений в дни памяти святых. Храмовые праздники. </w:t>
      </w:r>
    </w:p>
    <w:p w:rsidR="0016474F" w:rsidRPr="00F71E3B" w:rsidRDefault="0016474F">
      <w:pPr>
        <w:pStyle w:val="aff"/>
        <w:spacing w:line="240" w:lineRule="auto"/>
        <w:rPr>
          <w:rFonts w:ascii="Times New Roman" w:hAnsi="Times New Roman"/>
          <w:lang w:val="ru-RU"/>
        </w:rPr>
      </w:pPr>
    </w:p>
    <w:p w:rsidR="0016474F" w:rsidRPr="00F71E3B" w:rsidRDefault="00243ACE">
      <w:pPr>
        <w:widowControl w:val="0"/>
        <w:spacing w:after="0" w:line="240" w:lineRule="auto"/>
        <w:ind w:firstLine="709"/>
        <w:contextualSpacing/>
        <w:jc w:val="center"/>
        <w:rPr>
          <w:lang w:val="ru-RU"/>
        </w:rPr>
      </w:pPr>
      <w:r w:rsidRPr="00F71E3B">
        <w:rPr>
          <w:rFonts w:ascii="Times New Roman" w:eastAsia="Arial Unicode MS" w:hAnsi="Times New Roman" w:cs="Times New Roman"/>
          <w:b/>
          <w:bCs/>
          <w:kern w:val="2"/>
          <w:sz w:val="24"/>
          <w:szCs w:val="24"/>
          <w:highlight w:val="white"/>
          <w:lang w:val="ru-RU"/>
        </w:rPr>
        <w:t xml:space="preserve">Раздел 4. </w:t>
      </w:r>
      <w:r w:rsidRPr="00F71E3B">
        <w:rPr>
          <w:rFonts w:ascii="Times New Roman" w:eastAsia="Arial Unicode MS" w:hAnsi="Times New Roman" w:cs="Times New Roman"/>
          <w:b/>
          <w:kern w:val="2"/>
          <w:sz w:val="24"/>
          <w:szCs w:val="24"/>
          <w:highlight w:val="white"/>
          <w:lang w:val="ru-RU"/>
        </w:rPr>
        <w:t>Богослужебные книги</w:t>
      </w:r>
    </w:p>
    <w:p w:rsidR="0016474F" w:rsidRPr="00F71E3B" w:rsidRDefault="0016474F">
      <w:pPr>
        <w:widowControl w:val="0"/>
        <w:spacing w:after="0" w:line="240" w:lineRule="auto"/>
        <w:contextualSpacing/>
        <w:jc w:val="center"/>
        <w:rPr>
          <w:rFonts w:ascii="Times New Roman" w:hAnsi="Times New Roman"/>
          <w:lang w:val="ru-RU"/>
        </w:rPr>
      </w:pPr>
    </w:p>
    <w:p w:rsidR="0016474F" w:rsidRPr="00F71E3B" w:rsidRDefault="00243ACE">
      <w:pPr>
        <w:pStyle w:val="a1"/>
        <w:ind w:firstLine="680"/>
        <w:rPr>
          <w:lang w:val="ru-RU"/>
        </w:rPr>
      </w:pPr>
      <w:r w:rsidRPr="00F71E3B">
        <w:rPr>
          <w:b/>
          <w:sz w:val="24"/>
          <w:lang w:val="ru-RU"/>
        </w:rPr>
        <w:t xml:space="preserve">Тема 4.1. </w:t>
      </w:r>
      <w:r w:rsidRPr="00F71E3B">
        <w:rPr>
          <w:rFonts w:eastAsia="Arial Unicode MS"/>
          <w:b/>
          <w:kern w:val="2"/>
          <w:sz w:val="24"/>
          <w:highlight w:val="white"/>
          <w:lang w:val="ru-RU"/>
        </w:rPr>
        <w:t xml:space="preserve">Виды богослужебных книг (Евангелие, Апостол, Минея, Триодь, Октоих и </w:t>
      </w:r>
      <w:r w:rsidR="00D04CC6" w:rsidRPr="00F71E3B">
        <w:rPr>
          <w:rFonts w:eastAsia="Arial Unicode MS"/>
          <w:b/>
          <w:kern w:val="2"/>
          <w:sz w:val="24"/>
          <w:highlight w:val="white"/>
          <w:lang w:val="ru-RU"/>
        </w:rPr>
        <w:t>др.)</w:t>
      </w:r>
    </w:p>
    <w:p w:rsidR="0016474F" w:rsidRPr="00F71E3B" w:rsidRDefault="00243ACE">
      <w:pPr>
        <w:pStyle w:val="a1"/>
        <w:ind w:firstLine="680"/>
        <w:jc w:val="both"/>
        <w:rPr>
          <w:rFonts w:eastAsia="Arial Unicode MS"/>
          <w:kern w:val="2"/>
          <w:sz w:val="24"/>
          <w:highlight w:val="white"/>
          <w:lang w:val="ru-RU"/>
        </w:rPr>
      </w:pPr>
      <w:r w:rsidRPr="00F71E3B">
        <w:rPr>
          <w:rFonts w:eastAsia="Arial Unicode MS"/>
          <w:kern w:val="2"/>
          <w:sz w:val="24"/>
          <w:highlight w:val="white"/>
          <w:lang w:val="ru-RU"/>
        </w:rPr>
        <w:t xml:space="preserve">Виды богослужебных книг. Священно-богослужебные и церковно-богослужебные книги. Книги для священнослужителей (Служебник, Чиновник, Требник). Книги для чтения на богослужениях (Евангелие, Апостол, Псалтырь). Книги для богослужебного пения (Октоих, Минеи, Триодь). Книги для ежедневного богослужения (Часослов). Руководящие книги (Типикон). Дополнительные богослужебные книги (Патерик, Канонник, </w:t>
      </w:r>
      <w:proofErr w:type="spellStart"/>
      <w:r w:rsidRPr="00F71E3B">
        <w:rPr>
          <w:rFonts w:eastAsia="Arial Unicode MS"/>
          <w:kern w:val="2"/>
          <w:sz w:val="24"/>
          <w:highlight w:val="white"/>
          <w:lang w:val="ru-RU"/>
        </w:rPr>
        <w:t>Ирмологий</w:t>
      </w:r>
      <w:proofErr w:type="spellEnd"/>
      <w:r w:rsidRPr="00F71E3B">
        <w:rPr>
          <w:rFonts w:eastAsia="Arial Unicode MS"/>
          <w:kern w:val="2"/>
          <w:sz w:val="24"/>
          <w:highlight w:val="white"/>
          <w:lang w:val="ru-RU"/>
        </w:rPr>
        <w:t>).</w:t>
      </w:r>
    </w:p>
    <w:p w:rsidR="0016474F" w:rsidRPr="00F71E3B" w:rsidRDefault="00243ACE">
      <w:pPr>
        <w:pStyle w:val="a1"/>
        <w:ind w:firstLine="680"/>
        <w:jc w:val="both"/>
        <w:rPr>
          <w:lang w:val="ru-RU"/>
        </w:rPr>
      </w:pPr>
      <w:r w:rsidRPr="00F71E3B">
        <w:rPr>
          <w:b/>
          <w:sz w:val="24"/>
          <w:lang w:val="ru-RU"/>
        </w:rPr>
        <w:t>Тема 4.2.</w:t>
      </w:r>
      <w:r w:rsidRPr="00F71E3B">
        <w:rPr>
          <w:b/>
          <w:color w:val="C9211E"/>
          <w:sz w:val="24"/>
          <w:lang w:val="ru-RU"/>
        </w:rPr>
        <w:t xml:space="preserve"> </w:t>
      </w:r>
      <w:r w:rsidRPr="00F71E3B">
        <w:rPr>
          <w:rFonts w:eastAsia="Arial Unicode MS"/>
          <w:b/>
          <w:color w:val="000000"/>
          <w:kern w:val="2"/>
          <w:sz w:val="24"/>
          <w:highlight w:val="white"/>
          <w:lang w:val="ru-RU"/>
        </w:rPr>
        <w:t>Тема 4.2. Структура и содержание основных богослужебных книг. Особенности использования богослужебных книг в храме.</w:t>
      </w:r>
    </w:p>
    <w:p w:rsidR="0016474F" w:rsidRPr="00F71E3B" w:rsidRDefault="00243ACE">
      <w:pPr>
        <w:pStyle w:val="a1"/>
        <w:ind w:firstLine="680"/>
        <w:jc w:val="both"/>
        <w:rPr>
          <w:sz w:val="24"/>
          <w:lang w:val="ru-RU"/>
        </w:rPr>
      </w:pPr>
      <w:r w:rsidRPr="00F71E3B">
        <w:rPr>
          <w:sz w:val="24"/>
          <w:lang w:val="ru-RU"/>
        </w:rPr>
        <w:t>Содержание Евангелия, повествования четырёх евангелистов. Деяния Апостольские и их послания. Особые отделы для Всенощного бдения и келейного чтения. Содержание и последовательность всех суточных служб книги Часослов.</w:t>
      </w:r>
    </w:p>
    <w:p w:rsidR="0016474F" w:rsidRPr="00F71E3B" w:rsidRDefault="00243ACE">
      <w:pPr>
        <w:pStyle w:val="aff"/>
        <w:spacing w:line="240" w:lineRule="auto"/>
        <w:rPr>
          <w:rFonts w:ascii="Times New Roman" w:eastAsia="Arial Unicode MS" w:hAnsi="Times New Roman" w:cs="Times New Roman"/>
          <w:color w:val="000000"/>
          <w:kern w:val="2"/>
          <w:sz w:val="24"/>
          <w:szCs w:val="24"/>
          <w:highlight w:val="white"/>
          <w:lang w:val="ru-RU"/>
        </w:rPr>
      </w:pPr>
      <w:r w:rsidRPr="00F71E3B">
        <w:rPr>
          <w:rFonts w:ascii="Times New Roman" w:eastAsia="Arial Unicode MS" w:hAnsi="Times New Roman" w:cs="Times New Roman"/>
          <w:color w:val="000000"/>
          <w:kern w:val="2"/>
          <w:sz w:val="24"/>
          <w:szCs w:val="24"/>
          <w:highlight w:val="white"/>
          <w:lang w:val="ru-RU"/>
        </w:rPr>
        <w:t>Воскресные и седмичные службы и песнопения восьми гласов в книге Октоих. Постная Триодь использование в период Великого поста, особые постные песнопения и молитвы.</w:t>
      </w:r>
    </w:p>
    <w:p w:rsidR="0016474F" w:rsidRPr="00F71E3B" w:rsidRDefault="0016474F">
      <w:pPr>
        <w:pStyle w:val="af3"/>
        <w:contextualSpacing/>
        <w:rPr>
          <w:rFonts w:eastAsia="Arial Unicode MS"/>
          <w:b/>
          <w:kern w:val="2"/>
          <w:sz w:val="24"/>
          <w:highlight w:val="white"/>
          <w:lang w:val="ru-RU"/>
        </w:rPr>
      </w:pPr>
    </w:p>
    <w:p w:rsidR="0016474F" w:rsidRPr="00F71E3B" w:rsidRDefault="00243ACE">
      <w:pPr>
        <w:widowControl w:val="0"/>
        <w:spacing w:after="0" w:line="240" w:lineRule="auto"/>
        <w:ind w:firstLine="709"/>
        <w:contextualSpacing/>
        <w:jc w:val="center"/>
        <w:rPr>
          <w:rFonts w:ascii="Times New Roman" w:eastAsia="Arial Unicode MS" w:hAnsi="Times New Roman" w:cs="Times New Roman"/>
          <w:b/>
          <w:bCs/>
          <w:color w:val="000000"/>
          <w:kern w:val="2"/>
          <w:sz w:val="24"/>
          <w:szCs w:val="24"/>
          <w:highlight w:val="white"/>
          <w:lang w:val="ru-RU" w:bidi="hi-IN"/>
        </w:rPr>
      </w:pPr>
      <w:r w:rsidRPr="00F71E3B">
        <w:rPr>
          <w:rFonts w:ascii="Times New Roman" w:eastAsia="Arial Unicode MS" w:hAnsi="Times New Roman" w:cs="Times New Roman"/>
          <w:b/>
          <w:bCs/>
          <w:color w:val="000000"/>
          <w:kern w:val="2"/>
          <w:sz w:val="24"/>
          <w:szCs w:val="24"/>
          <w:highlight w:val="white"/>
          <w:lang w:val="ru-RU" w:bidi="hi-IN"/>
        </w:rPr>
        <w:t xml:space="preserve">Раздел </w:t>
      </w:r>
      <w:r w:rsidR="00D04CC6" w:rsidRPr="00F71E3B">
        <w:rPr>
          <w:rFonts w:ascii="Times New Roman" w:eastAsia="Arial Unicode MS" w:hAnsi="Times New Roman" w:cs="Times New Roman"/>
          <w:b/>
          <w:bCs/>
          <w:color w:val="000000"/>
          <w:kern w:val="2"/>
          <w:sz w:val="24"/>
          <w:szCs w:val="24"/>
          <w:highlight w:val="white"/>
          <w:lang w:val="ru-RU" w:bidi="hi-IN"/>
        </w:rPr>
        <w:t>5. Таинства</w:t>
      </w:r>
      <w:r w:rsidRPr="00F71E3B">
        <w:rPr>
          <w:rFonts w:ascii="Times New Roman" w:eastAsia="Arial Unicode MS" w:hAnsi="Times New Roman" w:cs="Times New Roman"/>
          <w:b/>
          <w:bCs/>
          <w:color w:val="000000"/>
          <w:kern w:val="2"/>
          <w:sz w:val="24"/>
          <w:szCs w:val="24"/>
          <w:highlight w:val="white"/>
          <w:lang w:val="ru-RU" w:bidi="hi-IN"/>
        </w:rPr>
        <w:t xml:space="preserve"> Церкви</w:t>
      </w:r>
    </w:p>
    <w:p w:rsidR="0016474F" w:rsidRPr="00F71E3B" w:rsidRDefault="0016474F">
      <w:pPr>
        <w:widowControl w:val="0"/>
        <w:spacing w:after="0" w:line="240" w:lineRule="auto"/>
        <w:ind w:firstLine="709"/>
        <w:contextualSpacing/>
        <w:jc w:val="center"/>
        <w:rPr>
          <w:lang w:val="ru-RU"/>
        </w:rPr>
      </w:pPr>
    </w:p>
    <w:p w:rsidR="0016474F" w:rsidRPr="00F71E3B" w:rsidRDefault="00243ACE">
      <w:pPr>
        <w:widowControl w:val="0"/>
        <w:spacing w:after="0" w:line="240" w:lineRule="auto"/>
        <w:ind w:firstLine="680"/>
        <w:contextualSpacing/>
        <w:jc w:val="both"/>
        <w:rPr>
          <w:lang w:val="ru-RU"/>
        </w:rPr>
      </w:pPr>
      <w:r w:rsidRPr="00F71E3B">
        <w:rPr>
          <w:rFonts w:ascii="Times New Roman" w:eastAsia="Arial Unicode MS" w:hAnsi="Times New Roman" w:cs="Times New Roman"/>
          <w:b/>
          <w:color w:val="000000"/>
          <w:kern w:val="2"/>
          <w:sz w:val="24"/>
          <w:szCs w:val="24"/>
          <w:highlight w:val="white"/>
          <w:lang w:val="ru-RU"/>
        </w:rPr>
        <w:t xml:space="preserve">Тема 5.1. </w:t>
      </w:r>
      <w:proofErr w:type="gramStart"/>
      <w:r w:rsidRPr="00F71E3B">
        <w:rPr>
          <w:rFonts w:ascii="Times New Roman" w:eastAsia="Arial Unicode MS" w:hAnsi="Times New Roman" w:cs="Times New Roman"/>
          <w:b/>
          <w:color w:val="000000"/>
          <w:kern w:val="2"/>
          <w:sz w:val="24"/>
          <w:szCs w:val="24"/>
          <w:highlight w:val="white"/>
          <w:lang w:val="ru-RU"/>
        </w:rPr>
        <w:t>Общее понятие о таинствах Крещение, Миропомазание, Евхаристия, Покаяние, Брак, Елеосвящение, Священство.</w:t>
      </w:r>
      <w:proofErr w:type="gramEnd"/>
      <w:r w:rsidRPr="00F71E3B">
        <w:rPr>
          <w:rFonts w:ascii="Times New Roman" w:eastAsia="Arial Unicode MS" w:hAnsi="Times New Roman" w:cs="Times New Roman"/>
          <w:b/>
          <w:color w:val="000000"/>
          <w:kern w:val="2"/>
          <w:sz w:val="24"/>
          <w:szCs w:val="24"/>
          <w:highlight w:val="white"/>
          <w:lang w:val="ru-RU"/>
        </w:rPr>
        <w:t xml:space="preserve"> Участие мирян в совершении таинств.</w:t>
      </w:r>
    </w:p>
    <w:p w:rsidR="0016474F" w:rsidRPr="00F71E3B" w:rsidRDefault="00243ACE">
      <w:pPr>
        <w:pStyle w:val="af3"/>
        <w:ind w:left="0" w:firstLine="680"/>
        <w:contextualSpacing/>
        <w:jc w:val="both"/>
        <w:rPr>
          <w:lang w:val="ru-RU"/>
        </w:rPr>
      </w:pPr>
      <w:r w:rsidRPr="00F71E3B">
        <w:rPr>
          <w:rFonts w:eastAsia="Arial Unicode MS"/>
          <w:kern w:val="2"/>
          <w:sz w:val="24"/>
          <w:highlight w:val="white"/>
          <w:lang w:val="ru-RU"/>
        </w:rPr>
        <w:lastRenderedPageBreak/>
        <w:t>Сем Таинств Церкви. Происхождение слова «Крещение», условия Таинства Крещения. Дары Святого Духа в Таинстве Миропомазания. Чудо Евхаристии. Жертвенный характер евхаристии. Краткая история практики причащения Святых Тайн. Церковные каноны о причащении Святых Тайн. Этапы покаяния.</w:t>
      </w:r>
    </w:p>
    <w:p w:rsidR="0016474F" w:rsidRPr="00F71E3B" w:rsidRDefault="00243ACE">
      <w:pPr>
        <w:pStyle w:val="af3"/>
        <w:ind w:left="0" w:firstLine="57"/>
        <w:contextualSpacing/>
        <w:jc w:val="both"/>
        <w:rPr>
          <w:rFonts w:eastAsia="Arial Unicode MS"/>
          <w:kern w:val="2"/>
          <w:sz w:val="24"/>
          <w:highlight w:val="white"/>
          <w:lang w:val="ru-RU"/>
        </w:rPr>
      </w:pPr>
      <w:r w:rsidRPr="00F71E3B">
        <w:rPr>
          <w:rFonts w:eastAsia="Arial Unicode MS"/>
          <w:kern w:val="2"/>
          <w:sz w:val="24"/>
          <w:highlight w:val="white"/>
          <w:lang w:val="ru-RU"/>
        </w:rPr>
        <w:t xml:space="preserve">Отличается покаяние от раскаяния. Духовный смысл и особенности совершение </w:t>
      </w:r>
      <w:proofErr w:type="spellStart"/>
      <w:r w:rsidRPr="00F71E3B">
        <w:rPr>
          <w:rFonts w:eastAsia="Arial Unicode MS"/>
          <w:kern w:val="2"/>
          <w:sz w:val="24"/>
          <w:highlight w:val="white"/>
          <w:lang w:val="ru-RU"/>
        </w:rPr>
        <w:t>браковенчания</w:t>
      </w:r>
      <w:proofErr w:type="spellEnd"/>
      <w:r w:rsidRPr="00F71E3B">
        <w:rPr>
          <w:rFonts w:eastAsia="Arial Unicode MS"/>
          <w:kern w:val="2"/>
          <w:sz w:val="24"/>
          <w:highlight w:val="white"/>
          <w:lang w:val="ru-RU"/>
        </w:rPr>
        <w:t xml:space="preserve"> в Русской Церкви. Православное понимание любви и брака и их подмены. Молитвы Таинства Елеосвящения о прощении грехов. Таинство Священство, чины </w:t>
      </w:r>
      <w:proofErr w:type="spellStart"/>
      <w:r w:rsidRPr="00F71E3B">
        <w:rPr>
          <w:rFonts w:eastAsia="Arial Unicode MS"/>
          <w:kern w:val="2"/>
          <w:sz w:val="24"/>
          <w:highlight w:val="white"/>
          <w:lang w:val="ru-RU"/>
        </w:rPr>
        <w:t>хиротесии</w:t>
      </w:r>
      <w:proofErr w:type="spellEnd"/>
      <w:r w:rsidRPr="00F71E3B">
        <w:rPr>
          <w:rFonts w:eastAsia="Arial Unicode MS"/>
          <w:kern w:val="2"/>
          <w:sz w:val="24"/>
          <w:highlight w:val="white"/>
          <w:lang w:val="ru-RU"/>
        </w:rPr>
        <w:t xml:space="preserve"> и хиротонии. Понятия «черное» и «белое» духовенство.</w:t>
      </w:r>
    </w:p>
    <w:p w:rsidR="0016474F" w:rsidRPr="00F71E3B" w:rsidRDefault="0016474F">
      <w:pPr>
        <w:spacing w:after="0" w:line="240" w:lineRule="auto"/>
        <w:jc w:val="both"/>
        <w:rPr>
          <w:rFonts w:ascii="Times New Roman" w:hAnsi="Times New Roman" w:cs="Times New Roman"/>
          <w:sz w:val="24"/>
          <w:szCs w:val="24"/>
          <w:lang w:val="ru-RU"/>
        </w:rPr>
      </w:pPr>
    </w:p>
    <w:p w:rsidR="0016474F" w:rsidRPr="00F71E3B" w:rsidRDefault="0016474F">
      <w:pPr>
        <w:spacing w:after="0"/>
        <w:ind w:left="7513" w:hanging="7513"/>
        <w:jc w:val="center"/>
        <w:rPr>
          <w:rFonts w:ascii="Times New Roman" w:hAnsi="Times New Roman" w:cs="Times New Roman"/>
          <w:b/>
          <w:sz w:val="24"/>
          <w:szCs w:val="24"/>
          <w:lang w:val="ru-RU"/>
        </w:rPr>
      </w:pPr>
    </w:p>
    <w:p w:rsidR="0016474F" w:rsidRPr="00F71E3B" w:rsidRDefault="00243ACE">
      <w:pPr>
        <w:pStyle w:val="af8"/>
        <w:numPr>
          <w:ilvl w:val="0"/>
          <w:numId w:val="21"/>
        </w:numPr>
        <w:jc w:val="center"/>
        <w:rPr>
          <w:rFonts w:ascii="Times New Roman" w:hAnsi="Times New Roman"/>
          <w:b/>
          <w:sz w:val="24"/>
          <w:szCs w:val="24"/>
          <w:lang w:val="ru-RU"/>
        </w:rPr>
      </w:pPr>
      <w:r w:rsidRPr="00F71E3B">
        <w:rPr>
          <w:rFonts w:ascii="Times New Roman" w:hAnsi="Times New Roman"/>
          <w:b/>
          <w:sz w:val="24"/>
          <w:szCs w:val="24"/>
          <w:lang w:val="ru-RU"/>
        </w:rPr>
        <w:t xml:space="preserve"> СОДЕРЖАНИЕ САМОСТОЯТЕЛЬНОЙ РАБОТЫ</w:t>
      </w:r>
    </w:p>
    <w:p w:rsidR="0016474F" w:rsidRPr="00F71E3B" w:rsidRDefault="00243ACE">
      <w:pPr>
        <w:spacing w:after="0" w:line="240" w:lineRule="auto"/>
        <w:ind w:firstLine="709"/>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proofErr w:type="spellStart"/>
      <w:r w:rsidRPr="00F71E3B">
        <w:rPr>
          <w:rFonts w:ascii="Times New Roman" w:hAnsi="Times New Roman" w:cs="Times New Roman"/>
          <w:sz w:val="24"/>
          <w:szCs w:val="24"/>
          <w:lang w:val="ru-RU"/>
        </w:rPr>
        <w:t>Литургика</w:t>
      </w:r>
      <w:proofErr w:type="spellEnd"/>
      <w:r w:rsidRPr="00F71E3B">
        <w:rPr>
          <w:rFonts w:ascii="Times New Roman" w:hAnsi="Times New Roman" w:cs="Times New Roman"/>
          <w:sz w:val="24"/>
          <w:szCs w:val="24"/>
          <w:lang w:val="ru-RU"/>
        </w:rPr>
        <w:t>» является работа над темами для самостоятельного изучения и подготовка докладов к практическим занятиям.</w:t>
      </w:r>
    </w:p>
    <w:p w:rsidR="0016474F" w:rsidRPr="00F71E3B" w:rsidRDefault="00243ACE">
      <w:pPr>
        <w:spacing w:after="0" w:line="240" w:lineRule="auto"/>
        <w:ind w:firstLine="709"/>
        <w:jc w:val="both"/>
        <w:rPr>
          <w:rFonts w:ascii="Times New Roman" w:hAnsi="Times New Roman" w:cs="Times New Roman"/>
          <w:sz w:val="24"/>
          <w:szCs w:val="24"/>
          <w:lang w:val="ru-RU" w:eastAsia="en-US"/>
        </w:rPr>
      </w:pPr>
      <w:proofErr w:type="gramStart"/>
      <w:r w:rsidRPr="00F71E3B">
        <w:rPr>
          <w:rFonts w:ascii="Times New Roman" w:hAnsi="Times New Roman" w:cs="Times New Roman"/>
          <w:sz w:val="24"/>
          <w:szCs w:val="24"/>
          <w:lang w:val="ru-RU" w:eastAsia="en-US"/>
        </w:rPr>
        <w:t>СР</w:t>
      </w:r>
      <w:proofErr w:type="gramEnd"/>
      <w:r w:rsidRPr="00F71E3B">
        <w:rPr>
          <w:rFonts w:ascii="Times New Roman" w:hAnsi="Times New Roman" w:cs="Times New Roman"/>
          <w:sz w:val="24"/>
          <w:szCs w:val="24"/>
          <w:lang w:val="ru-RU" w:eastAsia="en-US"/>
        </w:rPr>
        <w:t xml:space="preserve"> включает следующие виды работ:</w:t>
      </w:r>
    </w:p>
    <w:p w:rsidR="0016474F" w:rsidRPr="00F71E3B" w:rsidRDefault="00243ACE">
      <w:pPr>
        <w:pStyle w:val="af8"/>
        <w:numPr>
          <w:ilvl w:val="2"/>
          <w:numId w:val="3"/>
        </w:numPr>
        <w:spacing w:after="0" w:line="240" w:lineRule="auto"/>
        <w:ind w:left="0" w:firstLine="709"/>
        <w:jc w:val="both"/>
        <w:rPr>
          <w:rFonts w:ascii="Times New Roman" w:hAnsi="Times New Roman"/>
          <w:sz w:val="24"/>
          <w:szCs w:val="24"/>
          <w:lang w:val="ru-RU" w:eastAsia="en-US"/>
        </w:rPr>
      </w:pPr>
      <w:r w:rsidRPr="00F71E3B">
        <w:rPr>
          <w:rFonts w:ascii="Times New Roman" w:hAnsi="Times New Roman"/>
          <w:sz w:val="24"/>
          <w:szCs w:val="24"/>
          <w:lang w:val="ru-RU" w:eastAsia="en-US"/>
        </w:rPr>
        <w:t>работа с лекционным материалом, предусматривающая проработку конспекта лекций и учебной литературы;</w:t>
      </w:r>
    </w:p>
    <w:p w:rsidR="0016474F" w:rsidRPr="00F71E3B" w:rsidRDefault="00243ACE">
      <w:pPr>
        <w:pStyle w:val="af8"/>
        <w:numPr>
          <w:ilvl w:val="2"/>
          <w:numId w:val="3"/>
        </w:numPr>
        <w:spacing w:after="0" w:line="240" w:lineRule="auto"/>
        <w:ind w:left="0" w:firstLine="709"/>
        <w:jc w:val="both"/>
        <w:rPr>
          <w:rFonts w:ascii="Times New Roman" w:hAnsi="Times New Roman"/>
          <w:sz w:val="24"/>
          <w:szCs w:val="24"/>
          <w:lang w:val="ru-RU" w:eastAsia="en-US"/>
        </w:rPr>
      </w:pPr>
      <w:r w:rsidRPr="00F71E3B">
        <w:rPr>
          <w:rFonts w:ascii="Times New Roman" w:hAnsi="Times New Roman"/>
          <w:sz w:val="24"/>
          <w:szCs w:val="24"/>
          <w:lang w:val="ru-RU" w:eastAsia="en-US"/>
        </w:rPr>
        <w:t>поиск и обзор литературы и электронных источников информации по индивидуально заданной проблеме курса, чтение первоисточника;</w:t>
      </w:r>
    </w:p>
    <w:p w:rsidR="0016474F" w:rsidRPr="00F71E3B" w:rsidRDefault="00243ACE">
      <w:pPr>
        <w:pStyle w:val="af8"/>
        <w:numPr>
          <w:ilvl w:val="2"/>
          <w:numId w:val="3"/>
        </w:numPr>
        <w:spacing w:after="0" w:line="240" w:lineRule="auto"/>
        <w:ind w:left="0" w:firstLine="709"/>
        <w:jc w:val="both"/>
        <w:rPr>
          <w:rFonts w:ascii="Times New Roman" w:hAnsi="Times New Roman"/>
          <w:sz w:val="24"/>
          <w:szCs w:val="24"/>
          <w:lang w:val="ru-RU" w:eastAsia="en-US"/>
        </w:rPr>
      </w:pPr>
      <w:r w:rsidRPr="00F71E3B">
        <w:rPr>
          <w:rFonts w:ascii="Times New Roman" w:hAnsi="Times New Roman"/>
          <w:sz w:val="24"/>
          <w:szCs w:val="24"/>
          <w:lang w:val="ru-RU" w:eastAsia="en-US"/>
        </w:rPr>
        <w:t>выполнение домашнего задания в виде подготовки презентации, доклада по изучаемой теме;</w:t>
      </w:r>
    </w:p>
    <w:p w:rsidR="0016474F" w:rsidRPr="00F71E3B" w:rsidRDefault="00243ACE">
      <w:pPr>
        <w:pStyle w:val="af8"/>
        <w:numPr>
          <w:ilvl w:val="2"/>
          <w:numId w:val="3"/>
        </w:numPr>
        <w:spacing w:after="0" w:line="240" w:lineRule="auto"/>
        <w:ind w:left="0" w:firstLine="709"/>
        <w:jc w:val="both"/>
        <w:rPr>
          <w:rFonts w:ascii="Times New Roman" w:hAnsi="Times New Roman"/>
          <w:sz w:val="24"/>
          <w:szCs w:val="24"/>
          <w:lang w:val="ru-RU" w:eastAsia="en-US"/>
        </w:rPr>
      </w:pPr>
      <w:r w:rsidRPr="00F71E3B">
        <w:rPr>
          <w:rFonts w:ascii="Times New Roman" w:hAnsi="Times New Roman"/>
          <w:sz w:val="24"/>
          <w:szCs w:val="24"/>
          <w:lang w:val="ru-RU" w:eastAsia="en-US"/>
        </w:rPr>
        <w:t>изучение материала, вынесенного на самостоятельную проработку;</w:t>
      </w:r>
    </w:p>
    <w:p w:rsidR="0016474F" w:rsidRPr="00F71E3B" w:rsidRDefault="00243ACE">
      <w:pPr>
        <w:pStyle w:val="af8"/>
        <w:numPr>
          <w:ilvl w:val="2"/>
          <w:numId w:val="3"/>
        </w:numPr>
        <w:spacing w:after="0" w:line="240" w:lineRule="auto"/>
        <w:ind w:left="0" w:firstLine="709"/>
        <w:jc w:val="both"/>
        <w:rPr>
          <w:rFonts w:ascii="Times New Roman" w:hAnsi="Times New Roman"/>
          <w:sz w:val="24"/>
          <w:szCs w:val="24"/>
          <w:lang w:val="ru-RU" w:eastAsia="en-US"/>
        </w:rPr>
      </w:pPr>
      <w:r w:rsidRPr="00F71E3B">
        <w:rPr>
          <w:rFonts w:ascii="Times New Roman" w:hAnsi="Times New Roman"/>
          <w:sz w:val="24"/>
          <w:szCs w:val="24"/>
          <w:lang w:val="ru-RU" w:eastAsia="en-US"/>
        </w:rPr>
        <w:t>подготовка к практическим занятиям;</w:t>
      </w:r>
    </w:p>
    <w:p w:rsidR="0016474F" w:rsidRPr="00F71E3B" w:rsidRDefault="00243ACE">
      <w:pPr>
        <w:pStyle w:val="af8"/>
        <w:numPr>
          <w:ilvl w:val="2"/>
          <w:numId w:val="3"/>
        </w:numPr>
        <w:spacing w:after="0" w:line="240" w:lineRule="auto"/>
        <w:ind w:left="0" w:firstLine="709"/>
        <w:jc w:val="both"/>
        <w:rPr>
          <w:lang w:val="ru-RU"/>
        </w:rPr>
      </w:pPr>
      <w:r w:rsidRPr="00F71E3B">
        <w:rPr>
          <w:rFonts w:ascii="Times New Roman" w:hAnsi="Times New Roman"/>
          <w:sz w:val="24"/>
          <w:szCs w:val="24"/>
          <w:lang w:val="ru-RU" w:eastAsia="en-US"/>
        </w:rPr>
        <w:t xml:space="preserve">подготовка к </w:t>
      </w:r>
      <w:r w:rsidRPr="00F71E3B">
        <w:rPr>
          <w:rFonts w:ascii="Times New Roman" w:hAnsi="Times New Roman"/>
          <w:color w:val="000000"/>
          <w:sz w:val="24"/>
          <w:szCs w:val="24"/>
          <w:highlight w:val="white"/>
          <w:lang w:val="ru-RU" w:eastAsia="en-US"/>
        </w:rPr>
        <w:t>зачету</w:t>
      </w:r>
      <w:r w:rsidRPr="00F71E3B">
        <w:rPr>
          <w:rFonts w:ascii="Times New Roman" w:hAnsi="Times New Roman"/>
          <w:color w:val="000000"/>
          <w:sz w:val="24"/>
          <w:szCs w:val="24"/>
          <w:highlight w:val="white"/>
          <w:lang w:val="ru-RU" w:eastAsia="ru-RU"/>
        </w:rPr>
        <w:t>.</w:t>
      </w:r>
    </w:p>
    <w:p w:rsidR="0016474F" w:rsidRPr="00F71E3B" w:rsidRDefault="0016474F">
      <w:pPr>
        <w:pStyle w:val="af8"/>
        <w:spacing w:after="0" w:line="240" w:lineRule="auto"/>
        <w:ind w:left="0"/>
        <w:jc w:val="both"/>
        <w:rPr>
          <w:lang w:val="ru-RU"/>
        </w:rPr>
      </w:pPr>
    </w:p>
    <w:p w:rsidR="0016474F" w:rsidRPr="00F71E3B" w:rsidRDefault="00243ACE">
      <w:pPr>
        <w:spacing w:after="0" w:line="240" w:lineRule="auto"/>
        <w:ind w:firstLine="709"/>
        <w:jc w:val="center"/>
        <w:rPr>
          <w:rFonts w:ascii="Times New Roman" w:hAnsi="Times New Roman" w:cs="Times New Roman"/>
          <w:b/>
          <w:bCs/>
          <w:sz w:val="24"/>
          <w:szCs w:val="24"/>
          <w:highlight w:val="white"/>
          <w:lang w:val="ru-RU"/>
        </w:rPr>
      </w:pPr>
      <w:r w:rsidRPr="00F71E3B">
        <w:rPr>
          <w:rFonts w:ascii="Times New Roman" w:hAnsi="Times New Roman" w:cs="Times New Roman"/>
          <w:b/>
          <w:bCs/>
          <w:sz w:val="24"/>
          <w:szCs w:val="24"/>
          <w:highlight w:val="white"/>
          <w:lang w:val="ru-RU"/>
        </w:rPr>
        <w:t>7.1 ТЕМЫ РЕФЕРАТОВ</w:t>
      </w:r>
    </w:p>
    <w:p w:rsidR="0016474F" w:rsidRPr="00F71E3B" w:rsidRDefault="0016474F">
      <w:pPr>
        <w:pStyle w:val="a1"/>
        <w:spacing w:after="0"/>
        <w:jc w:val="center"/>
        <w:rPr>
          <w:b/>
          <w:bCs/>
          <w:sz w:val="24"/>
          <w:highlight w:val="white"/>
          <w:lang w:val="ru-RU"/>
        </w:rPr>
      </w:pP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Символика литургических облачений и их отражение в иконописи.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Иконографические изображения литургических сосудов и их символическое значение.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Изображение Евхаристии в иконописи и его связь с литургическим богослужением.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Символика храмового пространства и его отражение в иконописи.</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Иконографические изображения литургических действий и их смысловое наполнение.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Образ Христа Великого Архиерея в иконописи и его литургическая символика.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Изображение Богородицы на литургических сценах в иконописи.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Символика литургического года и ее отражение в иконописных циклах. </w:t>
      </w:r>
    </w:p>
    <w:p w:rsidR="0016474F" w:rsidRPr="00F71E3B" w:rsidRDefault="00243ACE">
      <w:pPr>
        <w:pStyle w:val="a1"/>
        <w:numPr>
          <w:ilvl w:val="0"/>
          <w:numId w:val="6"/>
        </w:numPr>
        <w:tabs>
          <w:tab w:val="clear" w:pos="709"/>
          <w:tab w:val="left" w:pos="0"/>
        </w:tabs>
        <w:spacing w:after="0"/>
        <w:rPr>
          <w:sz w:val="24"/>
          <w:lang w:val="ru-RU"/>
        </w:rPr>
      </w:pPr>
      <w:r w:rsidRPr="00F71E3B">
        <w:rPr>
          <w:sz w:val="24"/>
          <w:lang w:val="ru-RU"/>
        </w:rPr>
        <w:t xml:space="preserve">Иконографические изображения литургических молитв и их значение. </w:t>
      </w:r>
    </w:p>
    <w:p w:rsidR="0016474F" w:rsidRPr="00F71E3B" w:rsidRDefault="00243ACE">
      <w:pPr>
        <w:pStyle w:val="a1"/>
        <w:numPr>
          <w:ilvl w:val="0"/>
          <w:numId w:val="6"/>
        </w:numPr>
        <w:tabs>
          <w:tab w:val="clear" w:pos="709"/>
          <w:tab w:val="left" w:pos="0"/>
        </w:tabs>
        <w:rPr>
          <w:sz w:val="24"/>
          <w:lang w:val="ru-RU"/>
        </w:rPr>
      </w:pPr>
      <w:r w:rsidRPr="00F71E3B">
        <w:rPr>
          <w:sz w:val="24"/>
          <w:lang w:val="ru-RU"/>
        </w:rPr>
        <w:t xml:space="preserve">Связь литургических текстов и иконографических сюжетов в иконописи. </w:t>
      </w:r>
    </w:p>
    <w:p w:rsidR="0016474F" w:rsidRPr="00F71E3B" w:rsidRDefault="0016474F">
      <w:pPr>
        <w:spacing w:after="0" w:line="240" w:lineRule="auto"/>
        <w:ind w:firstLine="709"/>
        <w:jc w:val="center"/>
        <w:rPr>
          <w:rFonts w:ascii="Times New Roman" w:hAnsi="Times New Roman" w:cs="Times New Roman"/>
          <w:b/>
          <w:bCs/>
          <w:sz w:val="24"/>
          <w:szCs w:val="24"/>
          <w:highlight w:val="white"/>
          <w:lang w:val="ru-RU"/>
        </w:rPr>
      </w:pPr>
    </w:p>
    <w:p w:rsidR="0016474F" w:rsidRPr="00F71E3B" w:rsidRDefault="0016474F">
      <w:pPr>
        <w:spacing w:after="0" w:line="240" w:lineRule="auto"/>
        <w:ind w:firstLine="709"/>
        <w:jc w:val="center"/>
        <w:rPr>
          <w:rFonts w:ascii="Times New Roman" w:hAnsi="Times New Roman" w:cs="Times New Roman"/>
          <w:sz w:val="24"/>
          <w:szCs w:val="24"/>
          <w:highlight w:val="yellow"/>
          <w:lang w:val="ru-RU"/>
        </w:rPr>
      </w:pPr>
    </w:p>
    <w:p w:rsidR="00D04CC6" w:rsidRPr="00F71E3B" w:rsidRDefault="00D04CC6">
      <w:pPr>
        <w:spacing w:after="0" w:line="240" w:lineRule="auto"/>
        <w:ind w:firstLine="709"/>
        <w:jc w:val="center"/>
        <w:rPr>
          <w:rFonts w:ascii="Times New Roman" w:hAnsi="Times New Roman" w:cs="Times New Roman"/>
          <w:sz w:val="24"/>
          <w:szCs w:val="24"/>
          <w:highlight w:val="yellow"/>
          <w:lang w:val="ru-RU"/>
        </w:rPr>
      </w:pPr>
    </w:p>
    <w:p w:rsidR="0016474F" w:rsidRPr="00F71E3B" w:rsidRDefault="00243ACE">
      <w:pPr>
        <w:pStyle w:val="afb"/>
        <w:jc w:val="center"/>
        <w:rPr>
          <w:rFonts w:ascii="Times New Roman" w:hAnsi="Times New Roman" w:cs="Times New Roman"/>
          <w:b/>
          <w:bCs/>
          <w:sz w:val="24"/>
          <w:szCs w:val="24"/>
          <w:lang w:val="ru-RU"/>
        </w:rPr>
      </w:pPr>
      <w:r w:rsidRPr="00F71E3B">
        <w:rPr>
          <w:rFonts w:ascii="Times New Roman" w:hAnsi="Times New Roman" w:cs="Times New Roman"/>
          <w:b/>
          <w:bCs/>
          <w:sz w:val="24"/>
          <w:szCs w:val="24"/>
          <w:lang w:val="ru-RU"/>
        </w:rPr>
        <w:t>7.2 ВОПРОСЫ К ЭКЗАМЕНУ</w:t>
      </w:r>
    </w:p>
    <w:p w:rsidR="0016474F" w:rsidRPr="00F71E3B" w:rsidRDefault="0016474F">
      <w:pPr>
        <w:pStyle w:val="afb"/>
        <w:jc w:val="center"/>
        <w:rPr>
          <w:b/>
          <w:bCs/>
          <w:lang w:val="ru-RU"/>
        </w:rPr>
      </w:pP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1. Предмет, цель и задачи дисциплины «</w:t>
      </w:r>
      <w:proofErr w:type="spellStart"/>
      <w:r w:rsidRPr="00F71E3B">
        <w:rPr>
          <w:rFonts w:ascii="Times New Roman" w:hAnsi="Times New Roman" w:cs="Times New Roman"/>
          <w:sz w:val="24"/>
          <w:szCs w:val="24"/>
          <w:lang w:val="ru-RU"/>
        </w:rPr>
        <w:t>Литургика</w:t>
      </w:r>
      <w:proofErr w:type="spellEnd"/>
      <w:r w:rsidRPr="00F71E3B">
        <w:rPr>
          <w:rFonts w:ascii="Times New Roman" w:hAnsi="Times New Roman" w:cs="Times New Roman"/>
          <w:sz w:val="24"/>
          <w:szCs w:val="24"/>
          <w:lang w:val="ru-RU"/>
        </w:rPr>
        <w:t>».</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2. Сущность, содержание и формы христианского богослужения. Обзор основных терминов и понятий (категориально-понятийный аппарат).</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3. Виды православного богослужения. Отличительные особенности христианского богослужения от иных культовых традиций.</w:t>
      </w:r>
    </w:p>
    <w:p w:rsidR="0016474F" w:rsidRPr="00F71E3B" w:rsidRDefault="00243ACE">
      <w:pPr>
        <w:pStyle w:val="afb"/>
        <w:ind w:firstLine="454"/>
        <w:jc w:val="both"/>
        <w:rPr>
          <w:rFonts w:ascii="Times New Roman" w:hAnsi="Times New Roman" w:cs="Times New Roman"/>
          <w:sz w:val="24"/>
          <w:szCs w:val="24"/>
          <w:highlight w:val="white"/>
          <w:lang w:val="ru-RU"/>
        </w:rPr>
      </w:pPr>
      <w:r w:rsidRPr="00F71E3B">
        <w:rPr>
          <w:rFonts w:ascii="Times New Roman" w:hAnsi="Times New Roman" w:cs="Times New Roman"/>
          <w:sz w:val="24"/>
          <w:szCs w:val="24"/>
          <w:highlight w:val="white"/>
          <w:lang w:val="ru-RU"/>
        </w:rPr>
        <w:lastRenderedPageBreak/>
        <w:t>4. Понятие о храме. Основные типы храмов. Храмовая архитектура и декор.</w:t>
      </w:r>
    </w:p>
    <w:p w:rsidR="0016474F" w:rsidRPr="00F71E3B" w:rsidRDefault="00243ACE">
      <w:pPr>
        <w:pStyle w:val="afb"/>
        <w:ind w:firstLine="454"/>
        <w:jc w:val="both"/>
        <w:rPr>
          <w:rFonts w:ascii="Times New Roman" w:hAnsi="Times New Roman" w:cs="Times New Roman"/>
          <w:sz w:val="24"/>
          <w:szCs w:val="24"/>
          <w:highlight w:val="white"/>
          <w:lang w:val="ru-RU"/>
        </w:rPr>
      </w:pPr>
      <w:r w:rsidRPr="00F71E3B">
        <w:rPr>
          <w:rFonts w:ascii="Times New Roman" w:hAnsi="Times New Roman" w:cs="Times New Roman"/>
          <w:sz w:val="24"/>
          <w:szCs w:val="24"/>
          <w:highlight w:val="white"/>
          <w:lang w:val="ru-RU"/>
        </w:rPr>
        <w:t xml:space="preserve">5. </w:t>
      </w:r>
      <w:proofErr w:type="gramStart"/>
      <w:r w:rsidRPr="00F71E3B">
        <w:rPr>
          <w:rFonts w:ascii="Times New Roman" w:hAnsi="Times New Roman" w:cs="Times New Roman"/>
          <w:sz w:val="24"/>
          <w:szCs w:val="24"/>
          <w:highlight w:val="white"/>
          <w:lang w:val="ru-RU"/>
        </w:rPr>
        <w:t>Внутреннее устройство храма: алтарь, иконостас, средняя (трапезная) часть храма, притвор, колокольня.</w:t>
      </w:r>
      <w:proofErr w:type="gramEnd"/>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6. Колокольный звон: краткая история возникновения и развития, виды, практическое назначение.</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7. Иконостас: краткая история возникновения и развития, современное строение, практическое назначение и духовный смысл.</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8. Алтарь и его принадлежности: святой престол, жертвенник, горнее место.</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9. Церковная утварь – практическое назначение и духовный смысл. Места совершения богослужения вне храма: часовня, кладбище, частные места.</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10. Понятие о церковном клире. Иерархия церковных степеней клира: священнослужители и церковнослужители. Посвящение в различные степени клира: хиротония и </w:t>
      </w:r>
      <w:proofErr w:type="spellStart"/>
      <w:r w:rsidRPr="00F71E3B">
        <w:rPr>
          <w:rFonts w:ascii="Times New Roman" w:hAnsi="Times New Roman" w:cs="Times New Roman"/>
          <w:sz w:val="24"/>
          <w:szCs w:val="24"/>
          <w:lang w:val="ru-RU"/>
        </w:rPr>
        <w:t>хиротесия</w:t>
      </w:r>
      <w:proofErr w:type="spellEnd"/>
      <w:r w:rsidRPr="00F71E3B">
        <w:rPr>
          <w:rFonts w:ascii="Times New Roman" w:hAnsi="Times New Roman" w:cs="Times New Roman"/>
          <w:sz w:val="24"/>
          <w:szCs w:val="24"/>
          <w:lang w:val="ru-RU"/>
        </w:rPr>
        <w:t>.</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11. Церковнослужители порядок </w:t>
      </w:r>
      <w:proofErr w:type="spellStart"/>
      <w:r w:rsidRPr="00F71E3B">
        <w:rPr>
          <w:rFonts w:ascii="Times New Roman" w:hAnsi="Times New Roman" w:cs="Times New Roman"/>
          <w:sz w:val="24"/>
          <w:szCs w:val="24"/>
          <w:lang w:val="ru-RU"/>
        </w:rPr>
        <w:t>поставления</w:t>
      </w:r>
      <w:proofErr w:type="spellEnd"/>
      <w:r w:rsidRPr="00F71E3B">
        <w:rPr>
          <w:rFonts w:ascii="Times New Roman" w:hAnsi="Times New Roman" w:cs="Times New Roman"/>
          <w:sz w:val="24"/>
          <w:szCs w:val="24"/>
          <w:lang w:val="ru-RU"/>
        </w:rPr>
        <w:t xml:space="preserve">, их права и обязанности. Облачение церковнослужителей – практическое назначение и духовный смысл. Члены церковного причта, не состоящие в клире: псаломщик (уставщик), звонарь, </w:t>
      </w:r>
      <w:proofErr w:type="spellStart"/>
      <w:r w:rsidRPr="00F71E3B">
        <w:rPr>
          <w:rFonts w:ascii="Times New Roman" w:hAnsi="Times New Roman" w:cs="Times New Roman"/>
          <w:sz w:val="24"/>
          <w:szCs w:val="24"/>
          <w:lang w:val="ru-RU"/>
        </w:rPr>
        <w:t>просфорник</w:t>
      </w:r>
      <w:proofErr w:type="spellEnd"/>
      <w:r w:rsidRPr="00F71E3B">
        <w:rPr>
          <w:rFonts w:ascii="Times New Roman" w:hAnsi="Times New Roman" w:cs="Times New Roman"/>
          <w:sz w:val="24"/>
          <w:szCs w:val="24"/>
          <w:lang w:val="ru-RU"/>
        </w:rPr>
        <w:t>, их права и обязанности.</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12. Священнослужители – порядок </w:t>
      </w:r>
      <w:proofErr w:type="spellStart"/>
      <w:r w:rsidRPr="00F71E3B">
        <w:rPr>
          <w:rFonts w:ascii="Times New Roman" w:hAnsi="Times New Roman" w:cs="Times New Roman"/>
          <w:sz w:val="24"/>
          <w:szCs w:val="24"/>
          <w:lang w:val="ru-RU"/>
        </w:rPr>
        <w:t>поставления</w:t>
      </w:r>
      <w:proofErr w:type="spellEnd"/>
      <w:r w:rsidRPr="00F71E3B">
        <w:rPr>
          <w:rFonts w:ascii="Times New Roman" w:hAnsi="Times New Roman" w:cs="Times New Roman"/>
          <w:sz w:val="24"/>
          <w:szCs w:val="24"/>
          <w:lang w:val="ru-RU"/>
        </w:rPr>
        <w:t>, их права и обязанности. Повседневная одежда священнослужителей и церковнослужителей, практическое назначение и духовный смысл.</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13. Священнодействия: крестное знамение, благословение, обращение к востоку во время молитвы, другие внешние знаки молитвенного благоговения. Правила поведения в храме и алтаре.</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14. Понятие о церковной молитве. Основные виды молитв. Богослужебные книги молитв: Служебник, Чиновник, Требник - их содержание и особенности применения.</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15. Устав о поклонах. Устав о крестном знамени.</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16. Церковная </w:t>
      </w:r>
      <w:proofErr w:type="spellStart"/>
      <w:r w:rsidRPr="00F71E3B">
        <w:rPr>
          <w:rFonts w:ascii="Times New Roman" w:hAnsi="Times New Roman" w:cs="Times New Roman"/>
          <w:sz w:val="24"/>
          <w:szCs w:val="24"/>
          <w:lang w:val="ru-RU"/>
        </w:rPr>
        <w:t>гимнография</w:t>
      </w:r>
      <w:proofErr w:type="spellEnd"/>
      <w:r w:rsidRPr="00F71E3B">
        <w:rPr>
          <w:rFonts w:ascii="Times New Roman" w:hAnsi="Times New Roman" w:cs="Times New Roman"/>
          <w:sz w:val="24"/>
          <w:szCs w:val="24"/>
          <w:lang w:val="ru-RU"/>
        </w:rPr>
        <w:t xml:space="preserve">. Классификация церковных гимнов. </w:t>
      </w:r>
      <w:proofErr w:type="gramStart"/>
      <w:r w:rsidRPr="00F71E3B">
        <w:rPr>
          <w:rFonts w:ascii="Times New Roman" w:hAnsi="Times New Roman" w:cs="Times New Roman"/>
          <w:sz w:val="24"/>
          <w:szCs w:val="24"/>
          <w:lang w:val="ru-RU"/>
        </w:rPr>
        <w:t>Библейская</w:t>
      </w:r>
      <w:proofErr w:type="gramEnd"/>
      <w:r w:rsidRPr="00F71E3B">
        <w:rPr>
          <w:rFonts w:ascii="Times New Roman" w:hAnsi="Times New Roman" w:cs="Times New Roman"/>
          <w:sz w:val="24"/>
          <w:szCs w:val="24"/>
          <w:lang w:val="ru-RU"/>
        </w:rPr>
        <w:t xml:space="preserve"> </w:t>
      </w:r>
      <w:proofErr w:type="spellStart"/>
      <w:r w:rsidRPr="00F71E3B">
        <w:rPr>
          <w:rFonts w:ascii="Times New Roman" w:hAnsi="Times New Roman" w:cs="Times New Roman"/>
          <w:sz w:val="24"/>
          <w:szCs w:val="24"/>
          <w:lang w:val="ru-RU"/>
        </w:rPr>
        <w:t>гимнография</w:t>
      </w:r>
      <w:proofErr w:type="spellEnd"/>
      <w:r w:rsidRPr="00F71E3B">
        <w:rPr>
          <w:rFonts w:ascii="Times New Roman" w:hAnsi="Times New Roman" w:cs="Times New Roman"/>
          <w:sz w:val="24"/>
          <w:szCs w:val="24"/>
          <w:lang w:val="ru-RU"/>
        </w:rPr>
        <w:t xml:space="preserve"> - особенности построения и способ исполнения. Небиблейские гимны - особенности построения и способ исполнения.</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17. Библейские, литургические и канонические основания православного учения о Таинствах. Действительность и действенность Таинств. Основные виды классификации Таинств.</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18. Вступление в Церковь. Таинства Крещения (Просвещения) и Миропомазания (Царственного священства): духовный смысл и особенности </w:t>
      </w:r>
      <w:proofErr w:type="spellStart"/>
      <w:r w:rsidRPr="00F71E3B">
        <w:rPr>
          <w:rFonts w:ascii="Times New Roman" w:hAnsi="Times New Roman" w:cs="Times New Roman"/>
          <w:sz w:val="24"/>
          <w:szCs w:val="24"/>
          <w:lang w:val="ru-RU"/>
        </w:rPr>
        <w:t>чинопоследования</w:t>
      </w:r>
      <w:proofErr w:type="spellEnd"/>
      <w:r w:rsidRPr="00F71E3B">
        <w:rPr>
          <w:rFonts w:ascii="Times New Roman" w:hAnsi="Times New Roman" w:cs="Times New Roman"/>
          <w:sz w:val="24"/>
          <w:szCs w:val="24"/>
          <w:lang w:val="ru-RU"/>
        </w:rPr>
        <w:t>.</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19. Таинства личного совершенствования человека (его обновления и исцеления). Таинство Покаяния и Елеосвящения, их духовный смысл.</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20. Таинство Брака (</w:t>
      </w:r>
      <w:proofErr w:type="spellStart"/>
      <w:r w:rsidRPr="00F71E3B">
        <w:rPr>
          <w:rFonts w:ascii="Times New Roman" w:hAnsi="Times New Roman" w:cs="Times New Roman"/>
          <w:sz w:val="24"/>
          <w:szCs w:val="24"/>
          <w:lang w:val="ru-RU"/>
        </w:rPr>
        <w:t>брако</w:t>
      </w:r>
      <w:proofErr w:type="spellEnd"/>
      <w:r w:rsidRPr="00F71E3B">
        <w:rPr>
          <w:rFonts w:ascii="Times New Roman" w:hAnsi="Times New Roman" w:cs="Times New Roman"/>
          <w:sz w:val="24"/>
          <w:szCs w:val="24"/>
          <w:lang w:val="ru-RU"/>
        </w:rPr>
        <w:t xml:space="preserve">-благословения или </w:t>
      </w:r>
      <w:proofErr w:type="spellStart"/>
      <w:r w:rsidRPr="00F71E3B">
        <w:rPr>
          <w:rFonts w:ascii="Times New Roman" w:hAnsi="Times New Roman" w:cs="Times New Roman"/>
          <w:sz w:val="24"/>
          <w:szCs w:val="24"/>
          <w:lang w:val="ru-RU"/>
        </w:rPr>
        <w:t>брако</w:t>
      </w:r>
      <w:proofErr w:type="spellEnd"/>
      <w:r w:rsidRPr="00F71E3B">
        <w:rPr>
          <w:rFonts w:ascii="Times New Roman" w:hAnsi="Times New Roman" w:cs="Times New Roman"/>
          <w:sz w:val="24"/>
          <w:szCs w:val="24"/>
          <w:lang w:val="ru-RU"/>
        </w:rPr>
        <w:t xml:space="preserve">-освящения): духовный смысл и особенности совершение </w:t>
      </w:r>
      <w:proofErr w:type="spellStart"/>
      <w:r w:rsidRPr="00F71E3B">
        <w:rPr>
          <w:rFonts w:ascii="Times New Roman" w:hAnsi="Times New Roman" w:cs="Times New Roman"/>
          <w:sz w:val="24"/>
          <w:szCs w:val="24"/>
          <w:lang w:val="ru-RU"/>
        </w:rPr>
        <w:t>браковенчания</w:t>
      </w:r>
      <w:proofErr w:type="spellEnd"/>
      <w:r w:rsidRPr="00F71E3B">
        <w:rPr>
          <w:rFonts w:ascii="Times New Roman" w:hAnsi="Times New Roman" w:cs="Times New Roman"/>
          <w:sz w:val="24"/>
          <w:szCs w:val="24"/>
          <w:lang w:val="ru-RU"/>
        </w:rPr>
        <w:t xml:space="preserve"> в Русской Церкви.</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21. Монашеский постриг: три степени пострижения, одежда (духовный смысл), значение монашества и особенности </w:t>
      </w:r>
      <w:proofErr w:type="spellStart"/>
      <w:r w:rsidRPr="00F71E3B">
        <w:rPr>
          <w:rFonts w:ascii="Times New Roman" w:hAnsi="Times New Roman" w:cs="Times New Roman"/>
          <w:sz w:val="24"/>
          <w:szCs w:val="24"/>
          <w:lang w:val="ru-RU"/>
        </w:rPr>
        <w:t>чинопоследования</w:t>
      </w:r>
      <w:proofErr w:type="spellEnd"/>
      <w:r w:rsidRPr="00F71E3B">
        <w:rPr>
          <w:rFonts w:ascii="Times New Roman" w:hAnsi="Times New Roman" w:cs="Times New Roman"/>
          <w:sz w:val="24"/>
          <w:szCs w:val="24"/>
          <w:lang w:val="ru-RU"/>
        </w:rPr>
        <w:t xml:space="preserve"> пострига.</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22. Таинство Священства («второго священства»): чины </w:t>
      </w:r>
      <w:proofErr w:type="spellStart"/>
      <w:r w:rsidRPr="00F71E3B">
        <w:rPr>
          <w:rFonts w:ascii="Times New Roman" w:hAnsi="Times New Roman" w:cs="Times New Roman"/>
          <w:sz w:val="24"/>
          <w:szCs w:val="24"/>
          <w:lang w:val="ru-RU"/>
        </w:rPr>
        <w:t>хиротесии</w:t>
      </w:r>
      <w:proofErr w:type="spellEnd"/>
      <w:r w:rsidRPr="00F71E3B">
        <w:rPr>
          <w:rFonts w:ascii="Times New Roman" w:hAnsi="Times New Roman" w:cs="Times New Roman"/>
          <w:sz w:val="24"/>
          <w:szCs w:val="24"/>
          <w:lang w:val="ru-RU"/>
        </w:rPr>
        <w:t xml:space="preserve"> и хиротонии (их содержание, изъяснение, духовный смысл священнодействий). Возведение в степени правительственной иерархии.</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23. Евхаристия (Божественная Литургия). Чудо Евхаристии. Жертвенный характер евхаристии. Историческое развитие и виды литургий. Литургическая символика.</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24. Церковные посты. Виды и назначение.</w:t>
      </w:r>
    </w:p>
    <w:p w:rsidR="0016474F" w:rsidRPr="00F71E3B" w:rsidRDefault="00243ACE">
      <w:pPr>
        <w:pStyle w:val="afb"/>
        <w:ind w:firstLine="454"/>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25. Суточный, седмичный, годовой цикл богослужений.</w:t>
      </w:r>
    </w:p>
    <w:p w:rsidR="0016474F" w:rsidRPr="00F71E3B" w:rsidRDefault="0016474F">
      <w:pPr>
        <w:pStyle w:val="afb"/>
        <w:jc w:val="both"/>
        <w:rPr>
          <w:rFonts w:ascii="Times New Roman" w:eastAsia="Calibri" w:hAnsi="Times New Roman" w:cs="Times New Roman"/>
          <w:kern w:val="2"/>
          <w:sz w:val="24"/>
          <w:szCs w:val="24"/>
          <w:highlight w:val="white"/>
          <w:lang w:val="ru-RU" w:eastAsia="en-US"/>
        </w:rPr>
      </w:pPr>
    </w:p>
    <w:p w:rsidR="0016474F" w:rsidRDefault="0016474F">
      <w:pPr>
        <w:spacing w:after="0" w:line="240" w:lineRule="auto"/>
        <w:jc w:val="both"/>
        <w:rPr>
          <w:rFonts w:ascii="Times New Roman" w:hAnsi="Times New Roman" w:cs="Times New Roman"/>
          <w:sz w:val="24"/>
          <w:lang w:val="ru-RU"/>
        </w:rPr>
      </w:pPr>
    </w:p>
    <w:p w:rsidR="00420B80" w:rsidRDefault="00420B80">
      <w:pPr>
        <w:spacing w:after="0" w:line="240" w:lineRule="auto"/>
        <w:jc w:val="both"/>
        <w:rPr>
          <w:rFonts w:ascii="Times New Roman" w:hAnsi="Times New Roman" w:cs="Times New Roman"/>
          <w:sz w:val="24"/>
          <w:lang w:val="ru-RU"/>
        </w:rPr>
      </w:pPr>
    </w:p>
    <w:p w:rsidR="00420B80" w:rsidRDefault="00420B80">
      <w:pPr>
        <w:spacing w:after="0" w:line="240" w:lineRule="auto"/>
        <w:jc w:val="both"/>
        <w:rPr>
          <w:rFonts w:ascii="Times New Roman" w:hAnsi="Times New Roman" w:cs="Times New Roman"/>
          <w:sz w:val="24"/>
          <w:lang w:val="ru-RU"/>
        </w:rPr>
      </w:pPr>
    </w:p>
    <w:p w:rsidR="00420B80" w:rsidRPr="00F71E3B" w:rsidRDefault="00420B80">
      <w:pPr>
        <w:spacing w:after="0" w:line="240" w:lineRule="auto"/>
        <w:jc w:val="both"/>
        <w:rPr>
          <w:rFonts w:ascii="Times New Roman" w:hAnsi="Times New Roman" w:cs="Times New Roman"/>
          <w:sz w:val="24"/>
          <w:lang w:val="ru-RU"/>
        </w:rPr>
      </w:pPr>
    </w:p>
    <w:p w:rsidR="0016474F" w:rsidRPr="00F71E3B" w:rsidRDefault="00243ACE">
      <w:pPr>
        <w:ind w:left="360" w:right="282"/>
        <w:jc w:val="center"/>
        <w:rPr>
          <w:rFonts w:ascii="Times New Roman" w:hAnsi="Times New Roman" w:cs="Times New Roman"/>
          <w:b/>
          <w:caps/>
          <w:sz w:val="24"/>
          <w:szCs w:val="24"/>
          <w:lang w:val="ru-RU"/>
        </w:rPr>
      </w:pPr>
      <w:r w:rsidRPr="00F71E3B">
        <w:rPr>
          <w:rFonts w:ascii="Times New Roman" w:hAnsi="Times New Roman" w:cs="Times New Roman"/>
          <w:b/>
          <w:caps/>
          <w:sz w:val="24"/>
          <w:szCs w:val="24"/>
          <w:lang w:val="ru-RU"/>
        </w:rPr>
        <w:lastRenderedPageBreak/>
        <w:t xml:space="preserve">8. Критерии оценивания знаний студентов </w:t>
      </w:r>
    </w:p>
    <w:p w:rsidR="0016474F" w:rsidRPr="00F71E3B" w:rsidRDefault="0016474F">
      <w:pPr>
        <w:spacing w:after="0" w:line="240" w:lineRule="auto"/>
        <w:jc w:val="center"/>
        <w:rPr>
          <w:rFonts w:ascii="Times New Roman" w:hAnsi="Times New Roman" w:cs="Times New Roman"/>
          <w:sz w:val="24"/>
          <w:szCs w:val="24"/>
          <w:lang w:val="ru-RU"/>
        </w:rPr>
      </w:pPr>
    </w:p>
    <w:tbl>
      <w:tblPr>
        <w:tblW w:w="5000" w:type="pct"/>
        <w:tblLook w:val="04A0" w:firstRow="1" w:lastRow="0" w:firstColumn="1" w:lastColumn="0" w:noHBand="0" w:noVBand="1"/>
      </w:tblPr>
      <w:tblGrid>
        <w:gridCol w:w="2353"/>
        <w:gridCol w:w="7361"/>
      </w:tblGrid>
      <w:tr w:rsidR="0016474F" w:rsidRPr="00F71E3B">
        <w:tc>
          <w:tcPr>
            <w:tcW w:w="1170" w:type="dxa"/>
            <w:tcBorders>
              <w:top w:val="single" w:sz="4" w:space="0" w:color="000000"/>
              <w:left w:val="single" w:sz="4" w:space="0" w:color="000000"/>
              <w:bottom w:val="single" w:sz="4" w:space="0" w:color="000000"/>
              <w:right w:val="single" w:sz="4" w:space="0" w:color="000000"/>
            </w:tcBorders>
          </w:tcPr>
          <w:p w:rsidR="0016474F" w:rsidRPr="00F71E3B" w:rsidRDefault="00243ACE">
            <w:pPr>
              <w:widowControl w:val="0"/>
              <w:jc w:val="center"/>
              <w:rPr>
                <w:rFonts w:ascii="Times New Roman" w:eastAsia="SimSun" w:hAnsi="Times New Roman" w:cs="Times New Roman"/>
                <w:spacing w:val="-4"/>
                <w:sz w:val="24"/>
                <w:szCs w:val="24"/>
                <w:lang w:val="ru-RU"/>
              </w:rPr>
            </w:pPr>
            <w:r w:rsidRPr="00F71E3B">
              <w:rPr>
                <w:rFonts w:ascii="Times New Roman" w:eastAsia="SimSun" w:hAnsi="Times New Roman" w:cs="Times New Roman"/>
                <w:spacing w:val="-4"/>
                <w:sz w:val="24"/>
                <w:szCs w:val="24"/>
                <w:lang w:val="ru-RU"/>
              </w:rPr>
              <w:t>Оценка</w:t>
            </w:r>
          </w:p>
        </w:tc>
        <w:tc>
          <w:tcPr>
            <w:tcW w:w="8328" w:type="dxa"/>
            <w:tcBorders>
              <w:top w:val="single" w:sz="4" w:space="0" w:color="000000"/>
              <w:left w:val="single" w:sz="4" w:space="0" w:color="000000"/>
              <w:bottom w:val="single" w:sz="4" w:space="0" w:color="000000"/>
              <w:right w:val="single" w:sz="4" w:space="0" w:color="000000"/>
            </w:tcBorders>
          </w:tcPr>
          <w:p w:rsidR="0016474F" w:rsidRPr="00F71E3B" w:rsidRDefault="00243ACE">
            <w:pPr>
              <w:widowControl w:val="0"/>
              <w:jc w:val="center"/>
              <w:rPr>
                <w:rFonts w:ascii="Times New Roman" w:eastAsia="SimSun" w:hAnsi="Times New Roman" w:cs="Times New Roman"/>
                <w:spacing w:val="-4"/>
                <w:sz w:val="24"/>
                <w:szCs w:val="24"/>
                <w:lang w:val="ru-RU"/>
              </w:rPr>
            </w:pPr>
            <w:r w:rsidRPr="00F71E3B">
              <w:rPr>
                <w:rFonts w:ascii="Times New Roman" w:eastAsia="SimSun" w:hAnsi="Times New Roman" w:cs="Times New Roman"/>
                <w:spacing w:val="-4"/>
                <w:sz w:val="24"/>
                <w:szCs w:val="24"/>
                <w:lang w:val="ru-RU"/>
              </w:rPr>
              <w:t>Характеристика знания предмета и ответов</w:t>
            </w:r>
          </w:p>
        </w:tc>
      </w:tr>
      <w:tr w:rsidR="0016474F" w:rsidRPr="00F71E3B">
        <w:trPr>
          <w:trHeight w:val="699"/>
        </w:trPr>
        <w:tc>
          <w:tcPr>
            <w:tcW w:w="1170" w:type="dxa"/>
            <w:tcBorders>
              <w:top w:val="single" w:sz="4" w:space="0" w:color="000000"/>
              <w:left w:val="single" w:sz="4" w:space="0" w:color="000000"/>
              <w:bottom w:val="single" w:sz="4" w:space="0" w:color="000000"/>
              <w:right w:val="single" w:sz="4" w:space="0" w:color="000000"/>
            </w:tcBorders>
          </w:tcPr>
          <w:p w:rsidR="0016474F" w:rsidRPr="00F71E3B" w:rsidRDefault="00243ACE">
            <w:pPr>
              <w:widowControl w:val="0"/>
              <w:jc w:val="center"/>
              <w:rPr>
                <w:rFonts w:ascii="Times New Roman" w:eastAsia="SimSun" w:hAnsi="Times New Roman" w:cs="Times New Roman"/>
                <w:spacing w:val="-4"/>
                <w:sz w:val="24"/>
                <w:szCs w:val="24"/>
                <w:lang w:val="ru-RU"/>
              </w:rPr>
            </w:pPr>
            <w:r w:rsidRPr="00F71E3B">
              <w:rPr>
                <w:rFonts w:ascii="Times New Roman" w:eastAsia="SimSun" w:hAnsi="Times New Roman" w:cs="Times New Roman"/>
                <w:spacing w:val="-4"/>
                <w:sz w:val="24"/>
                <w:szCs w:val="24"/>
                <w:lang w:val="ru-RU"/>
              </w:rPr>
              <w:t>отлично</w:t>
            </w:r>
          </w:p>
        </w:tc>
        <w:tc>
          <w:tcPr>
            <w:tcW w:w="8328" w:type="dxa"/>
            <w:tcBorders>
              <w:top w:val="single" w:sz="4" w:space="0" w:color="000000"/>
              <w:left w:val="single" w:sz="4" w:space="0" w:color="000000"/>
              <w:bottom w:val="single" w:sz="4" w:space="0" w:color="000000"/>
              <w:right w:val="single" w:sz="4" w:space="0" w:color="000000"/>
            </w:tcBorders>
          </w:tcPr>
          <w:p w:rsidR="0016474F" w:rsidRPr="00F71E3B" w:rsidRDefault="00243ACE" w:rsidP="00D04CC6">
            <w:pPr>
              <w:widowControl w:val="0"/>
              <w:spacing w:line="240" w:lineRule="auto"/>
              <w:rPr>
                <w:lang w:val="ru-RU"/>
              </w:rPr>
            </w:pPr>
            <w:r w:rsidRPr="00F71E3B">
              <w:rPr>
                <w:rFonts w:ascii="Times New Roman" w:eastAsia="SimSun" w:hAnsi="Times New Roman" w:cs="Times New Roman"/>
                <w:color w:val="000000"/>
                <w:sz w:val="24"/>
                <w:szCs w:val="24"/>
                <w:lang w:val="ru-RU"/>
              </w:rPr>
              <w:t>Студент показывает знание структуры курса, основного учебного материала, а также способность к его творческой, самостоятельной оценке, знание в объеме, необходимом для дальнейшей учебы и в предстоящей работе по профессии. Студент посещает лекционные и практические занятия, активно участвует в обсуждении вопросов, рассматриваемых на занятиях, инициативно выступает с докладами, свободно владеет основным материалом по программе дисциплины, основными понятиями курса. Демонстрирует знание наизусть необходимых цитат. Ориентируется в основной и дополнительной литературе по предмету.</w:t>
            </w:r>
          </w:p>
        </w:tc>
      </w:tr>
      <w:tr w:rsidR="0016474F" w:rsidRPr="00F71E3B">
        <w:trPr>
          <w:trHeight w:val="561"/>
        </w:trPr>
        <w:tc>
          <w:tcPr>
            <w:tcW w:w="1170" w:type="dxa"/>
            <w:tcBorders>
              <w:top w:val="single" w:sz="4" w:space="0" w:color="000000"/>
              <w:left w:val="single" w:sz="4" w:space="0" w:color="000000"/>
              <w:bottom w:val="single" w:sz="4" w:space="0" w:color="000000"/>
              <w:right w:val="single" w:sz="4" w:space="0" w:color="000000"/>
            </w:tcBorders>
          </w:tcPr>
          <w:p w:rsidR="0016474F" w:rsidRPr="00F71E3B" w:rsidRDefault="00243ACE">
            <w:pPr>
              <w:widowControl w:val="0"/>
              <w:jc w:val="center"/>
              <w:rPr>
                <w:rFonts w:ascii="Times New Roman" w:eastAsia="SimSun" w:hAnsi="Times New Roman" w:cs="Times New Roman"/>
                <w:spacing w:val="-4"/>
                <w:sz w:val="24"/>
                <w:szCs w:val="24"/>
                <w:lang w:val="ru-RU"/>
              </w:rPr>
            </w:pPr>
            <w:r w:rsidRPr="00F71E3B">
              <w:rPr>
                <w:rFonts w:ascii="Times New Roman" w:eastAsia="SimSun" w:hAnsi="Times New Roman" w:cs="Times New Roman"/>
                <w:spacing w:val="-4"/>
                <w:sz w:val="24"/>
                <w:szCs w:val="24"/>
                <w:lang w:val="ru-RU"/>
              </w:rPr>
              <w:t>хорошо</w:t>
            </w:r>
          </w:p>
        </w:tc>
        <w:tc>
          <w:tcPr>
            <w:tcW w:w="8328" w:type="dxa"/>
            <w:tcBorders>
              <w:top w:val="single" w:sz="4" w:space="0" w:color="000000"/>
              <w:left w:val="single" w:sz="4" w:space="0" w:color="000000"/>
              <w:bottom w:val="single" w:sz="4" w:space="0" w:color="000000"/>
              <w:right w:val="single" w:sz="4" w:space="0" w:color="000000"/>
            </w:tcBorders>
          </w:tcPr>
          <w:p w:rsidR="0016474F" w:rsidRPr="00F71E3B" w:rsidRDefault="00243ACE" w:rsidP="00D04CC6">
            <w:pPr>
              <w:widowControl w:val="0"/>
              <w:spacing w:line="240" w:lineRule="auto"/>
              <w:rPr>
                <w:lang w:val="ru-RU"/>
              </w:rPr>
            </w:pPr>
            <w:r w:rsidRPr="00F71E3B">
              <w:rPr>
                <w:rFonts w:ascii="Times New Roman" w:eastAsia="SimSun" w:hAnsi="Times New Roman" w:cs="Times New Roman"/>
                <w:color w:val="000000"/>
                <w:sz w:val="24"/>
                <w:szCs w:val="24"/>
                <w:lang w:val="ru-RU"/>
              </w:rPr>
              <w:t>Студент показывает знание структуры курса, основного учебного материала, в объеме, необходимом для дальнейшей учебы и в предстоящей работе по профессии. Ориентируется в основной литературе по предмету. Студент способен сделать самостоятельные выводы, демонстрирует умение выделить главное, комментировать излагаемый материал. Возможны несущественные пробелы в усвоении некоторых вопросов или незначительные ошибки в цитатах.</w:t>
            </w:r>
          </w:p>
        </w:tc>
      </w:tr>
      <w:tr w:rsidR="0016474F" w:rsidRPr="00F71E3B" w:rsidTr="00D04CC6">
        <w:trPr>
          <w:trHeight w:val="1527"/>
        </w:trPr>
        <w:tc>
          <w:tcPr>
            <w:tcW w:w="1170" w:type="dxa"/>
            <w:tcBorders>
              <w:left w:val="single" w:sz="4" w:space="0" w:color="000000"/>
              <w:bottom w:val="single" w:sz="4" w:space="0" w:color="000000"/>
              <w:right w:val="single" w:sz="4" w:space="0" w:color="000000"/>
            </w:tcBorders>
          </w:tcPr>
          <w:p w:rsidR="0016474F" w:rsidRPr="00F71E3B" w:rsidRDefault="00243ACE">
            <w:pPr>
              <w:widowControl w:val="0"/>
              <w:jc w:val="center"/>
              <w:rPr>
                <w:rFonts w:ascii="Times New Roman" w:eastAsia="SimSun" w:hAnsi="Times New Roman" w:cs="Times New Roman"/>
                <w:spacing w:val="-4"/>
                <w:sz w:val="24"/>
                <w:szCs w:val="24"/>
                <w:lang w:val="ru-RU"/>
              </w:rPr>
            </w:pPr>
            <w:proofErr w:type="gramStart"/>
            <w:r w:rsidRPr="00F71E3B">
              <w:rPr>
                <w:rFonts w:ascii="Times New Roman" w:eastAsia="SimSun" w:hAnsi="Times New Roman" w:cs="Times New Roman"/>
                <w:spacing w:val="-4"/>
                <w:sz w:val="24"/>
                <w:szCs w:val="24"/>
                <w:lang w:val="ru-RU"/>
              </w:rPr>
              <w:t>у</w:t>
            </w:r>
            <w:proofErr w:type="gramEnd"/>
            <w:r w:rsidRPr="00F71E3B">
              <w:rPr>
                <w:rFonts w:ascii="Times New Roman" w:eastAsia="SimSun" w:hAnsi="Times New Roman" w:cs="Times New Roman"/>
                <w:spacing w:val="-4"/>
                <w:sz w:val="24"/>
                <w:szCs w:val="24"/>
                <w:lang w:val="ru-RU"/>
              </w:rPr>
              <w:t>довлетворительно</w:t>
            </w:r>
          </w:p>
        </w:tc>
        <w:tc>
          <w:tcPr>
            <w:tcW w:w="8328" w:type="dxa"/>
            <w:tcBorders>
              <w:left w:val="single" w:sz="4" w:space="0" w:color="000000"/>
              <w:bottom w:val="single" w:sz="4" w:space="0" w:color="000000"/>
              <w:right w:val="single" w:sz="4" w:space="0" w:color="000000"/>
            </w:tcBorders>
          </w:tcPr>
          <w:p w:rsidR="0016474F" w:rsidRPr="00F71E3B" w:rsidRDefault="00243ACE" w:rsidP="00D04CC6">
            <w:pPr>
              <w:pStyle w:val="Default"/>
              <w:widowControl w:val="0"/>
              <w:rPr>
                <w:lang w:val="ru-RU"/>
              </w:rPr>
            </w:pPr>
            <w:r w:rsidRPr="00F71E3B">
              <w:rPr>
                <w:lang w:val="ru-RU"/>
              </w:rPr>
              <w:t>Студент показывает знание структуры курса, усвоение основной части учебного материала, в основном репродуктивное (лишь воспроизведение прочитанного), когда студент недостаточно глубоко изучил некоторые разделы курса, допускает нечеткие формулировки.</w:t>
            </w:r>
          </w:p>
        </w:tc>
      </w:tr>
      <w:tr w:rsidR="0016474F" w:rsidRPr="00F71E3B" w:rsidTr="00D04CC6">
        <w:trPr>
          <w:trHeight w:val="2114"/>
        </w:trPr>
        <w:tc>
          <w:tcPr>
            <w:tcW w:w="1170" w:type="dxa"/>
            <w:tcBorders>
              <w:left w:val="single" w:sz="4" w:space="0" w:color="000000"/>
              <w:bottom w:val="single" w:sz="4" w:space="0" w:color="000000"/>
              <w:right w:val="single" w:sz="4" w:space="0" w:color="000000"/>
            </w:tcBorders>
          </w:tcPr>
          <w:p w:rsidR="0016474F" w:rsidRPr="00F71E3B" w:rsidRDefault="00243ACE">
            <w:pPr>
              <w:widowControl w:val="0"/>
              <w:jc w:val="center"/>
              <w:rPr>
                <w:rFonts w:ascii="Times New Roman" w:eastAsia="SimSun" w:hAnsi="Times New Roman" w:cs="Times New Roman"/>
                <w:spacing w:val="-4"/>
                <w:sz w:val="24"/>
                <w:szCs w:val="24"/>
                <w:lang w:val="ru-RU"/>
              </w:rPr>
            </w:pPr>
            <w:r w:rsidRPr="00F71E3B">
              <w:rPr>
                <w:rFonts w:ascii="Times New Roman" w:eastAsia="SimSun" w:hAnsi="Times New Roman" w:cs="Times New Roman"/>
                <w:spacing w:val="-4"/>
                <w:sz w:val="24"/>
                <w:szCs w:val="24"/>
                <w:lang w:val="ru-RU"/>
              </w:rPr>
              <w:t>неудовлетворительно</w:t>
            </w:r>
          </w:p>
        </w:tc>
        <w:tc>
          <w:tcPr>
            <w:tcW w:w="8328" w:type="dxa"/>
            <w:tcBorders>
              <w:left w:val="single" w:sz="4" w:space="0" w:color="000000"/>
              <w:bottom w:val="single" w:sz="4" w:space="0" w:color="000000"/>
              <w:right w:val="single" w:sz="4" w:space="0" w:color="000000"/>
            </w:tcBorders>
          </w:tcPr>
          <w:p w:rsidR="0016474F" w:rsidRPr="00F71E3B" w:rsidRDefault="00243ACE" w:rsidP="00D04CC6">
            <w:pPr>
              <w:pStyle w:val="Default"/>
              <w:widowControl w:val="0"/>
              <w:rPr>
                <w:lang w:val="ru-RU"/>
              </w:rPr>
            </w:pPr>
            <w:r w:rsidRPr="00F71E3B">
              <w:rPr>
                <w:lang w:val="ru-RU"/>
              </w:rPr>
              <w:t xml:space="preserve">Оценка «неудовлетворительно» выставляется за </w:t>
            </w:r>
            <w:proofErr w:type="gramStart"/>
            <w:r w:rsidRPr="00F71E3B">
              <w:rPr>
                <w:lang w:val="ru-RU"/>
              </w:rPr>
              <w:t>неуверенный</w:t>
            </w:r>
            <w:proofErr w:type="gramEnd"/>
          </w:p>
          <w:p w:rsidR="0016474F" w:rsidRPr="00F71E3B" w:rsidRDefault="00243ACE" w:rsidP="00D04CC6">
            <w:pPr>
              <w:pStyle w:val="Default"/>
              <w:widowControl w:val="0"/>
              <w:rPr>
                <w:lang w:val="ru-RU"/>
              </w:rPr>
            </w:pPr>
            <w:r w:rsidRPr="00F71E3B">
              <w:rPr>
                <w:lang w:val="ru-RU"/>
              </w:rPr>
              <w:t>ответ учащегося, когда студент не знает значительной части учебного</w:t>
            </w:r>
          </w:p>
          <w:p w:rsidR="0016474F" w:rsidRPr="00F71E3B" w:rsidRDefault="00243ACE" w:rsidP="00D04CC6">
            <w:pPr>
              <w:pStyle w:val="Default"/>
              <w:widowControl w:val="0"/>
              <w:rPr>
                <w:lang w:val="ru-RU"/>
              </w:rPr>
            </w:pPr>
            <w:r w:rsidRPr="00F71E3B">
              <w:rPr>
                <w:lang w:val="ru-RU"/>
              </w:rPr>
              <w:t>материала, допускает существенные ошибки, когда знания носят отрывочный и бессистемный характер, нет понимания важных, узловых вопросов курса, а на большинство дополнительных вопросов даны ошибочные ответы.</w:t>
            </w:r>
          </w:p>
        </w:tc>
      </w:tr>
    </w:tbl>
    <w:p w:rsidR="0016474F" w:rsidRPr="00F71E3B" w:rsidRDefault="0016474F">
      <w:pPr>
        <w:spacing w:after="0" w:line="240" w:lineRule="auto"/>
        <w:jc w:val="both"/>
        <w:rPr>
          <w:rFonts w:ascii="Times New Roman" w:hAnsi="Times New Roman" w:cs="Times New Roman"/>
          <w:sz w:val="24"/>
          <w:szCs w:val="24"/>
          <w:lang w:val="ru-RU"/>
        </w:rPr>
      </w:pPr>
    </w:p>
    <w:p w:rsidR="0016474F" w:rsidRPr="00F71E3B" w:rsidRDefault="0016474F">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Pr="00F71E3B" w:rsidRDefault="00D04CC6">
      <w:pPr>
        <w:spacing w:after="0" w:line="240" w:lineRule="auto"/>
        <w:jc w:val="both"/>
        <w:rPr>
          <w:rFonts w:ascii="Times New Roman" w:hAnsi="Times New Roman" w:cs="Times New Roman"/>
          <w:sz w:val="24"/>
          <w:szCs w:val="24"/>
          <w:lang w:val="ru-RU"/>
        </w:rPr>
      </w:pPr>
    </w:p>
    <w:p w:rsidR="00D04CC6" w:rsidRDefault="00D04CC6" w:rsidP="00420B80">
      <w:pPr>
        <w:spacing w:after="0" w:line="240" w:lineRule="auto"/>
        <w:ind w:firstLine="708"/>
        <w:jc w:val="both"/>
        <w:rPr>
          <w:rFonts w:ascii="Times New Roman" w:hAnsi="Times New Roman" w:cs="Times New Roman"/>
          <w:sz w:val="24"/>
          <w:szCs w:val="24"/>
          <w:lang w:val="ru-RU"/>
        </w:rPr>
      </w:pPr>
    </w:p>
    <w:p w:rsidR="00420B80" w:rsidRDefault="00420B80" w:rsidP="00420B80">
      <w:pPr>
        <w:spacing w:after="0" w:line="240" w:lineRule="auto"/>
        <w:ind w:firstLine="708"/>
        <w:jc w:val="both"/>
        <w:rPr>
          <w:rFonts w:ascii="Times New Roman" w:hAnsi="Times New Roman" w:cs="Times New Roman"/>
          <w:sz w:val="24"/>
          <w:szCs w:val="24"/>
          <w:lang w:val="ru-RU"/>
        </w:rPr>
      </w:pPr>
    </w:p>
    <w:p w:rsidR="00420B80" w:rsidRDefault="00420B80" w:rsidP="00420B80">
      <w:pPr>
        <w:spacing w:after="0" w:line="240" w:lineRule="auto"/>
        <w:ind w:firstLine="708"/>
        <w:jc w:val="both"/>
        <w:rPr>
          <w:rFonts w:ascii="Times New Roman" w:hAnsi="Times New Roman" w:cs="Times New Roman"/>
          <w:sz w:val="24"/>
          <w:szCs w:val="24"/>
          <w:lang w:val="ru-RU"/>
        </w:rPr>
      </w:pPr>
    </w:p>
    <w:p w:rsidR="00420B80" w:rsidRPr="00F71E3B" w:rsidRDefault="00420B80" w:rsidP="00420B80">
      <w:pPr>
        <w:spacing w:after="0" w:line="240" w:lineRule="auto"/>
        <w:ind w:firstLine="708"/>
        <w:jc w:val="both"/>
        <w:rPr>
          <w:rFonts w:ascii="Times New Roman" w:hAnsi="Times New Roman" w:cs="Times New Roman"/>
          <w:sz w:val="24"/>
          <w:szCs w:val="24"/>
          <w:lang w:val="ru-RU"/>
        </w:rPr>
      </w:pPr>
    </w:p>
    <w:p w:rsidR="0016474F" w:rsidRPr="00F71E3B" w:rsidRDefault="00243ACE">
      <w:pPr>
        <w:spacing w:after="0" w:line="240" w:lineRule="auto"/>
        <w:jc w:val="center"/>
        <w:rPr>
          <w:rFonts w:ascii="Times New Roman" w:hAnsi="Times New Roman" w:cs="Times New Roman"/>
          <w:b/>
          <w:caps/>
          <w:sz w:val="24"/>
          <w:szCs w:val="24"/>
          <w:lang w:val="ru-RU"/>
        </w:rPr>
      </w:pPr>
      <w:r w:rsidRPr="00F71E3B">
        <w:rPr>
          <w:rFonts w:ascii="Times New Roman" w:hAnsi="Times New Roman" w:cs="Times New Roman"/>
          <w:b/>
          <w:caps/>
          <w:sz w:val="24"/>
          <w:szCs w:val="24"/>
          <w:lang w:val="ru-RU"/>
        </w:rPr>
        <w:lastRenderedPageBreak/>
        <w:t>9. Методическое обеспечение,</w:t>
      </w:r>
    </w:p>
    <w:p w:rsidR="0016474F" w:rsidRPr="00F71E3B" w:rsidRDefault="00243ACE">
      <w:pPr>
        <w:spacing w:after="0" w:line="240" w:lineRule="auto"/>
        <w:jc w:val="center"/>
        <w:rPr>
          <w:rFonts w:ascii="Times New Roman" w:hAnsi="Times New Roman" w:cs="Times New Roman"/>
          <w:b/>
          <w:caps/>
          <w:sz w:val="24"/>
          <w:szCs w:val="24"/>
          <w:lang w:val="ru-RU"/>
        </w:rPr>
      </w:pPr>
      <w:r w:rsidRPr="00F71E3B">
        <w:rPr>
          <w:rFonts w:ascii="Times New Roman" w:hAnsi="Times New Roman" w:cs="Times New Roman"/>
          <w:b/>
          <w:caps/>
          <w:sz w:val="24"/>
          <w:szCs w:val="24"/>
          <w:lang w:val="ru-RU"/>
        </w:rPr>
        <w:t>учебная и РЕКОМЕНДУЕМАЯ ЛИТЕРАТУРА</w:t>
      </w:r>
    </w:p>
    <w:p w:rsidR="0016474F" w:rsidRPr="00F71E3B" w:rsidRDefault="0016474F">
      <w:pPr>
        <w:spacing w:after="0" w:line="240" w:lineRule="auto"/>
        <w:jc w:val="center"/>
        <w:rPr>
          <w:rFonts w:ascii="Times New Roman" w:hAnsi="Times New Roman"/>
          <w:lang w:val="ru-RU"/>
        </w:rPr>
      </w:pPr>
    </w:p>
    <w:p w:rsidR="0016474F" w:rsidRPr="00F71E3B" w:rsidRDefault="00243ACE">
      <w:pPr>
        <w:spacing w:line="240" w:lineRule="auto"/>
        <w:ind w:left="720"/>
        <w:jc w:val="center"/>
        <w:rPr>
          <w:rFonts w:ascii="Times New Roman" w:hAnsi="Times New Roman"/>
          <w:sz w:val="24"/>
          <w:lang w:val="ru-RU"/>
        </w:rPr>
      </w:pPr>
      <w:r w:rsidRPr="00F71E3B">
        <w:rPr>
          <w:rFonts w:ascii="Times New Roman" w:hAnsi="Times New Roman"/>
          <w:sz w:val="24"/>
          <w:lang w:val="ru-RU"/>
        </w:rPr>
        <w:t>Основная литература:</w:t>
      </w:r>
    </w:p>
    <w:p w:rsidR="0016474F" w:rsidRPr="00F71E3B" w:rsidRDefault="00756105">
      <w:pPr>
        <w:numPr>
          <w:ilvl w:val="0"/>
          <w:numId w:val="2"/>
        </w:numPr>
        <w:tabs>
          <w:tab w:val="clear" w:pos="720"/>
          <w:tab w:val="left" w:pos="1134"/>
        </w:tabs>
        <w:spacing w:line="240" w:lineRule="auto"/>
        <w:ind w:left="0" w:firstLine="709"/>
        <w:jc w:val="both"/>
        <w:rPr>
          <w:lang w:val="ru-RU"/>
        </w:rPr>
      </w:pPr>
      <w:hyperlink r:id="rId8">
        <w:r w:rsidR="00243ACE" w:rsidRPr="00F71E3B">
          <w:rPr>
            <w:rFonts w:ascii="Times New Roman" w:hAnsi="Times New Roman"/>
            <w:sz w:val="24"/>
            <w:lang w:val="ru-RU"/>
          </w:rPr>
          <w:t>Архиепископ</w:t>
        </w:r>
      </w:hyperlink>
      <w:hyperlink r:id="rId9">
        <w:r w:rsidR="00243ACE" w:rsidRPr="00F71E3B">
          <w:rPr>
            <w:rFonts w:ascii="Times New Roman" w:hAnsi="Times New Roman"/>
            <w:sz w:val="24"/>
            <w:lang w:val="ru-RU"/>
          </w:rPr>
          <w:t xml:space="preserve"> </w:t>
        </w:r>
      </w:hyperlink>
      <w:hyperlink r:id="rId10">
        <w:proofErr w:type="spellStart"/>
        <w:r w:rsidR="00243ACE" w:rsidRPr="00F71E3B">
          <w:rPr>
            <w:rFonts w:ascii="Times New Roman" w:hAnsi="Times New Roman"/>
            <w:sz w:val="24"/>
            <w:lang w:val="ru-RU"/>
          </w:rPr>
          <w:t>Аверкий</w:t>
        </w:r>
        <w:proofErr w:type="spellEnd"/>
      </w:hyperlink>
      <w:hyperlink r:id="rId11">
        <w:r w:rsidR="00243ACE" w:rsidRPr="00F71E3B">
          <w:rPr>
            <w:rFonts w:ascii="Times New Roman" w:hAnsi="Times New Roman"/>
            <w:sz w:val="24"/>
            <w:lang w:val="ru-RU"/>
          </w:rPr>
          <w:t xml:space="preserve"> (</w:t>
        </w:r>
        <w:proofErr w:type="spellStart"/>
      </w:hyperlink>
      <w:hyperlink r:id="rId12">
        <w:r w:rsidR="00243ACE" w:rsidRPr="00F71E3B">
          <w:rPr>
            <w:rFonts w:ascii="Times New Roman" w:hAnsi="Times New Roman"/>
            <w:sz w:val="24"/>
            <w:lang w:val="ru-RU"/>
          </w:rPr>
          <w:t>Таушев</w:t>
        </w:r>
        <w:proofErr w:type="spellEnd"/>
      </w:hyperlink>
      <w:hyperlink r:id="rId13">
        <w:r w:rsidR="00243ACE" w:rsidRPr="00F71E3B">
          <w:rPr>
            <w:rFonts w:ascii="Times New Roman" w:hAnsi="Times New Roman"/>
            <w:sz w:val="24"/>
            <w:lang w:val="ru-RU"/>
          </w:rPr>
          <w:t>). </w:t>
        </w:r>
        <w:proofErr w:type="spellStart"/>
      </w:hyperlink>
      <w:hyperlink r:id="rId14">
        <w:r w:rsidR="00243ACE" w:rsidRPr="00F71E3B">
          <w:rPr>
            <w:rFonts w:ascii="Times New Roman" w:hAnsi="Times New Roman"/>
            <w:sz w:val="24"/>
            <w:lang w:val="ru-RU"/>
          </w:rPr>
          <w:t>Литургика</w:t>
        </w:r>
        <w:proofErr w:type="spellEnd"/>
      </w:hyperlink>
      <w:hyperlink r:id="rId15">
        <w:r w:rsidR="00243ACE" w:rsidRPr="00F71E3B">
          <w:rPr>
            <w:rFonts w:ascii="Times New Roman" w:hAnsi="Times New Roman"/>
            <w:sz w:val="24"/>
            <w:lang w:val="ru-RU"/>
          </w:rPr>
          <w:t xml:space="preserve">. </w:t>
        </w:r>
        <w:proofErr w:type="spellStart"/>
        <w:r w:rsidR="00243ACE" w:rsidRPr="00F71E3B">
          <w:rPr>
            <w:rFonts w:ascii="Times New Roman" w:hAnsi="Times New Roman"/>
            <w:sz w:val="24"/>
            <w:lang w:val="ru-RU"/>
          </w:rPr>
          <w:t>Jordanville</w:t>
        </w:r>
        <w:proofErr w:type="spellEnd"/>
        <w:r w:rsidR="00243ACE" w:rsidRPr="00F71E3B">
          <w:rPr>
            <w:rFonts w:ascii="Times New Roman" w:hAnsi="Times New Roman"/>
            <w:sz w:val="24"/>
            <w:lang w:val="ru-RU"/>
          </w:rPr>
          <w:t xml:space="preserve">, </w:t>
        </w:r>
        <w:proofErr w:type="spellStart"/>
        <w:r w:rsidR="00243ACE" w:rsidRPr="00F71E3B">
          <w:rPr>
            <w:rFonts w:ascii="Times New Roman" w:hAnsi="Times New Roman"/>
            <w:sz w:val="24"/>
            <w:lang w:val="ru-RU"/>
          </w:rPr>
          <w:t>Holy</w:t>
        </w:r>
        <w:proofErr w:type="spellEnd"/>
        <w:r w:rsidR="00243ACE" w:rsidRPr="00F71E3B">
          <w:rPr>
            <w:rFonts w:ascii="Times New Roman" w:hAnsi="Times New Roman"/>
            <w:sz w:val="24"/>
            <w:lang w:val="ru-RU"/>
          </w:rPr>
          <w:t xml:space="preserve"> </w:t>
        </w:r>
        <w:proofErr w:type="spellStart"/>
        <w:r w:rsidR="00243ACE" w:rsidRPr="00F71E3B">
          <w:rPr>
            <w:rFonts w:ascii="Times New Roman" w:hAnsi="Times New Roman"/>
            <w:sz w:val="24"/>
            <w:lang w:val="ru-RU"/>
          </w:rPr>
          <w:t>Trinity</w:t>
        </w:r>
        <w:proofErr w:type="spellEnd"/>
        <w:r w:rsidR="00243ACE" w:rsidRPr="00F71E3B">
          <w:rPr>
            <w:rFonts w:ascii="Times New Roman" w:hAnsi="Times New Roman"/>
            <w:sz w:val="24"/>
            <w:lang w:val="ru-RU"/>
          </w:rPr>
          <w:t xml:space="preserve"> </w:t>
        </w:r>
        <w:proofErr w:type="spellStart"/>
        <w:r w:rsidR="00243ACE" w:rsidRPr="00F71E3B">
          <w:rPr>
            <w:rFonts w:ascii="Times New Roman" w:hAnsi="Times New Roman"/>
            <w:sz w:val="24"/>
            <w:lang w:val="ru-RU"/>
          </w:rPr>
          <w:t>Publications</w:t>
        </w:r>
        <w:proofErr w:type="spellEnd"/>
        <w:r w:rsidR="00243ACE" w:rsidRPr="00F71E3B">
          <w:rPr>
            <w:rFonts w:ascii="Times New Roman" w:hAnsi="Times New Roman"/>
            <w:sz w:val="24"/>
            <w:lang w:val="ru-RU"/>
          </w:rPr>
          <w:t xml:space="preserve">, 2000. – 150 </w:t>
        </w:r>
      </w:hyperlink>
      <w:hyperlink r:id="rId16">
        <w:r w:rsidR="00243ACE" w:rsidRPr="00F71E3B">
          <w:rPr>
            <w:rFonts w:ascii="Times New Roman" w:hAnsi="Times New Roman"/>
            <w:sz w:val="24"/>
            <w:lang w:val="ru-RU"/>
          </w:rPr>
          <w:t>с</w:t>
        </w:r>
      </w:hyperlink>
      <w:hyperlink r:id="rId17">
        <w:r w:rsidR="00243ACE" w:rsidRPr="00F71E3B">
          <w:rPr>
            <w:rFonts w:ascii="Times New Roman" w:hAnsi="Times New Roman"/>
            <w:sz w:val="24"/>
            <w:lang w:val="ru-RU"/>
          </w:rPr>
          <w:t>.</w:t>
        </w:r>
      </w:hyperlink>
    </w:p>
    <w:p w:rsidR="0016474F" w:rsidRPr="00F71E3B" w:rsidRDefault="00756105">
      <w:pPr>
        <w:numPr>
          <w:ilvl w:val="0"/>
          <w:numId w:val="2"/>
        </w:numPr>
        <w:tabs>
          <w:tab w:val="clear" w:pos="720"/>
          <w:tab w:val="left" w:pos="1134"/>
        </w:tabs>
        <w:spacing w:line="240" w:lineRule="auto"/>
        <w:ind w:left="0" w:firstLine="709"/>
        <w:jc w:val="both"/>
        <w:rPr>
          <w:lang w:val="ru-RU"/>
        </w:rPr>
      </w:pPr>
      <w:hyperlink r:id="rId18">
        <w:r w:rsidR="00243ACE" w:rsidRPr="00F71E3B">
          <w:rPr>
            <w:rFonts w:ascii="Times New Roman" w:hAnsi="Times New Roman"/>
            <w:sz w:val="24"/>
            <w:lang w:val="ru-RU"/>
          </w:rPr>
          <w:t>Желтов М. Чин Божественной литургии в древнейших (</w:t>
        </w:r>
      </w:hyperlink>
      <w:hyperlink r:id="rId19">
        <w:r w:rsidR="00243ACE" w:rsidRPr="00F71E3B">
          <w:rPr>
            <w:rFonts w:ascii="Times New Roman" w:hAnsi="Times New Roman"/>
            <w:sz w:val="24"/>
            <w:lang w:val="ru-RU"/>
          </w:rPr>
          <w:t>XI</w:t>
        </w:r>
      </w:hyperlink>
      <w:hyperlink r:id="rId20">
        <w:r w:rsidR="00243ACE" w:rsidRPr="00F71E3B">
          <w:rPr>
            <w:rFonts w:ascii="Times New Roman" w:hAnsi="Times New Roman"/>
            <w:sz w:val="24"/>
            <w:lang w:val="ru-RU"/>
          </w:rPr>
          <w:t xml:space="preserve"> – </w:t>
        </w:r>
      </w:hyperlink>
      <w:hyperlink r:id="rId21">
        <w:r w:rsidR="00243ACE" w:rsidRPr="00F71E3B">
          <w:rPr>
            <w:rFonts w:ascii="Times New Roman" w:hAnsi="Times New Roman"/>
            <w:sz w:val="24"/>
            <w:lang w:val="ru-RU"/>
          </w:rPr>
          <w:t>XIV</w:t>
        </w:r>
      </w:hyperlink>
      <w:hyperlink r:id="rId22">
        <w:r w:rsidR="00243ACE" w:rsidRPr="00F71E3B">
          <w:rPr>
            <w:rFonts w:ascii="Times New Roman" w:hAnsi="Times New Roman"/>
            <w:sz w:val="24"/>
            <w:lang w:val="ru-RU"/>
          </w:rPr>
          <w:t xml:space="preserve"> вв.) славянских служебниках. / М. Желтов. – Московская духовная академия, 2007. – 359 с.</w:t>
        </w:r>
      </w:hyperlink>
    </w:p>
    <w:p w:rsidR="0016474F" w:rsidRPr="00F71E3B" w:rsidRDefault="00756105">
      <w:pPr>
        <w:numPr>
          <w:ilvl w:val="0"/>
          <w:numId w:val="2"/>
        </w:numPr>
        <w:tabs>
          <w:tab w:val="clear" w:pos="720"/>
          <w:tab w:val="left" w:pos="1134"/>
        </w:tabs>
        <w:spacing w:line="240" w:lineRule="auto"/>
        <w:ind w:left="0" w:firstLine="709"/>
        <w:jc w:val="both"/>
        <w:rPr>
          <w:lang w:val="ru-RU"/>
        </w:rPr>
      </w:pPr>
      <w:hyperlink r:id="rId23">
        <w:proofErr w:type="spellStart"/>
        <w:r w:rsidR="00243ACE" w:rsidRPr="00F71E3B">
          <w:rPr>
            <w:rFonts w:ascii="Times New Roman" w:hAnsi="Times New Roman"/>
            <w:sz w:val="24"/>
            <w:lang w:val="ru-RU"/>
          </w:rPr>
          <w:t>Красовицкая</w:t>
        </w:r>
        <w:proofErr w:type="spellEnd"/>
        <w:r w:rsidR="00243ACE" w:rsidRPr="00F71E3B">
          <w:rPr>
            <w:rFonts w:ascii="Times New Roman" w:hAnsi="Times New Roman"/>
            <w:sz w:val="24"/>
            <w:lang w:val="ru-RU"/>
          </w:rPr>
          <w:t xml:space="preserve"> М. С. </w:t>
        </w:r>
        <w:proofErr w:type="spellStart"/>
        <w:r w:rsidR="00243ACE" w:rsidRPr="00F71E3B">
          <w:rPr>
            <w:rFonts w:ascii="Times New Roman" w:hAnsi="Times New Roman"/>
            <w:sz w:val="24"/>
            <w:lang w:val="ru-RU"/>
          </w:rPr>
          <w:t>Литургика</w:t>
        </w:r>
        <w:proofErr w:type="spellEnd"/>
        <w:r w:rsidR="00243ACE" w:rsidRPr="00F71E3B">
          <w:rPr>
            <w:rFonts w:ascii="Times New Roman" w:hAnsi="Times New Roman"/>
            <w:sz w:val="24"/>
            <w:lang w:val="ru-RU"/>
          </w:rPr>
          <w:t>. / М. С. </w:t>
        </w:r>
        <w:proofErr w:type="spellStart"/>
        <w:r w:rsidR="00243ACE" w:rsidRPr="00F71E3B">
          <w:rPr>
            <w:rFonts w:ascii="Times New Roman" w:hAnsi="Times New Roman"/>
            <w:sz w:val="24"/>
            <w:lang w:val="ru-RU"/>
          </w:rPr>
          <w:t>Красовицкая</w:t>
        </w:r>
        <w:proofErr w:type="spellEnd"/>
        <w:r w:rsidR="00243ACE" w:rsidRPr="00F71E3B">
          <w:rPr>
            <w:rFonts w:ascii="Times New Roman" w:hAnsi="Times New Roman"/>
            <w:sz w:val="24"/>
            <w:lang w:val="ru-RU"/>
          </w:rPr>
          <w:t>. – Православный Свято-</w:t>
        </w:r>
        <w:proofErr w:type="spellStart"/>
        <w:r w:rsidR="00243ACE" w:rsidRPr="00F71E3B">
          <w:rPr>
            <w:rFonts w:ascii="Times New Roman" w:hAnsi="Times New Roman"/>
            <w:sz w:val="24"/>
            <w:lang w:val="ru-RU"/>
          </w:rPr>
          <w:t>Тихоновский</w:t>
        </w:r>
        <w:proofErr w:type="spellEnd"/>
        <w:r w:rsidR="00243ACE" w:rsidRPr="00F71E3B">
          <w:rPr>
            <w:rFonts w:ascii="Times New Roman" w:hAnsi="Times New Roman"/>
            <w:sz w:val="24"/>
            <w:lang w:val="ru-RU"/>
          </w:rPr>
          <w:t xml:space="preserve"> гуманитарный университет, 2020. – 224 с.</w:t>
        </w:r>
      </w:hyperlink>
    </w:p>
    <w:p w:rsidR="0016474F" w:rsidRPr="00F71E3B" w:rsidRDefault="00756105">
      <w:pPr>
        <w:numPr>
          <w:ilvl w:val="0"/>
          <w:numId w:val="2"/>
        </w:numPr>
        <w:tabs>
          <w:tab w:val="clear" w:pos="720"/>
          <w:tab w:val="left" w:pos="1134"/>
        </w:tabs>
        <w:spacing w:line="240" w:lineRule="auto"/>
        <w:ind w:left="0" w:firstLine="709"/>
        <w:jc w:val="both"/>
        <w:rPr>
          <w:lang w:val="ru-RU"/>
        </w:rPr>
      </w:pPr>
      <w:hyperlink r:id="rId24">
        <w:r w:rsidR="00243ACE" w:rsidRPr="00F71E3B">
          <w:rPr>
            <w:rFonts w:ascii="Times New Roman" w:hAnsi="Times New Roman" w:cs="Times New Roman"/>
            <w:sz w:val="24"/>
            <w:szCs w:val="24"/>
            <w:highlight w:val="white"/>
            <w:lang w:val="ru-RU"/>
          </w:rPr>
          <w:t xml:space="preserve">Шимановский Г. И., </w:t>
        </w:r>
        <w:proofErr w:type="spellStart"/>
        <w:r w:rsidR="00243ACE" w:rsidRPr="00F71E3B">
          <w:rPr>
            <w:rFonts w:ascii="Times New Roman" w:hAnsi="Times New Roman" w:cs="Times New Roman"/>
            <w:sz w:val="24"/>
            <w:szCs w:val="24"/>
            <w:highlight w:val="white"/>
            <w:lang w:val="ru-RU"/>
          </w:rPr>
          <w:t>Литургика</w:t>
        </w:r>
        <w:proofErr w:type="spellEnd"/>
        <w:r w:rsidR="00243ACE" w:rsidRPr="00F71E3B">
          <w:rPr>
            <w:rFonts w:ascii="Times New Roman" w:hAnsi="Times New Roman" w:cs="Times New Roman"/>
            <w:sz w:val="24"/>
            <w:szCs w:val="24"/>
            <w:highlight w:val="white"/>
            <w:lang w:val="ru-RU"/>
          </w:rPr>
          <w:t xml:space="preserve"> : учеб</w:t>
        </w:r>
        <w:proofErr w:type="gramStart"/>
        <w:r w:rsidR="00243ACE" w:rsidRPr="00F71E3B">
          <w:rPr>
            <w:rFonts w:ascii="Times New Roman" w:hAnsi="Times New Roman" w:cs="Times New Roman"/>
            <w:sz w:val="24"/>
            <w:szCs w:val="24"/>
            <w:highlight w:val="white"/>
            <w:lang w:val="ru-RU"/>
          </w:rPr>
          <w:t>.</w:t>
        </w:r>
        <w:proofErr w:type="gramEnd"/>
        <w:r w:rsidR="00243ACE" w:rsidRPr="00F71E3B">
          <w:rPr>
            <w:rFonts w:ascii="Times New Roman" w:hAnsi="Times New Roman" w:cs="Times New Roman"/>
            <w:sz w:val="24"/>
            <w:szCs w:val="24"/>
            <w:highlight w:val="white"/>
            <w:lang w:val="ru-RU"/>
          </w:rPr>
          <w:t xml:space="preserve"> </w:t>
        </w:r>
        <w:proofErr w:type="spellStart"/>
        <w:proofErr w:type="gramStart"/>
        <w:r w:rsidR="00243ACE" w:rsidRPr="00F71E3B">
          <w:rPr>
            <w:rFonts w:ascii="Times New Roman" w:hAnsi="Times New Roman" w:cs="Times New Roman"/>
            <w:sz w:val="24"/>
            <w:szCs w:val="24"/>
            <w:highlight w:val="white"/>
            <w:lang w:val="ru-RU"/>
          </w:rPr>
          <w:t>п</w:t>
        </w:r>
        <w:proofErr w:type="gramEnd"/>
        <w:r w:rsidR="00243ACE" w:rsidRPr="00F71E3B">
          <w:rPr>
            <w:rFonts w:ascii="Times New Roman" w:hAnsi="Times New Roman" w:cs="Times New Roman"/>
            <w:sz w:val="24"/>
            <w:szCs w:val="24"/>
            <w:highlight w:val="white"/>
            <w:lang w:val="ru-RU"/>
          </w:rPr>
          <w:t>особ</w:t>
        </w:r>
        <w:proofErr w:type="spellEnd"/>
        <w:r w:rsidR="00243ACE" w:rsidRPr="00F71E3B">
          <w:rPr>
            <w:rFonts w:ascii="Times New Roman" w:hAnsi="Times New Roman" w:cs="Times New Roman"/>
            <w:sz w:val="24"/>
            <w:szCs w:val="24"/>
            <w:highlight w:val="white"/>
            <w:lang w:val="ru-RU"/>
          </w:rPr>
          <w:t>. для Духовных Семинарий / Г. И. Шимановский. — М.</w:t>
        </w:r>
        <w:proofErr w:type="gramStart"/>
        <w:r w:rsidR="00243ACE" w:rsidRPr="00F71E3B">
          <w:rPr>
            <w:rFonts w:ascii="Times New Roman" w:hAnsi="Times New Roman" w:cs="Times New Roman"/>
            <w:sz w:val="24"/>
            <w:szCs w:val="24"/>
            <w:highlight w:val="white"/>
            <w:lang w:val="ru-RU"/>
          </w:rPr>
          <w:t xml:space="preserve"> :</w:t>
        </w:r>
        <w:proofErr w:type="gramEnd"/>
        <w:r w:rsidR="00243ACE" w:rsidRPr="00F71E3B">
          <w:rPr>
            <w:rFonts w:ascii="Times New Roman" w:hAnsi="Times New Roman" w:cs="Times New Roman"/>
            <w:sz w:val="24"/>
            <w:szCs w:val="24"/>
            <w:highlight w:val="white"/>
            <w:lang w:val="ru-RU"/>
          </w:rPr>
          <w:t xml:space="preserve"> Московская Духовная Академия, 2002. — 211 с. Интернет ресурс:</w:t>
        </w:r>
      </w:hyperlink>
    </w:p>
    <w:p w:rsidR="0016474F" w:rsidRPr="00F71E3B" w:rsidRDefault="0016474F">
      <w:pPr>
        <w:spacing w:after="0" w:line="240" w:lineRule="auto"/>
        <w:ind w:firstLine="709"/>
        <w:jc w:val="both"/>
        <w:rPr>
          <w:rFonts w:ascii="Times New Roman" w:hAnsi="Times New Roman" w:cs="Times New Roman"/>
          <w:sz w:val="24"/>
          <w:szCs w:val="24"/>
          <w:lang w:val="ru-RU"/>
        </w:rPr>
      </w:pPr>
    </w:p>
    <w:p w:rsidR="0016474F" w:rsidRPr="00F71E3B" w:rsidRDefault="00243ACE" w:rsidP="00420B80">
      <w:pPr>
        <w:spacing w:line="240" w:lineRule="auto"/>
        <w:ind w:left="709" w:hanging="709"/>
        <w:jc w:val="center"/>
        <w:rPr>
          <w:rFonts w:ascii="Times New Roman" w:hAnsi="Times New Roman"/>
          <w:sz w:val="24"/>
          <w:lang w:val="ru-RU"/>
        </w:rPr>
      </w:pPr>
      <w:r w:rsidRPr="00F71E3B">
        <w:rPr>
          <w:rFonts w:ascii="Times New Roman" w:hAnsi="Times New Roman"/>
          <w:sz w:val="24"/>
          <w:lang w:val="ru-RU"/>
        </w:rPr>
        <w:t>Дополнительная литература:</w:t>
      </w:r>
    </w:p>
    <w:p w:rsidR="0016474F" w:rsidRPr="00F71E3B" w:rsidRDefault="00243ACE">
      <w:pPr>
        <w:numPr>
          <w:ilvl w:val="0"/>
          <w:numId w:val="7"/>
        </w:numPr>
        <w:tabs>
          <w:tab w:val="left" w:pos="1134"/>
        </w:tabs>
        <w:spacing w:after="0" w:line="240" w:lineRule="auto"/>
        <w:ind w:left="0" w:firstLine="709"/>
        <w:jc w:val="both"/>
        <w:rPr>
          <w:rFonts w:ascii="Times New Roman" w:hAnsi="Times New Roman" w:cs="Times New Roman"/>
          <w:sz w:val="24"/>
          <w:szCs w:val="24"/>
          <w:lang w:val="ru-RU"/>
        </w:rPr>
      </w:pPr>
      <w:r w:rsidRPr="00F71E3B">
        <w:rPr>
          <w:rFonts w:ascii="Times New Roman" w:hAnsi="Times New Roman" w:cs="Times New Roman"/>
          <w:sz w:val="24"/>
          <w:szCs w:val="24"/>
          <w:lang w:val="ru-RU"/>
        </w:rPr>
        <w:t xml:space="preserve">Никулина Е. Н. </w:t>
      </w:r>
      <w:proofErr w:type="spellStart"/>
      <w:r w:rsidRPr="00F71E3B">
        <w:rPr>
          <w:rFonts w:ascii="Times New Roman" w:hAnsi="Times New Roman" w:cs="Times New Roman"/>
          <w:sz w:val="24"/>
          <w:szCs w:val="24"/>
          <w:lang w:val="ru-RU"/>
        </w:rPr>
        <w:t>Богслужебный</w:t>
      </w:r>
      <w:proofErr w:type="spellEnd"/>
      <w:r w:rsidRPr="00F71E3B">
        <w:rPr>
          <w:rFonts w:ascii="Times New Roman" w:hAnsi="Times New Roman" w:cs="Times New Roman"/>
          <w:sz w:val="24"/>
          <w:szCs w:val="24"/>
          <w:lang w:val="ru-RU"/>
        </w:rPr>
        <w:t xml:space="preserve"> устав и </w:t>
      </w:r>
      <w:proofErr w:type="spellStart"/>
      <w:r w:rsidRPr="00F71E3B">
        <w:rPr>
          <w:rFonts w:ascii="Times New Roman" w:hAnsi="Times New Roman" w:cs="Times New Roman"/>
          <w:sz w:val="24"/>
          <w:szCs w:val="24"/>
          <w:lang w:val="ru-RU"/>
        </w:rPr>
        <w:t>гимнография</w:t>
      </w:r>
      <w:proofErr w:type="spellEnd"/>
      <w:r w:rsidRPr="00F71E3B">
        <w:rPr>
          <w:rFonts w:ascii="Times New Roman" w:hAnsi="Times New Roman" w:cs="Times New Roman"/>
          <w:sz w:val="24"/>
          <w:szCs w:val="24"/>
          <w:lang w:val="ru-RU"/>
        </w:rPr>
        <w:t>. / Е. Н. Никулина. – М: Москва, 2008, 105 с.</w:t>
      </w:r>
    </w:p>
    <w:p w:rsidR="0016474F" w:rsidRPr="00F71E3B" w:rsidRDefault="0016474F">
      <w:pPr>
        <w:tabs>
          <w:tab w:val="left" w:pos="1134"/>
        </w:tabs>
        <w:spacing w:after="0" w:line="240" w:lineRule="auto"/>
        <w:ind w:firstLine="709"/>
        <w:jc w:val="both"/>
        <w:rPr>
          <w:rFonts w:ascii="Times New Roman" w:hAnsi="Times New Roman" w:cs="Times New Roman"/>
          <w:sz w:val="24"/>
          <w:szCs w:val="24"/>
          <w:lang w:val="ru-RU"/>
        </w:rPr>
      </w:pPr>
    </w:p>
    <w:p w:rsidR="0016474F" w:rsidRPr="00F71E3B" w:rsidRDefault="0016474F">
      <w:pPr>
        <w:tabs>
          <w:tab w:val="left" w:pos="1134"/>
        </w:tabs>
        <w:spacing w:after="0" w:line="240" w:lineRule="auto"/>
        <w:ind w:firstLine="709"/>
        <w:jc w:val="both"/>
        <w:rPr>
          <w:rFonts w:ascii="Times New Roman" w:hAnsi="Times New Roman" w:cs="Times New Roman"/>
          <w:sz w:val="24"/>
          <w:szCs w:val="24"/>
          <w:lang w:val="ru-RU"/>
        </w:rPr>
      </w:pPr>
    </w:p>
    <w:p w:rsidR="0016474F" w:rsidRPr="00F71E3B" w:rsidRDefault="00243ACE">
      <w:pPr>
        <w:spacing w:after="0" w:line="240" w:lineRule="auto"/>
        <w:jc w:val="center"/>
        <w:rPr>
          <w:rFonts w:ascii="Times New Roman" w:hAnsi="Times New Roman" w:cs="Times New Roman"/>
          <w:b/>
          <w:sz w:val="24"/>
          <w:szCs w:val="24"/>
          <w:lang w:val="ru-RU"/>
        </w:rPr>
      </w:pPr>
      <w:r w:rsidRPr="00F71E3B">
        <w:rPr>
          <w:rFonts w:ascii="Times New Roman" w:hAnsi="Times New Roman" w:cs="Times New Roman"/>
          <w:b/>
          <w:sz w:val="24"/>
          <w:szCs w:val="24"/>
          <w:lang w:val="ru-RU"/>
        </w:rPr>
        <w:t>10.</w:t>
      </w:r>
      <w:r w:rsidR="00420B80">
        <w:rPr>
          <w:rFonts w:ascii="Times New Roman" w:hAnsi="Times New Roman" w:cs="Times New Roman"/>
          <w:b/>
          <w:sz w:val="24"/>
          <w:szCs w:val="24"/>
          <w:lang w:val="ru-RU"/>
        </w:rPr>
        <w:t xml:space="preserve"> </w:t>
      </w:r>
      <w:bookmarkStart w:id="0" w:name="_GoBack"/>
      <w:bookmarkEnd w:id="0"/>
      <w:r w:rsidRPr="00F71E3B">
        <w:rPr>
          <w:rFonts w:ascii="Times New Roman" w:hAnsi="Times New Roman" w:cs="Times New Roman"/>
          <w:b/>
          <w:sz w:val="24"/>
          <w:szCs w:val="24"/>
          <w:lang w:val="ru-RU"/>
        </w:rPr>
        <w:t>МАТЕРИАЛЬНО-ТЕХНИЧЕСКОЕ ОБЕСПЕЧЕНИЕ</w:t>
      </w:r>
    </w:p>
    <w:p w:rsidR="0016474F" w:rsidRPr="00F71E3B" w:rsidRDefault="00243ACE">
      <w:pPr>
        <w:spacing w:after="0" w:line="240" w:lineRule="auto"/>
        <w:jc w:val="center"/>
        <w:rPr>
          <w:rFonts w:ascii="Times New Roman" w:hAnsi="Times New Roman" w:cs="Times New Roman"/>
          <w:b/>
          <w:sz w:val="24"/>
          <w:szCs w:val="24"/>
          <w:lang w:val="ru-RU"/>
        </w:rPr>
      </w:pPr>
      <w:r w:rsidRPr="00F71E3B">
        <w:rPr>
          <w:rFonts w:ascii="Times New Roman" w:hAnsi="Times New Roman" w:cs="Times New Roman"/>
          <w:b/>
          <w:sz w:val="24"/>
          <w:szCs w:val="24"/>
          <w:lang w:val="ru-RU"/>
        </w:rPr>
        <w:t>И ИНФОРМАЦИОННЫЕ ТЕХНОЛОГИИ</w:t>
      </w:r>
    </w:p>
    <w:p w:rsidR="0016474F" w:rsidRPr="00F71E3B" w:rsidRDefault="0016474F">
      <w:pPr>
        <w:spacing w:after="0" w:line="240" w:lineRule="auto"/>
        <w:jc w:val="center"/>
        <w:rPr>
          <w:rFonts w:ascii="Times New Roman" w:hAnsi="Times New Roman" w:cs="Times New Roman"/>
          <w:b/>
          <w:sz w:val="24"/>
          <w:szCs w:val="24"/>
          <w:lang w:val="ru-RU"/>
        </w:rPr>
      </w:pPr>
    </w:p>
    <w:p w:rsidR="0016474F" w:rsidRPr="00F71E3B" w:rsidRDefault="00243ACE">
      <w:pPr>
        <w:spacing w:after="0" w:line="240" w:lineRule="auto"/>
        <w:ind w:firstLine="709"/>
        <w:jc w:val="both"/>
        <w:rPr>
          <w:lang w:val="ru-RU"/>
        </w:rPr>
      </w:pPr>
      <w:r w:rsidRPr="00F71E3B">
        <w:rPr>
          <w:rFonts w:ascii="Times New Roman" w:hAnsi="Times New Roman" w:cs="Times New Roman"/>
          <w:sz w:val="24"/>
          <w:szCs w:val="24"/>
          <w:lang w:val="ru-RU"/>
        </w:rPr>
        <w:t xml:space="preserve">Учебные занятия проводятся в аудиториях согласно расписанию занятий. </w:t>
      </w:r>
      <w:r w:rsidRPr="00F71E3B">
        <w:rPr>
          <w:rFonts w:ascii="Times New Roman" w:hAnsi="Times New Roman" w:cs="Times New Roman"/>
          <w:color w:val="000000"/>
          <w:sz w:val="24"/>
          <w:szCs w:val="24"/>
          <w:lang w:val="ru-RU"/>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16474F" w:rsidRPr="00F71E3B" w:rsidRDefault="00243ACE">
      <w:pPr>
        <w:spacing w:after="0" w:line="240" w:lineRule="auto"/>
        <w:ind w:firstLine="709"/>
        <w:jc w:val="both"/>
        <w:rPr>
          <w:lang w:val="ru-RU"/>
        </w:rPr>
      </w:pPr>
      <w:r w:rsidRPr="00F71E3B">
        <w:rPr>
          <w:rFonts w:ascii="Times New Roman" w:hAnsi="Times New Roman" w:cs="Times New Roman"/>
          <w:color w:val="000000"/>
          <w:sz w:val="24"/>
          <w:szCs w:val="24"/>
          <w:lang w:val="ru-RU"/>
        </w:rPr>
        <w:t xml:space="preserve">Для самостоятельной работы студенты используют </w:t>
      </w:r>
      <w:r w:rsidRPr="00F71E3B">
        <w:rPr>
          <w:rFonts w:ascii="Times New Roman" w:hAnsi="Times New Roman" w:cs="Times New Roman"/>
          <w:sz w:val="24"/>
          <w:szCs w:val="24"/>
          <w:lang w:val="ru-RU"/>
        </w:rPr>
        <w:t xml:space="preserve">литературу читального зала библиотеки </w:t>
      </w:r>
      <w:r w:rsidR="00420B80" w:rsidRPr="00420B80">
        <w:rPr>
          <w:rFonts w:ascii="Times New Roman" w:hAnsi="Times New Roman" w:cs="Times New Roman"/>
          <w:sz w:val="24"/>
          <w:szCs w:val="24"/>
          <w:lang w:val="ru-RU"/>
        </w:rPr>
        <w:t>Академии Матусовского</w:t>
      </w:r>
      <w:r w:rsidRPr="00F71E3B">
        <w:rPr>
          <w:rFonts w:ascii="Times New Roman" w:hAnsi="Times New Roman" w:cs="Times New Roman"/>
          <w:sz w:val="24"/>
          <w:szCs w:val="24"/>
          <w:lang w:val="ru-RU"/>
        </w:rPr>
        <w:t xml:space="preserve">, имеют доступ к ресурсам электронной библиотечной системы Академии, а также возможность использования </w:t>
      </w:r>
      <w:r w:rsidRPr="00F71E3B">
        <w:rPr>
          <w:rFonts w:ascii="Times New Roman" w:hAnsi="Times New Roman" w:cs="Times New Roman"/>
          <w:color w:val="000000"/>
          <w:sz w:val="24"/>
          <w:szCs w:val="24"/>
          <w:lang w:val="ru-RU"/>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16474F" w:rsidRPr="00F71E3B" w:rsidRDefault="0016474F">
      <w:pPr>
        <w:ind w:right="-1" w:firstLine="709"/>
        <w:jc w:val="center"/>
        <w:rPr>
          <w:lang w:val="ru-RU"/>
        </w:rPr>
      </w:pPr>
    </w:p>
    <w:p w:rsidR="0016474F" w:rsidRPr="00F71E3B" w:rsidRDefault="0016474F">
      <w:pPr>
        <w:pStyle w:val="af8"/>
        <w:tabs>
          <w:tab w:val="left" w:pos="792"/>
          <w:tab w:val="left" w:pos="1080"/>
          <w:tab w:val="left" w:pos="1260"/>
        </w:tabs>
        <w:spacing w:after="0" w:line="240" w:lineRule="auto"/>
        <w:ind w:left="794"/>
        <w:jc w:val="both"/>
        <w:rPr>
          <w:lang w:val="ru-RU"/>
        </w:rPr>
      </w:pPr>
    </w:p>
    <w:sectPr w:rsidR="0016474F" w:rsidRPr="00F71E3B">
      <w:headerReference w:type="default" r:id="rId25"/>
      <w:pgSz w:w="11906" w:h="16838"/>
      <w:pgMar w:top="1134" w:right="707"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05" w:rsidRDefault="00756105">
      <w:pPr>
        <w:spacing w:after="0" w:line="240" w:lineRule="auto"/>
      </w:pPr>
      <w:r>
        <w:separator/>
      </w:r>
    </w:p>
  </w:endnote>
  <w:endnote w:type="continuationSeparator" w:id="0">
    <w:p w:rsidR="00756105" w:rsidRDefault="0075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swiss"/>
    <w:pitch w:val="variable"/>
  </w:font>
  <w:font w:name="Noto Serif CJK S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Cyrillic">
    <w:altName w:val="Times New Roman"/>
    <w:charset w:val="01"/>
    <w:family w:val="roman"/>
    <w:pitch w:val="variable"/>
  </w:font>
  <w:font w:name="SchoolBookBoldCyrillic">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203" w:usb1="00000000" w:usb2="00000000" w:usb3="00000000" w:csb0="00000005"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05" w:rsidRDefault="00756105">
      <w:pPr>
        <w:spacing w:after="0" w:line="240" w:lineRule="auto"/>
      </w:pPr>
      <w:r>
        <w:separator/>
      </w:r>
    </w:p>
  </w:footnote>
  <w:footnote w:type="continuationSeparator" w:id="0">
    <w:p w:rsidR="00756105" w:rsidRDefault="00756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4F" w:rsidRDefault="00243ACE">
    <w:pPr>
      <w:pStyle w:val="af7"/>
      <w:jc w:val="right"/>
      <w:rPr>
        <w:sz w:val="20"/>
        <w:szCs w:val="20"/>
      </w:rPr>
    </w:pPr>
    <w:r>
      <w:rPr>
        <w:sz w:val="20"/>
        <w:szCs w:val="20"/>
      </w:rPr>
      <w:fldChar w:fldCharType="begin"/>
    </w:r>
    <w:r>
      <w:rPr>
        <w:sz w:val="20"/>
        <w:szCs w:val="20"/>
      </w:rPr>
      <w:instrText>PAGE</w:instrText>
    </w:r>
    <w:r>
      <w:rPr>
        <w:sz w:val="20"/>
        <w:szCs w:val="20"/>
      </w:rPr>
      <w:fldChar w:fldCharType="separate"/>
    </w:r>
    <w:r w:rsidR="00420B80">
      <w:rPr>
        <w:noProof/>
        <w:sz w:val="20"/>
        <w:szCs w:val="20"/>
      </w:rPr>
      <w:t>11</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B9F"/>
    <w:multiLevelType w:val="multilevel"/>
    <w:tmpl w:val="B89CA6CE"/>
    <w:lvl w:ilvl="0">
      <w:start w:val="1"/>
      <w:numFmt w:val="decimal"/>
      <w:lvlText w:val="%1"/>
      <w:lvlJc w:val="left"/>
      <w:pPr>
        <w:tabs>
          <w:tab w:val="num" w:pos="709"/>
        </w:tabs>
        <w:ind w:left="709" w:hanging="283"/>
      </w:pPr>
      <w:rPr>
        <w:sz w:val="24"/>
        <w:szCs w:val="24"/>
      </w:rPr>
    </w:lvl>
    <w:lvl w:ilvl="1">
      <w:start w:val="1"/>
      <w:numFmt w:val="decimal"/>
      <w:lvlText w:val="%1.%2"/>
      <w:lvlJc w:val="left"/>
      <w:pPr>
        <w:tabs>
          <w:tab w:val="num" w:pos="1418"/>
        </w:tabs>
        <w:ind w:left="1418" w:hanging="283"/>
      </w:pPr>
      <w:rPr>
        <w:sz w:val="24"/>
        <w:szCs w:val="24"/>
      </w:rPr>
    </w:lvl>
    <w:lvl w:ilvl="2">
      <w:start w:val="1"/>
      <w:numFmt w:val="decimal"/>
      <w:lvlText w:val="%2.%3"/>
      <w:lvlJc w:val="left"/>
      <w:pPr>
        <w:tabs>
          <w:tab w:val="num" w:pos="2127"/>
        </w:tabs>
        <w:ind w:left="2127" w:hanging="283"/>
      </w:pPr>
      <w:rPr>
        <w:sz w:val="24"/>
        <w:szCs w:val="24"/>
      </w:rPr>
    </w:lvl>
    <w:lvl w:ilvl="3">
      <w:start w:val="1"/>
      <w:numFmt w:val="decimal"/>
      <w:lvlText w:val="%3.%4"/>
      <w:lvlJc w:val="left"/>
      <w:pPr>
        <w:tabs>
          <w:tab w:val="num" w:pos="2836"/>
        </w:tabs>
        <w:ind w:left="2836" w:hanging="283"/>
      </w:pPr>
      <w:rPr>
        <w:sz w:val="24"/>
        <w:szCs w:val="24"/>
      </w:rPr>
    </w:lvl>
    <w:lvl w:ilvl="4">
      <w:start w:val="1"/>
      <w:numFmt w:val="decimal"/>
      <w:lvlText w:val="%4.%5"/>
      <w:lvlJc w:val="left"/>
      <w:pPr>
        <w:tabs>
          <w:tab w:val="num" w:pos="3545"/>
        </w:tabs>
        <w:ind w:left="3545" w:hanging="283"/>
      </w:pPr>
      <w:rPr>
        <w:sz w:val="24"/>
        <w:szCs w:val="24"/>
      </w:rPr>
    </w:lvl>
    <w:lvl w:ilvl="5">
      <w:start w:val="1"/>
      <w:numFmt w:val="decimal"/>
      <w:lvlText w:val="%5.%6"/>
      <w:lvlJc w:val="left"/>
      <w:pPr>
        <w:tabs>
          <w:tab w:val="num" w:pos="4254"/>
        </w:tabs>
        <w:ind w:left="4254" w:hanging="283"/>
      </w:pPr>
      <w:rPr>
        <w:sz w:val="24"/>
        <w:szCs w:val="24"/>
      </w:rPr>
    </w:lvl>
    <w:lvl w:ilvl="6">
      <w:start w:val="1"/>
      <w:numFmt w:val="decimal"/>
      <w:lvlText w:val="%6.%7"/>
      <w:lvlJc w:val="left"/>
      <w:pPr>
        <w:tabs>
          <w:tab w:val="num" w:pos="4963"/>
        </w:tabs>
        <w:ind w:left="4963" w:hanging="283"/>
      </w:pPr>
      <w:rPr>
        <w:sz w:val="24"/>
        <w:szCs w:val="24"/>
      </w:rPr>
    </w:lvl>
    <w:lvl w:ilvl="7">
      <w:start w:val="1"/>
      <w:numFmt w:val="decimal"/>
      <w:lvlText w:val="%7.%8"/>
      <w:lvlJc w:val="left"/>
      <w:pPr>
        <w:tabs>
          <w:tab w:val="num" w:pos="5672"/>
        </w:tabs>
        <w:ind w:left="5672" w:hanging="283"/>
      </w:pPr>
      <w:rPr>
        <w:sz w:val="24"/>
        <w:szCs w:val="24"/>
      </w:rPr>
    </w:lvl>
    <w:lvl w:ilvl="8">
      <w:start w:val="1"/>
      <w:numFmt w:val="decimal"/>
      <w:lvlText w:val="%8.%9"/>
      <w:lvlJc w:val="left"/>
      <w:pPr>
        <w:tabs>
          <w:tab w:val="num" w:pos="6381"/>
        </w:tabs>
        <w:ind w:left="6381" w:hanging="283"/>
      </w:pPr>
      <w:rPr>
        <w:sz w:val="24"/>
        <w:szCs w:val="24"/>
      </w:rPr>
    </w:lvl>
  </w:abstractNum>
  <w:abstractNum w:abstractNumId="1">
    <w:nsid w:val="11DF5105"/>
    <w:multiLevelType w:val="multilevel"/>
    <w:tmpl w:val="FAE02CB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2.%3"/>
      <w:lvlJc w:val="left"/>
      <w:pPr>
        <w:tabs>
          <w:tab w:val="num" w:pos="1440"/>
        </w:tabs>
        <w:ind w:left="1440" w:hanging="360"/>
      </w:pPr>
      <w:rPr>
        <w:sz w:val="24"/>
        <w:szCs w:val="24"/>
      </w:rPr>
    </w:lvl>
    <w:lvl w:ilvl="3">
      <w:start w:val="1"/>
      <w:numFmt w:val="decimal"/>
      <w:lvlText w:val="%3.%4"/>
      <w:lvlJc w:val="left"/>
      <w:pPr>
        <w:tabs>
          <w:tab w:val="num" w:pos="1800"/>
        </w:tabs>
        <w:ind w:left="1800" w:hanging="360"/>
      </w:pPr>
      <w:rPr>
        <w:sz w:val="24"/>
        <w:szCs w:val="24"/>
      </w:rPr>
    </w:lvl>
    <w:lvl w:ilvl="4">
      <w:start w:val="1"/>
      <w:numFmt w:val="decimal"/>
      <w:lvlText w:val="%4.%5"/>
      <w:lvlJc w:val="left"/>
      <w:pPr>
        <w:tabs>
          <w:tab w:val="num" w:pos="2160"/>
        </w:tabs>
        <w:ind w:left="2160" w:hanging="360"/>
      </w:pPr>
      <w:rPr>
        <w:sz w:val="24"/>
        <w:szCs w:val="24"/>
      </w:rPr>
    </w:lvl>
    <w:lvl w:ilvl="5">
      <w:start w:val="1"/>
      <w:numFmt w:val="decimal"/>
      <w:lvlText w:val="%5.%6"/>
      <w:lvlJc w:val="left"/>
      <w:pPr>
        <w:tabs>
          <w:tab w:val="num" w:pos="2520"/>
        </w:tabs>
        <w:ind w:left="2520" w:hanging="360"/>
      </w:pPr>
      <w:rPr>
        <w:sz w:val="24"/>
        <w:szCs w:val="24"/>
      </w:rPr>
    </w:lvl>
    <w:lvl w:ilvl="6">
      <w:start w:val="1"/>
      <w:numFmt w:val="decimal"/>
      <w:lvlText w:val="%6.%7"/>
      <w:lvlJc w:val="left"/>
      <w:pPr>
        <w:tabs>
          <w:tab w:val="num" w:pos="2880"/>
        </w:tabs>
        <w:ind w:left="2880" w:hanging="360"/>
      </w:pPr>
      <w:rPr>
        <w:sz w:val="24"/>
        <w:szCs w:val="24"/>
      </w:rPr>
    </w:lvl>
    <w:lvl w:ilvl="7">
      <w:start w:val="1"/>
      <w:numFmt w:val="decimal"/>
      <w:lvlText w:val="%7.%8"/>
      <w:lvlJc w:val="left"/>
      <w:pPr>
        <w:tabs>
          <w:tab w:val="num" w:pos="3240"/>
        </w:tabs>
        <w:ind w:left="3240" w:hanging="360"/>
      </w:pPr>
      <w:rPr>
        <w:sz w:val="24"/>
        <w:szCs w:val="24"/>
      </w:rPr>
    </w:lvl>
    <w:lvl w:ilvl="8">
      <w:start w:val="1"/>
      <w:numFmt w:val="decimal"/>
      <w:lvlText w:val="%8.%9"/>
      <w:lvlJc w:val="left"/>
      <w:pPr>
        <w:tabs>
          <w:tab w:val="num" w:pos="3600"/>
        </w:tabs>
        <w:ind w:left="3600" w:hanging="360"/>
      </w:pPr>
      <w:rPr>
        <w:sz w:val="24"/>
        <w:szCs w:val="24"/>
      </w:rPr>
    </w:lvl>
  </w:abstractNum>
  <w:abstractNum w:abstractNumId="2">
    <w:nsid w:val="1C5641D8"/>
    <w:multiLevelType w:val="multilevel"/>
    <w:tmpl w:val="9FB4230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nsid w:val="2F592120"/>
    <w:multiLevelType w:val="multilevel"/>
    <w:tmpl w:val="0A861178"/>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abstractNum w:abstractNumId="4">
    <w:nsid w:val="32995BF6"/>
    <w:multiLevelType w:val="multilevel"/>
    <w:tmpl w:val="609E0CF6"/>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abstractNum w:abstractNumId="5">
    <w:nsid w:val="34E90EC0"/>
    <w:multiLevelType w:val="multilevel"/>
    <w:tmpl w:val="0D76AF9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nsid w:val="3C3206E6"/>
    <w:multiLevelType w:val="multilevel"/>
    <w:tmpl w:val="B1FA4744"/>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abstractNum w:abstractNumId="7">
    <w:nsid w:val="42654E56"/>
    <w:multiLevelType w:val="multilevel"/>
    <w:tmpl w:val="F98AB9E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Symbol" w:hAnsi="Symbol" w:cs="Symbol"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44A07E2A"/>
    <w:multiLevelType w:val="multilevel"/>
    <w:tmpl w:val="C0BEB3B4"/>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abstractNum w:abstractNumId="9">
    <w:nsid w:val="50297433"/>
    <w:multiLevelType w:val="multilevel"/>
    <w:tmpl w:val="4F420D6A"/>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abstractNum w:abstractNumId="10">
    <w:nsid w:val="50633148"/>
    <w:multiLevelType w:val="multilevel"/>
    <w:tmpl w:val="BF94036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0BF17A6"/>
    <w:multiLevelType w:val="multilevel"/>
    <w:tmpl w:val="CA48C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7538466B"/>
    <w:multiLevelType w:val="multilevel"/>
    <w:tmpl w:val="812AA702"/>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abstractNum w:abstractNumId="13">
    <w:nsid w:val="7B110504"/>
    <w:multiLevelType w:val="multilevel"/>
    <w:tmpl w:val="130AACE2"/>
    <w:lvl w:ilvl="0">
      <w:start w:val="1"/>
      <w:numFmt w:val="decimal"/>
      <w:lvlText w:val="%1"/>
      <w:lvlJc w:val="left"/>
      <w:pPr>
        <w:tabs>
          <w:tab w:val="num" w:pos="0"/>
        </w:tabs>
        <w:ind w:left="1287" w:hanging="360"/>
      </w:pPr>
    </w:lvl>
    <w:lvl w:ilvl="1">
      <w:start w:val="1"/>
      <w:numFmt w:val="lowerLetter"/>
      <w:lvlText w:val="%1.%2"/>
      <w:lvlJc w:val="left"/>
      <w:pPr>
        <w:tabs>
          <w:tab w:val="num" w:pos="0"/>
        </w:tabs>
        <w:ind w:left="2007" w:hanging="360"/>
      </w:pPr>
    </w:lvl>
    <w:lvl w:ilvl="2">
      <w:start w:val="1"/>
      <w:numFmt w:val="lowerRoman"/>
      <w:lvlText w:val="%1.%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3.%4.%5"/>
      <w:lvlJc w:val="left"/>
      <w:pPr>
        <w:tabs>
          <w:tab w:val="num" w:pos="0"/>
        </w:tabs>
        <w:ind w:left="4167" w:hanging="360"/>
      </w:pPr>
    </w:lvl>
    <w:lvl w:ilvl="5">
      <w:start w:val="1"/>
      <w:numFmt w:val="lowerRoman"/>
      <w:lvlText w:val="%4.%5.%6"/>
      <w:lvlJc w:val="right"/>
      <w:pPr>
        <w:tabs>
          <w:tab w:val="num" w:pos="0"/>
        </w:tabs>
        <w:ind w:left="4887" w:hanging="180"/>
      </w:pPr>
    </w:lvl>
    <w:lvl w:ilvl="6">
      <w:start w:val="1"/>
      <w:numFmt w:val="decimal"/>
      <w:lvlText w:val="%5.%6.%7"/>
      <w:lvlJc w:val="left"/>
      <w:pPr>
        <w:tabs>
          <w:tab w:val="num" w:pos="0"/>
        </w:tabs>
        <w:ind w:left="5607" w:hanging="360"/>
      </w:pPr>
    </w:lvl>
    <w:lvl w:ilvl="7">
      <w:start w:val="1"/>
      <w:numFmt w:val="lowerLetter"/>
      <w:lvlText w:val="%6.%7.%8"/>
      <w:lvlJc w:val="left"/>
      <w:pPr>
        <w:tabs>
          <w:tab w:val="num" w:pos="0"/>
        </w:tabs>
        <w:ind w:left="6327" w:hanging="360"/>
      </w:pPr>
    </w:lvl>
    <w:lvl w:ilvl="8">
      <w:start w:val="1"/>
      <w:numFmt w:val="lowerRoman"/>
      <w:lvlText w:val="%7.%8.%9"/>
      <w:lvlJc w:val="right"/>
      <w:pPr>
        <w:tabs>
          <w:tab w:val="num" w:pos="0"/>
        </w:tabs>
        <w:ind w:left="7047" w:hanging="180"/>
      </w:pPr>
    </w:lvl>
  </w:abstractNum>
  <w:num w:numId="1">
    <w:abstractNumId w:val="11"/>
  </w:num>
  <w:num w:numId="2">
    <w:abstractNumId w:val="1"/>
  </w:num>
  <w:num w:numId="3">
    <w:abstractNumId w:val="7"/>
  </w:num>
  <w:num w:numId="4">
    <w:abstractNumId w:val="5"/>
  </w:num>
  <w:num w:numId="5">
    <w:abstractNumId w:val="2"/>
  </w:num>
  <w:num w:numId="6">
    <w:abstractNumId w:val="0"/>
  </w:num>
  <w:num w:numId="7">
    <w:abstractNumId w:val="10"/>
  </w:num>
  <w:num w:numId="8">
    <w:abstractNumId w:val="4"/>
  </w:num>
  <w:num w:numId="9">
    <w:abstractNumId w:val="6"/>
  </w:num>
  <w:num w:numId="10">
    <w:abstractNumId w:val="3"/>
  </w:num>
  <w:num w:numId="11">
    <w:abstractNumId w:val="8"/>
  </w:num>
  <w:num w:numId="12">
    <w:abstractNumId w:val="9"/>
  </w:num>
  <w:num w:numId="13">
    <w:abstractNumId w:val="13"/>
  </w:num>
  <w:num w:numId="14">
    <w:abstractNumId w:val="12"/>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6474F"/>
    <w:rsid w:val="0016474F"/>
    <w:rsid w:val="00243ACE"/>
    <w:rsid w:val="00380E08"/>
    <w:rsid w:val="00420B80"/>
    <w:rsid w:val="00646358"/>
    <w:rsid w:val="00756105"/>
    <w:rsid w:val="007D2F0E"/>
    <w:rsid w:val="00855959"/>
    <w:rsid w:val="00D04CC6"/>
    <w:rsid w:val="00F7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DejaVu Sans"/>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qFormat/>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1"/>
    <w:qFormat/>
    <w:pPr>
      <w:spacing w:before="140"/>
      <w:outlineLvl w:val="2"/>
    </w:pPr>
    <w:rPr>
      <w:rFonts w:ascii="Liberation Serif" w:eastAsia="Noto Serif CJK SC" w:hAnsi="Liberation Serif" w:cs="DejaVu Sans"/>
      <w:b/>
      <w:bCs/>
    </w:rPr>
  </w:style>
  <w:style w:type="paragraph" w:styleId="4">
    <w:name w:val="heading 4"/>
    <w:basedOn w:val="a"/>
    <w:next w:val="a"/>
    <w:qFormat/>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qFormat/>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qFormat/>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Pr>
      <w:rFonts w:ascii="Times New Roman" w:eastAsia="Times New Roman" w:hAnsi="Times New Roman" w:cs="Times New Roman"/>
      <w:sz w:val="32"/>
      <w:szCs w:val="24"/>
      <w:lang w:val="uk-UA" w:eastAsia="ru-RU"/>
    </w:rPr>
  </w:style>
  <w:style w:type="character" w:customStyle="1" w:styleId="20">
    <w:name w:val="Заголовок 2 Знак"/>
    <w:basedOn w:val="a2"/>
    <w:qFormat/>
    <w:rPr>
      <w:rFonts w:ascii="Arial" w:eastAsia="Times New Roman" w:hAnsi="Arial" w:cs="Arial"/>
      <w:b/>
      <w:bCs/>
      <w:i/>
      <w:iCs/>
      <w:sz w:val="28"/>
      <w:szCs w:val="28"/>
      <w:lang w:eastAsia="ru-RU"/>
    </w:rPr>
  </w:style>
  <w:style w:type="character" w:customStyle="1" w:styleId="40">
    <w:name w:val="Заголовок 4 Знак"/>
    <w:basedOn w:val="a2"/>
    <w:qFormat/>
    <w:rPr>
      <w:rFonts w:ascii="Times New Roman" w:eastAsia="Times New Roman" w:hAnsi="Times New Roman" w:cs="Times New Roman"/>
      <w:b/>
      <w:bCs/>
      <w:sz w:val="28"/>
      <w:szCs w:val="24"/>
      <w:lang w:val="uk-UA" w:eastAsia="ru-RU"/>
    </w:rPr>
  </w:style>
  <w:style w:type="character" w:customStyle="1" w:styleId="a5">
    <w:name w:val="Основной текст Знак"/>
    <w:basedOn w:val="a2"/>
    <w:qFormat/>
    <w:rPr>
      <w:rFonts w:ascii="Times New Roman" w:eastAsia="Times New Roman" w:hAnsi="Times New Roman" w:cs="Times New Roman"/>
      <w:sz w:val="28"/>
      <w:szCs w:val="24"/>
      <w:lang w:eastAsia="ru-RU"/>
    </w:rPr>
  </w:style>
  <w:style w:type="character" w:customStyle="1" w:styleId="Bodytext">
    <w:name w:val="Body text_"/>
    <w:basedOn w:val="a2"/>
    <w:qFormat/>
    <w:rPr>
      <w:spacing w:val="10"/>
      <w:sz w:val="25"/>
      <w:szCs w:val="25"/>
    </w:rPr>
  </w:style>
  <w:style w:type="character" w:customStyle="1" w:styleId="FontStyle72">
    <w:name w:val="Font Style72"/>
    <w:basedOn w:val="a2"/>
    <w:qFormat/>
    <w:rPr>
      <w:rFonts w:ascii="Times New Roman" w:hAnsi="Times New Roman" w:cs="Times New Roman"/>
      <w:sz w:val="20"/>
      <w:szCs w:val="20"/>
    </w:rPr>
  </w:style>
  <w:style w:type="character" w:customStyle="1" w:styleId="-">
    <w:name w:val="Интернет-ссылка"/>
    <w:rPr>
      <w:color w:val="0000FF"/>
      <w:u w:val="single"/>
    </w:rPr>
  </w:style>
  <w:style w:type="character" w:customStyle="1" w:styleId="a6">
    <w:name w:val="Основной текст с отступом Знак"/>
    <w:basedOn w:val="a2"/>
    <w:qFormat/>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2"/>
    <w:qFormat/>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2"/>
    <w:qFormat/>
    <w:rPr>
      <w:rFonts w:ascii="Times New Roman" w:eastAsia="Times New Roman" w:hAnsi="Times New Roman" w:cs="Times New Roman"/>
      <w:sz w:val="16"/>
      <w:szCs w:val="16"/>
      <w:lang w:val="uk-UA" w:eastAsia="ru-RU"/>
    </w:rPr>
  </w:style>
  <w:style w:type="character" w:customStyle="1" w:styleId="a7">
    <w:name w:val="Верхний колонтитул Знак"/>
    <w:basedOn w:val="a2"/>
    <w:qFormat/>
    <w:rPr>
      <w:rFonts w:ascii="Times New Roman" w:eastAsia="Times New Roman" w:hAnsi="Times New Roman" w:cs="Times New Roman"/>
      <w:sz w:val="28"/>
      <w:szCs w:val="28"/>
      <w:lang w:eastAsia="ru-RU"/>
    </w:rPr>
  </w:style>
  <w:style w:type="character" w:customStyle="1" w:styleId="70">
    <w:name w:val="Заголовок 7 Знак"/>
    <w:basedOn w:val="a2"/>
    <w:qFormat/>
    <w:rPr>
      <w:rFonts w:ascii="Times New Roman" w:eastAsia="Times New Roman" w:hAnsi="Times New Roman" w:cs="Times New Roman"/>
      <w:sz w:val="24"/>
      <w:szCs w:val="24"/>
      <w:lang w:eastAsia="ar-SA"/>
    </w:rPr>
  </w:style>
  <w:style w:type="character" w:customStyle="1" w:styleId="apple-converted-space">
    <w:name w:val="apple-converted-space"/>
    <w:basedOn w:val="a2"/>
    <w:qFormat/>
  </w:style>
  <w:style w:type="character" w:customStyle="1" w:styleId="a8">
    <w:name w:val="Текст выноски Знак"/>
    <w:basedOn w:val="a2"/>
    <w:qFormat/>
    <w:rPr>
      <w:rFonts w:ascii="Tahoma" w:eastAsia="Times New Roman" w:hAnsi="Tahoma" w:cs="Tahoma"/>
      <w:sz w:val="16"/>
      <w:szCs w:val="16"/>
      <w:lang w:eastAsia="ru-RU"/>
    </w:rPr>
  </w:style>
  <w:style w:type="character" w:customStyle="1" w:styleId="60">
    <w:name w:val="Заголовок 6 Знак"/>
    <w:basedOn w:val="a2"/>
    <w:qFormat/>
    <w:rPr>
      <w:rFonts w:ascii="Times New Roman" w:eastAsia="Times New Roman" w:hAnsi="Times New Roman" w:cs="Times New Roman"/>
      <w:b/>
      <w:bCs/>
      <w:lang w:val="ru-RU" w:eastAsia="ru-RU"/>
    </w:rPr>
  </w:style>
  <w:style w:type="character" w:styleId="a9">
    <w:name w:val="Strong"/>
    <w:basedOn w:val="a2"/>
    <w:qFormat/>
    <w:rPr>
      <w:b/>
      <w:bCs/>
    </w:rPr>
  </w:style>
  <w:style w:type="character" w:customStyle="1" w:styleId="aa">
    <w:name w:val="Нижний колонтитул Знак"/>
    <w:basedOn w:val="a2"/>
    <w:qFormat/>
  </w:style>
  <w:style w:type="character" w:customStyle="1" w:styleId="ab">
    <w:name w:val="Посещённая гиперссылка"/>
    <w:basedOn w:val="a2"/>
    <w:rPr>
      <w:color w:val="800080"/>
      <w:u w:val="single"/>
    </w:rPr>
  </w:style>
  <w:style w:type="character" w:customStyle="1" w:styleId="fontstyle01">
    <w:name w:val="fontstyle01"/>
    <w:basedOn w:val="a2"/>
    <w:qFormat/>
    <w:rPr>
      <w:rFonts w:ascii="SchoolBookCyrillic" w:hAnsi="SchoolBookCyrillic"/>
      <w:b w:val="0"/>
      <w:bCs w:val="0"/>
      <w:i w:val="0"/>
      <w:iCs w:val="0"/>
      <w:color w:val="231F20"/>
      <w:sz w:val="20"/>
      <w:szCs w:val="20"/>
    </w:rPr>
  </w:style>
  <w:style w:type="character" w:customStyle="1" w:styleId="fontstyle21">
    <w:name w:val="fontstyle21"/>
    <w:basedOn w:val="a2"/>
    <w:qFormat/>
    <w:rPr>
      <w:rFonts w:ascii="SchoolBookBoldCyrillic" w:hAnsi="SchoolBookBoldCyrillic"/>
      <w:b/>
      <w:bCs/>
      <w:i w:val="0"/>
      <w:iCs w:val="0"/>
      <w:color w:val="231F20"/>
      <w:sz w:val="20"/>
      <w:szCs w:val="20"/>
    </w:rPr>
  </w:style>
  <w:style w:type="character" w:customStyle="1" w:styleId="ac">
    <w:name w:val="Маркеры списка"/>
    <w:qFormat/>
    <w:rPr>
      <w:rFonts w:ascii="OpenSymbol" w:eastAsia="OpenSymbol" w:hAnsi="OpenSymbol" w:cs="OpenSymbol"/>
    </w:rPr>
  </w:style>
  <w:style w:type="character" w:customStyle="1" w:styleId="ad">
    <w:name w:val="Символ нумерации"/>
    <w:qFormat/>
    <w:rPr>
      <w:rFonts w:ascii="Times New Roman" w:hAnsi="Times New Roman"/>
      <w:sz w:val="24"/>
      <w:szCs w:val="24"/>
    </w:rPr>
  </w:style>
  <w:style w:type="character" w:customStyle="1" w:styleId="WW8Num16z0">
    <w:name w:val="WW8Num16z0"/>
    <w:qFormat/>
    <w:rPr>
      <w:rFonts w:ascii="Symbol" w:hAnsi="Symbol" w:cs="Symbol"/>
      <w:sz w:val="24"/>
      <w:szCs w:val="24"/>
    </w:rPr>
  </w:style>
  <w:style w:type="character" w:customStyle="1" w:styleId="ae">
    <w:name w:val="Маркеры"/>
    <w:qFormat/>
    <w:rPr>
      <w:rFonts w:ascii="OpenSymbol" w:eastAsia="OpenSymbol" w:hAnsi="OpenSymbol" w:cs="OpenSymbol"/>
    </w:rPr>
  </w:style>
  <w:style w:type="character" w:customStyle="1" w:styleId="af">
    <w:name w:val="Выделение жирным"/>
    <w:qFormat/>
    <w:rPr>
      <w:b/>
      <w:bCs/>
    </w:rPr>
  </w:style>
  <w:style w:type="character" w:customStyle="1" w:styleId="WW8Num6z0">
    <w:name w:val="WW8Num6z0"/>
    <w:qFormat/>
    <w:rPr>
      <w:sz w:val="24"/>
      <w:lang w:val="en-US"/>
    </w:rPr>
  </w:style>
  <w:style w:type="paragraph" w:styleId="a0">
    <w:name w:val="Title"/>
    <w:basedOn w:val="a"/>
    <w:next w:val="a1"/>
    <w:qFormat/>
    <w:pPr>
      <w:keepNext/>
      <w:spacing w:before="240" w:after="120"/>
    </w:pPr>
    <w:rPr>
      <w:rFonts w:ascii="Liberation Sans" w:eastAsia="Noto Sans CJK SC" w:hAnsi="Liberation Sans" w:cs="Lohit Devanagari"/>
      <w:sz w:val="28"/>
      <w:szCs w:val="28"/>
    </w:rPr>
  </w:style>
  <w:style w:type="paragraph" w:styleId="a1">
    <w:name w:val="Body Text"/>
    <w:basedOn w:val="a"/>
    <w:pPr>
      <w:spacing w:after="120" w:line="240" w:lineRule="auto"/>
    </w:pPr>
    <w:rPr>
      <w:rFonts w:ascii="Times New Roman" w:eastAsia="Times New Roman" w:hAnsi="Times New Roman" w:cs="Times New Roman"/>
      <w:sz w:val="28"/>
      <w:szCs w:val="24"/>
      <w:lang w:eastAsia="ru-RU"/>
    </w:rPr>
  </w:style>
  <w:style w:type="paragraph" w:styleId="af0">
    <w:name w:val="List"/>
    <w:basedOn w:val="a1"/>
    <w:rPr>
      <w:rFonts w:cs="Lohit Devanagari"/>
    </w:rPr>
  </w:style>
  <w:style w:type="paragraph" w:styleId="af1">
    <w:name w:val="caption"/>
    <w:basedOn w:val="a"/>
    <w:qFormat/>
    <w:pPr>
      <w:suppressLineNumbers/>
      <w:spacing w:before="120" w:after="120"/>
    </w:pPr>
    <w:rPr>
      <w:rFonts w:cs="Lohit Devanagari"/>
      <w:i/>
      <w:iCs/>
      <w:sz w:val="24"/>
      <w:szCs w:val="24"/>
    </w:rPr>
  </w:style>
  <w:style w:type="paragraph" w:styleId="af2">
    <w:name w:val="index heading"/>
    <w:basedOn w:val="a"/>
    <w:qFormat/>
    <w:pPr>
      <w:suppressLineNumbers/>
    </w:pPr>
    <w:rPr>
      <w:rFonts w:cs="Lohit Devanagari"/>
    </w:rPr>
  </w:style>
  <w:style w:type="paragraph" w:customStyle="1" w:styleId="FR2">
    <w:name w:val="FR2"/>
    <w:qFormat/>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qFormat/>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pPr>
      <w:widowControl w:val="0"/>
      <w:spacing w:after="0" w:line="240" w:lineRule="auto"/>
    </w:pPr>
    <w:rPr>
      <w:rFonts w:ascii="Times New Roman" w:eastAsia="Times New Roman" w:hAnsi="Times New Roman" w:cs="Times New Roman"/>
      <w:sz w:val="20"/>
      <w:szCs w:val="20"/>
      <w:lang w:val="en-US"/>
    </w:rPr>
  </w:style>
  <w:style w:type="paragraph" w:styleId="af3">
    <w:name w:val="Body Text Indent"/>
    <w:basedOn w:val="a"/>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qFormat/>
    <w:pPr>
      <w:spacing w:after="120" w:line="480" w:lineRule="auto"/>
      <w:ind w:left="283"/>
    </w:pPr>
    <w:rPr>
      <w:rFonts w:ascii="Times New Roman" w:eastAsia="Times New Roman" w:hAnsi="Times New Roman" w:cs="Times New Roman"/>
      <w:sz w:val="28"/>
      <w:szCs w:val="24"/>
      <w:lang w:eastAsia="ru-RU"/>
    </w:rPr>
  </w:style>
  <w:style w:type="paragraph" w:styleId="31">
    <w:name w:val="Body Text Indent 3"/>
    <w:basedOn w:val="a"/>
    <w:qFormat/>
    <w:pPr>
      <w:spacing w:after="120" w:line="240" w:lineRule="auto"/>
      <w:ind w:left="283"/>
    </w:pPr>
    <w:rPr>
      <w:rFonts w:ascii="Times New Roman" w:eastAsia="Times New Roman" w:hAnsi="Times New Roman" w:cs="Times New Roman"/>
      <w:sz w:val="16"/>
      <w:szCs w:val="16"/>
      <w:lang w:eastAsia="ru-RU"/>
    </w:rPr>
  </w:style>
  <w:style w:type="paragraph" w:styleId="af4">
    <w:name w:val="Block Text"/>
    <w:basedOn w:val="a"/>
    <w:qFormat/>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style>
  <w:style w:type="paragraph" w:customStyle="1" w:styleId="af6">
    <w:name w:val="Колонтитул"/>
    <w:basedOn w:val="a"/>
    <w:qFormat/>
  </w:style>
  <w:style w:type="paragraph" w:styleId="af7">
    <w:name w:val="header"/>
    <w:basedOn w:val="a"/>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8">
    <w:name w:val="List Paragraph"/>
    <w:basedOn w:val="a"/>
    <w:qFormat/>
    <w:pPr>
      <w:ind w:left="720"/>
      <w:contextualSpacing/>
    </w:pPr>
    <w:rPr>
      <w:rFonts w:eastAsia="Times New Roman" w:cs="Times New Roman"/>
    </w:r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af9">
    <w:name w:val="Îáû÷íûé"/>
    <w:qFormat/>
    <w:rPr>
      <w:rFonts w:ascii="Courier New" w:eastAsia="Calibri" w:hAnsi="Courier New" w:cs="Courier New"/>
      <w:sz w:val="24"/>
      <w:szCs w:val="24"/>
      <w:lang w:eastAsia="ru-RU"/>
    </w:rPr>
  </w:style>
  <w:style w:type="paragraph" w:styleId="afa">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book">
    <w:name w:val="book"/>
    <w:basedOn w:val="a"/>
    <w:qFormat/>
    <w:pPr>
      <w:spacing w:before="280" w:after="280" w:line="240" w:lineRule="auto"/>
    </w:pPr>
    <w:rPr>
      <w:rFonts w:ascii="Times New Roman" w:eastAsia="Times New Roman" w:hAnsi="Times New Roman" w:cs="Times New Roman"/>
      <w:sz w:val="24"/>
      <w:szCs w:val="24"/>
      <w:lang w:eastAsia="ru-RU"/>
    </w:rPr>
  </w:style>
  <w:style w:type="paragraph" w:styleId="afb">
    <w:name w:val="Balloon Text"/>
    <w:basedOn w:val="a"/>
    <w:qFormat/>
    <w:pPr>
      <w:spacing w:after="0" w:line="240" w:lineRule="auto"/>
    </w:pPr>
    <w:rPr>
      <w:rFonts w:ascii="Tahoma" w:eastAsia="Times New Roman" w:hAnsi="Tahoma" w:cs="Tahoma"/>
      <w:sz w:val="16"/>
      <w:szCs w:val="16"/>
      <w:lang w:eastAsia="ru-RU"/>
    </w:rPr>
  </w:style>
  <w:style w:type="paragraph" w:styleId="afc">
    <w:name w:val="footer"/>
    <w:basedOn w:val="a"/>
    <w:pPr>
      <w:tabs>
        <w:tab w:val="center" w:pos="4677"/>
        <w:tab w:val="right" w:pos="9355"/>
      </w:tabs>
      <w:spacing w:after="0" w:line="240" w:lineRule="auto"/>
    </w:pPr>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customStyle="1" w:styleId="aff">
    <w:name w:val="Текст в заданном формате"/>
    <w:basedOn w:val="a"/>
    <w:qFormat/>
    <w:pPr>
      <w:spacing w:after="0"/>
    </w:pPr>
    <w:rPr>
      <w:rFonts w:ascii="Liberation Mono" w:eastAsia="Noto Sans Mono CJK SC" w:hAnsi="Liberation Mono" w:cs="Liberation Mono"/>
      <w:sz w:val="20"/>
      <w:szCs w:val="20"/>
    </w:rPr>
  </w:style>
  <w:style w:type="paragraph" w:customStyle="1" w:styleId="aff0">
    <w:name w:val="Заголовок списка"/>
    <w:basedOn w:val="a"/>
    <w:next w:val="aff1"/>
    <w:qFormat/>
  </w:style>
  <w:style w:type="paragraph" w:customStyle="1" w:styleId="aff1">
    <w:name w:val="Содержимое списка"/>
    <w:basedOn w:val="a"/>
    <w:qFormat/>
    <w:pPr>
      <w:ind w:left="567"/>
    </w:pPr>
  </w:style>
  <w:style w:type="numbering" w:customStyle="1" w:styleId="WW8Num16">
    <w:name w:val="WW8Num16"/>
    <w:qFormat/>
  </w:style>
  <w:style w:type="numbering" w:customStyle="1" w:styleId="WW8Num6">
    <w:name w:val="WW8Num6"/>
    <w:qFormat/>
  </w:style>
  <w:style w:type="numbering" w:customStyle="1" w:styleId="WW8Num27">
    <w:name w:val="WW8Num2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lgaki.info:404/2017/&#1040;&#1074;&#1077;&#1088;&#1082;&#1080;&#1081;_&#1051;&#1080;&#1090;&#1091;&#1088;&#1075;&#1080;&#1082;&#1072;.pdf" TargetMode="External"/><Relationship Id="rId13" Type="http://schemas.openxmlformats.org/officeDocument/2006/relationships/hyperlink" Target="http://library.lgaki.info:404/2017/&#1040;&#1074;&#1077;&#1088;&#1082;&#1080;&#1081;_&#1051;&#1080;&#1090;&#1091;&#1088;&#1075;&#1080;&#1082;&#1072;.pdf" TargetMode="External"/><Relationship Id="rId18" Type="http://schemas.openxmlformats.org/officeDocument/2006/relationships/hyperlink" Target="http://library.lgaki.info:404/2019/&#1046;&#1077;&#1083;&#1090;&#1086;&#1074;_&#1051;&#1080;&#1090;&#1091;&#1088;&#1075;&#1080;&#1082;&#1072;.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ibrary.lgaki.info:404/2019/&#1046;&#1077;&#1083;&#1090;&#1086;&#1074;_&#1051;&#1080;&#1090;&#1091;&#1088;&#1075;&#1080;&#1082;&#1072;.pdf" TargetMode="External"/><Relationship Id="rId7" Type="http://schemas.openxmlformats.org/officeDocument/2006/relationships/endnotes" Target="endnotes.xml"/><Relationship Id="rId12" Type="http://schemas.openxmlformats.org/officeDocument/2006/relationships/hyperlink" Target="http://library.lgaki.info:404/2017/&#1040;&#1074;&#1077;&#1088;&#1082;&#1080;&#1081;_&#1051;&#1080;&#1090;&#1091;&#1088;&#1075;&#1080;&#1082;&#1072;.pdf" TargetMode="External"/><Relationship Id="rId17" Type="http://schemas.openxmlformats.org/officeDocument/2006/relationships/hyperlink" Target="http://library.lgaki.info:404/2017/&#1040;&#1074;&#1077;&#1088;&#1082;&#1080;&#1081;_&#1051;&#1080;&#1090;&#1091;&#1088;&#1075;&#1080;&#1082;&#1072;.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rary.lgaki.info:404/2017/&#1040;&#1074;&#1077;&#1088;&#1082;&#1080;&#1081;_&#1051;&#1080;&#1090;&#1091;&#1088;&#1075;&#1080;&#1082;&#1072;.pdf" TargetMode="External"/><Relationship Id="rId20" Type="http://schemas.openxmlformats.org/officeDocument/2006/relationships/hyperlink" Target="http://library.lgaki.info:404/2019/&#1046;&#1077;&#1083;&#1090;&#1086;&#1074;_&#1051;&#1080;&#1090;&#1091;&#1088;&#1075;&#1080;&#1082;&#107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lgaki.info:404/2017/&#1040;&#1074;&#1077;&#1088;&#1082;&#1080;&#1081;_&#1051;&#1080;&#1090;&#1091;&#1088;&#1075;&#1080;&#1082;&#1072;.pdf" TargetMode="External"/><Relationship Id="rId24" Type="http://schemas.openxmlformats.org/officeDocument/2006/relationships/hyperlink" Target="http://library.lgaki.info:404/2019/&#1064;&#1080;&#1084;&#1072;&#1085;&#1089;&#1082;&#1080;&#1081;_&#1051;&#1080;&#1090;&#1091;&#1088;&#1075;&#1080;&#1082;&#1072;.pdf" TargetMode="External"/><Relationship Id="rId5" Type="http://schemas.openxmlformats.org/officeDocument/2006/relationships/webSettings" Target="webSettings.xml"/><Relationship Id="rId15" Type="http://schemas.openxmlformats.org/officeDocument/2006/relationships/hyperlink" Target="http://library.lgaki.info:404/2017/&#1040;&#1074;&#1077;&#1088;&#1082;&#1080;&#1081;_&#1051;&#1080;&#1090;&#1091;&#1088;&#1075;&#1080;&#1082;&#1072;.pdf" TargetMode="External"/><Relationship Id="rId23" Type="http://schemas.openxmlformats.org/officeDocument/2006/relationships/hyperlink" Target="http://library.lgaki.info:404/2019/&#1050;&#1088;&#1072;&#1089;&#1086;&#1074;&#1080;&#1094;&#1082;&#1072;&#1103;_&#1051;&#1080;&#1090;&#1091;&#1088;&#1075;&#1080;&#1082;&#1072;.pdf" TargetMode="External"/><Relationship Id="rId10" Type="http://schemas.openxmlformats.org/officeDocument/2006/relationships/hyperlink" Target="http://library.lgaki.info:404/2017/&#1040;&#1074;&#1077;&#1088;&#1082;&#1080;&#1081;_&#1051;&#1080;&#1090;&#1091;&#1088;&#1075;&#1080;&#1082;&#1072;.pdf" TargetMode="External"/><Relationship Id="rId19" Type="http://schemas.openxmlformats.org/officeDocument/2006/relationships/hyperlink" Target="http://library.lgaki.info:404/2019/&#1046;&#1077;&#1083;&#1090;&#1086;&#1074;_&#1051;&#1080;&#1090;&#1091;&#1088;&#1075;&#1080;&#1082;&#1072;.pdf" TargetMode="External"/><Relationship Id="rId4" Type="http://schemas.openxmlformats.org/officeDocument/2006/relationships/settings" Target="settings.xml"/><Relationship Id="rId9" Type="http://schemas.openxmlformats.org/officeDocument/2006/relationships/hyperlink" Target="http://library.lgaki.info:404/2017/&#1040;&#1074;&#1077;&#1088;&#1082;&#1080;&#1081;_&#1051;&#1080;&#1090;&#1091;&#1088;&#1075;&#1080;&#1082;&#1072;.pdf" TargetMode="External"/><Relationship Id="rId14" Type="http://schemas.openxmlformats.org/officeDocument/2006/relationships/hyperlink" Target="http://library.lgaki.info:404/2017/&#1040;&#1074;&#1077;&#1088;&#1082;&#1080;&#1081;_&#1051;&#1080;&#1090;&#1091;&#1088;&#1075;&#1080;&#1082;&#1072;.pdf" TargetMode="External"/><Relationship Id="rId22" Type="http://schemas.openxmlformats.org/officeDocument/2006/relationships/hyperlink" Target="http://library.lgaki.info:404/2019/&#1046;&#1077;&#1083;&#1090;&#1086;&#1074;_&#1051;&#1080;&#1090;&#1091;&#1088;&#1075;&#1080;&#1082;&#1072;.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2472</TotalTime>
  <Pages>11</Pages>
  <Words>3349</Words>
  <Characters>19093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USdepUch1045</cp:lastModifiedBy>
  <cp:revision>325</cp:revision>
  <cp:lastPrinted>2023-04-03T06:30:00Z</cp:lastPrinted>
  <dcterms:created xsi:type="dcterms:W3CDTF">2023-04-03T06:21:00Z</dcterms:created>
  <dcterms:modified xsi:type="dcterms:W3CDTF">2024-12-18T09:51:00Z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