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8328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="002F0E0C"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8B867BA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825FE92" w14:textId="77777777" w:rsidR="00EF6AED" w:rsidRPr="00937501" w:rsidRDefault="00EF6AED" w:rsidP="00EF6AE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14A41C01" w14:textId="77777777" w:rsidR="00EF6AED" w:rsidRPr="00937501" w:rsidRDefault="00EF6AED" w:rsidP="00EF6AE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76D31A97" w14:textId="77777777" w:rsidR="00EF6AED" w:rsidRPr="00937501" w:rsidRDefault="00EF6AED" w:rsidP="00EF6AE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4D6D7178" w14:textId="0F57FDC3" w:rsidR="00EF6AED" w:rsidRPr="00EF6AED" w:rsidRDefault="00EF6AED" w:rsidP="00EF6AE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17AEABC7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300A49F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AB82B7F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66988C5" w14:textId="77777777" w:rsidR="00AA4636" w:rsidRPr="00ED2811" w:rsidRDefault="007048A5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ED2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14:paraId="09B0BB0C" w14:textId="77777777" w:rsidR="00AA4636" w:rsidRPr="00ED2811" w:rsidRDefault="00AA4636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64C327EA" w14:textId="77777777" w:rsidR="002F0E0C" w:rsidRPr="00152720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DDF2CA0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5BFD030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AA2A805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D146E7B" w14:textId="77777777" w:rsidR="002F0E0C" w:rsidRPr="00ED2811" w:rsidRDefault="002F0E0C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FFC1729" w14:textId="58F732B4" w:rsidR="00EF6AED" w:rsidRDefault="00AA4636" w:rsidP="006F4F18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7048A5"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ЧАЯ ПРОГРАММА </w:t>
      </w:r>
      <w:r w:rsidR="006F4F18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ПРОИЗВОДСТВЕННОЙ</w:t>
      </w:r>
      <w:r w:rsidR="00EF6AED"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14:paraId="58F9D235" w14:textId="77777777" w:rsidR="00152720" w:rsidRPr="00152720" w:rsidRDefault="00152720" w:rsidP="006F4F18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3DF3409" w14:textId="3777DAB8" w:rsidR="00AA4636" w:rsidRPr="00ED2811" w:rsidRDefault="00EF6AED" w:rsidP="00ED2811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«ПЕДАГОГИЧЕСКАЯ ПРАКТИКА»</w:t>
      </w:r>
    </w:p>
    <w:p w14:paraId="65B98530" w14:textId="77777777" w:rsidR="00EF6AED" w:rsidRPr="00152720" w:rsidRDefault="00EF6AED" w:rsidP="00ED28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</w:p>
    <w:p w14:paraId="26CAFC1F" w14:textId="77777777" w:rsidR="00152720" w:rsidRPr="00152720" w:rsidRDefault="00152720" w:rsidP="00152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15272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Уровень высшего образования </w:t>
      </w:r>
      <w:r w:rsidRPr="001527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–магистратура</w:t>
      </w:r>
    </w:p>
    <w:p w14:paraId="5436EEA1" w14:textId="77777777" w:rsidR="00152720" w:rsidRPr="00152720" w:rsidRDefault="00152720" w:rsidP="00152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15272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Направление подготовки </w:t>
      </w:r>
      <w:r w:rsidRPr="001527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– 53.04.02 Вокальное искусство</w:t>
      </w:r>
    </w:p>
    <w:p w14:paraId="5A6D6742" w14:textId="77777777" w:rsidR="00152720" w:rsidRPr="00152720" w:rsidRDefault="00152720" w:rsidP="00152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15272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Программа подготовки </w:t>
      </w:r>
      <w:r w:rsidRPr="001527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– Эстрадно-джазовоепение</w:t>
      </w:r>
    </w:p>
    <w:p w14:paraId="321F47D6" w14:textId="77777777" w:rsidR="00152720" w:rsidRPr="00152720" w:rsidRDefault="00152720" w:rsidP="00152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15272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Форма обучения </w:t>
      </w:r>
      <w:r w:rsidRPr="001527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– очная</w:t>
      </w:r>
    </w:p>
    <w:p w14:paraId="2BF9172A" w14:textId="7513B60E" w:rsidR="00C25BF9" w:rsidRPr="00152720" w:rsidRDefault="00152720" w:rsidP="001527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52720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Год набора </w:t>
      </w:r>
      <w:r w:rsidRPr="001527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– 2024 год</w:t>
      </w:r>
    </w:p>
    <w:p w14:paraId="0DFA7B01" w14:textId="77777777" w:rsidR="00AA4636" w:rsidRPr="00ED2811" w:rsidRDefault="00AA4636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4D998C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50874F1" w14:textId="77777777" w:rsidR="002F0E0C" w:rsidRPr="00ED2811" w:rsidRDefault="002F0E0C" w:rsidP="004B3CA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07AF64D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847BD03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32B2282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8D7D055" w14:textId="77777777" w:rsidR="002F0E0C" w:rsidRPr="00ED2811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A603780" w14:textId="494BE784" w:rsidR="002F0E0C" w:rsidRDefault="002F0E0C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FFD92DC" w14:textId="0698D3DD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0047C5C" w14:textId="0FA3F925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099BC9C" w14:textId="10ABCFC4" w:rsidR="00EF6AED" w:rsidRDefault="00EF6AED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2A4E53C4" w14:textId="52996E1E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3225D1F" w14:textId="4E5F9439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3C628D9" w14:textId="7EB48A08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03C24B6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E5903B3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7EFE2F6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8E2D7CC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17DA48C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C1E5704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2FD0B38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0A44A38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CE422B3" w14:textId="77777777" w:rsidR="00152720" w:rsidRDefault="00152720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F205D0C" w14:textId="76182B94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84CC2A1" w14:textId="0B0F7CC1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C31A3F2" w14:textId="2043CB29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BFF699E" w14:textId="357301A7" w:rsidR="00EF6AED" w:rsidRPr="00ED2811" w:rsidRDefault="00EF6AED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083E158D" w14:textId="61EFEA69" w:rsidR="00EF6AED" w:rsidRDefault="00EF6AED" w:rsidP="00ED281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4C00BA13" w14:textId="77777777" w:rsidR="00EF6AED" w:rsidRDefault="00EF6AED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14:paraId="512DE8D0" w14:textId="06B7BED0" w:rsidR="00717B13" w:rsidRPr="00ED2811" w:rsidRDefault="00717B13" w:rsidP="00717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направлени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подготовки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утвержденно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го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23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08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.2017 г. № </w:t>
      </w:r>
      <w:r w:rsidR="0015272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818</w:t>
      </w:r>
      <w:r w:rsidRPr="00ED28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.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694953B1" w14:textId="77777777" w:rsidR="00717B13" w:rsidRPr="00ED2811" w:rsidRDefault="00717B13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1CAF3A" w14:textId="77777777" w:rsidR="00717B13" w:rsidRPr="00ED2811" w:rsidRDefault="00717B13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>Карамова Е. М.,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преподаватель кафедры м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узыкального искусства эстрады</w:t>
      </w:r>
    </w:p>
    <w:p w14:paraId="107B1C90" w14:textId="77777777" w:rsidR="00717B13" w:rsidRDefault="00717B13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 Матусовского</w:t>
      </w:r>
    </w:p>
    <w:p w14:paraId="5E0387A5" w14:textId="77777777" w:rsidR="00717B13" w:rsidRPr="00C84168" w:rsidRDefault="00717B13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48779BC8" w14:textId="77777777" w:rsidR="00717B13" w:rsidRDefault="00717B13" w:rsidP="00717B13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14:paraId="2FA03581" w14:textId="77777777" w:rsidR="00717B13" w:rsidRPr="007864F8" w:rsidRDefault="00717B13" w:rsidP="00717B13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30315448" w14:textId="77777777" w:rsidR="00717B13" w:rsidRPr="007C37EB" w:rsidRDefault="00717B13" w:rsidP="00717B1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Д.А. Рыкунова</w:t>
      </w:r>
    </w:p>
    <w:p w14:paraId="5D67F896" w14:textId="77777777" w:rsidR="004B3CA4" w:rsidRDefault="004B3CA4" w:rsidP="004B3CA4">
      <w:pPr>
        <w:spacing w:after="0" w:line="240" w:lineRule="auto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br w:type="page"/>
      </w:r>
    </w:p>
    <w:p w14:paraId="328AA134" w14:textId="77777777" w:rsidR="00EF6AED" w:rsidRPr="00860295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860295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0B572016" w14:textId="77777777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8769774" w14:textId="77777777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860295" w:rsidRPr="00026271" w14:paraId="6540B12C" w14:textId="77777777" w:rsidTr="00372386">
        <w:tc>
          <w:tcPr>
            <w:tcW w:w="534" w:type="dxa"/>
          </w:tcPr>
          <w:p w14:paraId="412CF4E1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026271">
              <w:rPr>
                <w:rFonts w:eastAsia="Courier New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14:paraId="74BB3E6A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532" w:type="dxa"/>
          </w:tcPr>
          <w:p w14:paraId="4E56712D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60295" w:rsidRPr="00026271" w14:paraId="2F1AF5CC" w14:textId="77777777" w:rsidTr="00372386">
        <w:tc>
          <w:tcPr>
            <w:tcW w:w="534" w:type="dxa"/>
          </w:tcPr>
          <w:p w14:paraId="7DD9DF6A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14:paraId="2A5CDE12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1.1. Цель и задачи практики</w:t>
            </w:r>
          </w:p>
        </w:tc>
        <w:tc>
          <w:tcPr>
            <w:tcW w:w="532" w:type="dxa"/>
          </w:tcPr>
          <w:p w14:paraId="47C0160E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60295" w:rsidRPr="00026271" w14:paraId="67390A2B" w14:textId="77777777" w:rsidTr="00372386">
        <w:tc>
          <w:tcPr>
            <w:tcW w:w="534" w:type="dxa"/>
          </w:tcPr>
          <w:p w14:paraId="38545D5D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78E92DA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1.2. Место практики в структуре основной образовательной программы, объем практики в зачетных единицах</w:t>
            </w:r>
          </w:p>
        </w:tc>
        <w:tc>
          <w:tcPr>
            <w:tcW w:w="532" w:type="dxa"/>
          </w:tcPr>
          <w:p w14:paraId="53A47568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60295" w:rsidRPr="00026271" w14:paraId="6E3F9A68" w14:textId="77777777" w:rsidTr="00372386">
        <w:tc>
          <w:tcPr>
            <w:tcW w:w="534" w:type="dxa"/>
          </w:tcPr>
          <w:p w14:paraId="12480956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709AE96D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1.3. Планируемые результаты обучения при прохождении практики в рамках планируемых результатов освоения основной образовательной программы</w:t>
            </w:r>
          </w:p>
        </w:tc>
        <w:tc>
          <w:tcPr>
            <w:tcW w:w="532" w:type="dxa"/>
          </w:tcPr>
          <w:p w14:paraId="01F9FBDA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860295" w:rsidRPr="00026271" w14:paraId="733D972C" w14:textId="77777777" w:rsidTr="00372386">
        <w:tc>
          <w:tcPr>
            <w:tcW w:w="534" w:type="dxa"/>
          </w:tcPr>
          <w:p w14:paraId="19137B2D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14:paraId="1B692D6A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Структура практики</w:t>
            </w:r>
          </w:p>
        </w:tc>
        <w:tc>
          <w:tcPr>
            <w:tcW w:w="532" w:type="dxa"/>
          </w:tcPr>
          <w:p w14:paraId="2CFFFA99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860295" w:rsidRPr="00026271" w14:paraId="3AFFC6F3" w14:textId="77777777" w:rsidTr="00372386">
        <w:tc>
          <w:tcPr>
            <w:tcW w:w="534" w:type="dxa"/>
          </w:tcPr>
          <w:p w14:paraId="1CDD59CA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14:paraId="72CA55F3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532" w:type="dxa"/>
          </w:tcPr>
          <w:p w14:paraId="575034A0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860295" w:rsidRPr="00026271" w14:paraId="7E262DA6" w14:textId="77777777" w:rsidTr="00372386">
        <w:tc>
          <w:tcPr>
            <w:tcW w:w="534" w:type="dxa"/>
          </w:tcPr>
          <w:p w14:paraId="0180368B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14:paraId="2EB912F1" w14:textId="77777777" w:rsidR="00860295" w:rsidRPr="00F53C47" w:rsidRDefault="00860295" w:rsidP="00372386">
            <w:r w:rsidRPr="00F53C47">
              <w:rPr>
                <w:sz w:val="24"/>
                <w:szCs w:val="24"/>
                <w:lang w:val="ru-RU"/>
              </w:rPr>
              <w:t>С</w:t>
            </w:r>
            <w:r w:rsidRPr="00F53C47">
              <w:rPr>
                <w:sz w:val="24"/>
                <w:szCs w:val="24"/>
              </w:rPr>
              <w:t>одержание самостоятельной работы</w:t>
            </w:r>
          </w:p>
        </w:tc>
        <w:tc>
          <w:tcPr>
            <w:tcW w:w="532" w:type="dxa"/>
          </w:tcPr>
          <w:p w14:paraId="0D1873FB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860295" w:rsidRPr="00026271" w14:paraId="631CBE6A" w14:textId="77777777" w:rsidTr="00372386">
        <w:tc>
          <w:tcPr>
            <w:tcW w:w="534" w:type="dxa"/>
          </w:tcPr>
          <w:p w14:paraId="19B22A1D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3064C83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F53C47">
              <w:rPr>
                <w:rFonts w:eastAsia="Courier New"/>
                <w:bCs/>
                <w:sz w:val="24"/>
                <w:szCs w:val="24"/>
                <w:lang w:val="ru-RU"/>
              </w:rPr>
              <w:t xml:space="preserve">4.1 </w:t>
            </w:r>
            <w:r w:rsidRPr="00F53C47">
              <w:rPr>
                <w:bCs/>
                <w:iCs/>
                <w:sz w:val="24"/>
                <w:szCs w:val="24"/>
              </w:rPr>
              <w:t>Составление и оформление отчета.</w:t>
            </w:r>
          </w:p>
        </w:tc>
        <w:tc>
          <w:tcPr>
            <w:tcW w:w="532" w:type="dxa"/>
          </w:tcPr>
          <w:p w14:paraId="03B21D5A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860295" w:rsidRPr="00026271" w14:paraId="44C31373" w14:textId="77777777" w:rsidTr="00372386">
        <w:tc>
          <w:tcPr>
            <w:tcW w:w="534" w:type="dxa"/>
          </w:tcPr>
          <w:p w14:paraId="60C1D59A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14:paraId="072C60C5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Перечень основной и дополнительной учебной литературы для прохождения практики</w:t>
            </w:r>
          </w:p>
        </w:tc>
        <w:tc>
          <w:tcPr>
            <w:tcW w:w="532" w:type="dxa"/>
          </w:tcPr>
          <w:p w14:paraId="4C8927A7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860295" w:rsidRPr="00026271" w14:paraId="5D0B2EF1" w14:textId="77777777" w:rsidTr="00372386">
        <w:tc>
          <w:tcPr>
            <w:tcW w:w="534" w:type="dxa"/>
          </w:tcPr>
          <w:p w14:paraId="0ACDFE32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14:paraId="1B9D685B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Перечень информационных технологий, исполь</w:t>
            </w:r>
            <w:r>
              <w:rPr>
                <w:rFonts w:eastAsia="Courier New"/>
                <w:bCs/>
                <w:sz w:val="24"/>
                <w:szCs w:val="24"/>
              </w:rPr>
              <w:t>зуемых при проведении практики</w:t>
            </w:r>
          </w:p>
        </w:tc>
        <w:tc>
          <w:tcPr>
            <w:tcW w:w="532" w:type="dxa"/>
          </w:tcPr>
          <w:p w14:paraId="00B93AA3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860295" w:rsidRPr="00026271" w14:paraId="7B292105" w14:textId="77777777" w:rsidTr="00372386">
        <w:tc>
          <w:tcPr>
            <w:tcW w:w="534" w:type="dxa"/>
          </w:tcPr>
          <w:p w14:paraId="1114C871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8505" w:type="dxa"/>
          </w:tcPr>
          <w:p w14:paraId="655A63C7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Материально-техническое обеспечение практики</w:t>
            </w:r>
          </w:p>
        </w:tc>
        <w:tc>
          <w:tcPr>
            <w:tcW w:w="532" w:type="dxa"/>
          </w:tcPr>
          <w:p w14:paraId="57B2A322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860295" w:rsidRPr="00026271" w14:paraId="2EEF3D3E" w14:textId="77777777" w:rsidTr="00372386">
        <w:tc>
          <w:tcPr>
            <w:tcW w:w="534" w:type="dxa"/>
          </w:tcPr>
          <w:p w14:paraId="73E4BC91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14:paraId="2922FB57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Методические рекомендации по организ</w:t>
            </w:r>
            <w:r>
              <w:rPr>
                <w:rFonts w:eastAsia="Courier New"/>
                <w:bCs/>
                <w:sz w:val="24"/>
                <w:szCs w:val="24"/>
              </w:rPr>
              <w:t>ации освоения практики</w:t>
            </w:r>
          </w:p>
        </w:tc>
        <w:tc>
          <w:tcPr>
            <w:tcW w:w="532" w:type="dxa"/>
          </w:tcPr>
          <w:p w14:paraId="3E110B67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860295" w:rsidRPr="00026271" w14:paraId="42A52F57" w14:textId="77777777" w:rsidTr="00372386">
        <w:tc>
          <w:tcPr>
            <w:tcW w:w="534" w:type="dxa"/>
          </w:tcPr>
          <w:p w14:paraId="2B0D50A9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DC34C4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 xml:space="preserve">8.1 </w:t>
            </w:r>
            <w:r w:rsidRPr="006A63F5">
              <w:rPr>
                <w:rFonts w:eastAsia="Courier New"/>
                <w:bCs/>
                <w:sz w:val="24"/>
                <w:szCs w:val="24"/>
              </w:rPr>
              <w:t>Методические рекомен</w:t>
            </w:r>
            <w:r>
              <w:rPr>
                <w:rFonts w:eastAsia="Courier New"/>
                <w:bCs/>
                <w:sz w:val="24"/>
                <w:szCs w:val="24"/>
              </w:rPr>
              <w:t>дации преподавателям</w:t>
            </w:r>
          </w:p>
        </w:tc>
        <w:tc>
          <w:tcPr>
            <w:tcW w:w="532" w:type="dxa"/>
          </w:tcPr>
          <w:p w14:paraId="72E12714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860295" w:rsidRPr="00026271" w14:paraId="7718F1A6" w14:textId="77777777" w:rsidTr="00372386">
        <w:tc>
          <w:tcPr>
            <w:tcW w:w="534" w:type="dxa"/>
          </w:tcPr>
          <w:p w14:paraId="5615E6DC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21465FFD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 xml:space="preserve">8.2 </w:t>
            </w:r>
            <w:r w:rsidRPr="006A63F5">
              <w:rPr>
                <w:rFonts w:eastAsia="Courier New"/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</w:t>
            </w:r>
            <w:proofErr w:type="gramStart"/>
            <w:r w:rsidRPr="006A63F5">
              <w:rPr>
                <w:rFonts w:eastAsia="Courier New"/>
                <w:bCs/>
                <w:sz w:val="24"/>
                <w:szCs w:val="24"/>
              </w:rPr>
              <w:t>обучающих</w:t>
            </w:r>
            <w:r>
              <w:rPr>
                <w:rFonts w:eastAsia="Courier New"/>
                <w:bCs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532" w:type="dxa"/>
          </w:tcPr>
          <w:p w14:paraId="23DD2D20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  <w:tr w:rsidR="00860295" w:rsidRPr="00026271" w14:paraId="1D547CA5" w14:textId="77777777" w:rsidTr="00372386">
        <w:tc>
          <w:tcPr>
            <w:tcW w:w="534" w:type="dxa"/>
          </w:tcPr>
          <w:p w14:paraId="12FB6305" w14:textId="77777777" w:rsidR="00860295" w:rsidRPr="00026271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127814" w14:textId="77777777" w:rsidR="00860295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6A63F5">
              <w:rPr>
                <w:rFonts w:eastAsia="Courier New"/>
                <w:bCs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532" w:type="dxa"/>
          </w:tcPr>
          <w:p w14:paraId="4C95791F" w14:textId="77777777" w:rsidR="00860295" w:rsidRPr="00F53C47" w:rsidRDefault="00860295" w:rsidP="00372386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>
              <w:rPr>
                <w:rFonts w:eastAsia="Courier New"/>
                <w:bCs/>
                <w:sz w:val="24"/>
                <w:szCs w:val="24"/>
                <w:lang w:val="ru-RU"/>
              </w:rPr>
              <w:t>15</w:t>
            </w:r>
          </w:p>
        </w:tc>
      </w:tr>
    </w:tbl>
    <w:p w14:paraId="30E6DE00" w14:textId="77777777" w:rsidR="00EF6AED" w:rsidRDefault="00EF6AED" w:rsidP="00EF6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</w:p>
    <w:p w14:paraId="47342CE4" w14:textId="77777777" w:rsidR="00EF6AED" w:rsidRPr="006C3319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6C3319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 w:rsidRPr="006C3319">
        <w:rPr>
          <w:rFonts w:ascii="Times New Roman" w:eastAsia="Courier New" w:hAnsi="Times New Roman" w:cs="Times New Roman"/>
          <w:b/>
          <w:bCs/>
          <w:sz w:val="24"/>
          <w:szCs w:val="24"/>
        </w:rPr>
        <w:t>Общие сведения</w:t>
      </w:r>
    </w:p>
    <w:p w14:paraId="37AAFD12" w14:textId="77777777" w:rsidR="00EF6AED" w:rsidRPr="006C3319" w:rsidRDefault="00EF6AED" w:rsidP="00EF6AED">
      <w:pPr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35BB7800" w14:textId="7A1DFCC4" w:rsidR="00EF6AED" w:rsidRDefault="006F4F18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EF6AED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педагогическая</w:t>
      </w:r>
      <w:r w:rsidR="00EF6AED" w:rsidRPr="003A0BE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</w:t>
      </w:r>
      <w:r w:rsidR="00EF6AED" w:rsidRPr="003A0BE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="00EF6AED"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получение </w:t>
      </w:r>
      <w:r w:rsidR="00EF6AED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первичных профессиональных умений и навыков является обязательной частью основной образовательной программы по направлению подготовки </w:t>
      </w:r>
      <w:r w:rsidR="00EF6AED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717B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– 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="00EF6AE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14:paraId="73F77762" w14:textId="4A2D009C" w:rsidR="00EF6AED" w:rsidRDefault="00EF6AED" w:rsidP="006F4F18">
      <w:pPr>
        <w:tabs>
          <w:tab w:val="left" w:pos="0"/>
        </w:tabs>
        <w:spacing w:after="0" w:line="240" w:lineRule="auto"/>
        <w:ind w:firstLine="425"/>
        <w:jc w:val="both"/>
        <w:rPr>
          <w:sz w:val="20"/>
          <w:szCs w:val="20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Целью </w:t>
      </w:r>
      <w:r w:rsidR="006F4F18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производственной</w:t>
      </w: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педагогической</w:t>
      </w:r>
      <w:r w:rsidRPr="00A81B6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практики студентов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77ABCD34" w14:textId="63C2F295" w:rsidR="00EF6AED" w:rsidRPr="00A81B64" w:rsidRDefault="006F4F18" w:rsidP="00EF6AED">
      <w:pPr>
        <w:tabs>
          <w:tab w:val="left" w:pos="0"/>
        </w:tabs>
        <w:spacing w:after="0" w:line="240" w:lineRule="auto"/>
        <w:ind w:firstLine="425"/>
        <w:jc w:val="both"/>
        <w:rPr>
          <w:sz w:val="20"/>
          <w:szCs w:val="20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214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7C5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C3ADF">
        <w:rPr>
          <w:rFonts w:ascii="Times New Roman" w:eastAsia="Times New Roman" w:hAnsi="Times New Roman" w:cs="Times New Roman"/>
          <w:sz w:val="24"/>
          <w:szCs w:val="24"/>
          <w:lang w:val="ru-RU"/>
        </w:rPr>
        <w:t>едагогическая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14:paraId="14EC4598" w14:textId="77777777" w:rsidR="00EF6AED" w:rsidRDefault="00EF6AED" w:rsidP="00EF6AE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47369BE1" w14:textId="77777777" w:rsidR="00EF6AED" w:rsidRPr="00B73287" w:rsidRDefault="00EF6AED" w:rsidP="00EF6A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06E168" w14:textId="77777777" w:rsidR="00EF6AED" w:rsidRPr="006C3319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14:paraId="4401FE04" w14:textId="77777777" w:rsidR="00EF6AED" w:rsidRDefault="00EF6AED" w:rsidP="00EF6A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E28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7AB1E0" w14:textId="77777777" w:rsidR="00EF6AED" w:rsidRPr="00F11A61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14:paraId="4D06B0B9" w14:textId="77777777" w:rsidR="00EF6AED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14:paraId="14B67496" w14:textId="77777777" w:rsidR="00EF6AED" w:rsidRPr="006C3319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>получить профессиональные сценические и исполнительские навыки.</w:t>
      </w:r>
    </w:p>
    <w:p w14:paraId="36A36DFE" w14:textId="77777777" w:rsidR="00EF6AED" w:rsidRDefault="00EF6AED" w:rsidP="00EF6A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A61">
        <w:rPr>
          <w:rFonts w:ascii="Times New Roman" w:eastAsia="Times New Roman" w:hAnsi="Times New Roman" w:cs="Times New Roman"/>
          <w:b/>
          <w:sz w:val="24"/>
          <w:szCs w:val="24"/>
        </w:rPr>
        <w:t>Задачи практики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36BF7866" w14:textId="77777777" w:rsidR="00EF6AED" w:rsidRPr="00F11A61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61">
        <w:rPr>
          <w:rFonts w:ascii="Times New Roman" w:eastAsia="Times New Roman" w:hAnsi="Times New Roman" w:cs="Times New Roman"/>
          <w:sz w:val="24"/>
          <w:szCs w:val="24"/>
        </w:rPr>
        <w:tab/>
        <w:t xml:space="preserve">Важнейшим компонентом профессиональной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бакалавра</w:t>
      </w:r>
      <w:r w:rsidRPr="00F11A61">
        <w:rPr>
          <w:rFonts w:ascii="Times New Roman" w:eastAsia="Times New Roman" w:hAnsi="Times New Roman" w:cs="Times New Roman"/>
          <w:sz w:val="24"/>
          <w:szCs w:val="24"/>
        </w:rPr>
        <w:t xml:space="preserve"> есть овладения основами методиками преподавания и широким спектром профессиональных умений. В период профессиональной практики показывается уровень подготовки студента и развиваются следующие умения  и  навыки:</w:t>
      </w:r>
    </w:p>
    <w:p w14:paraId="6A7AB3B3" w14:textId="16B4F4F4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="00761E9E">
        <w:rPr>
          <w:rFonts w:ascii="Times New Roman" w:eastAsia="Times New Roman" w:hAnsi="Times New Roman" w:cs="Times New Roman"/>
          <w:sz w:val="24"/>
          <w:szCs w:val="24"/>
        </w:rPr>
        <w:t xml:space="preserve"> применить в учебном процессе современные организационные формы, 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>методы и средства обучения;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4CC148" w14:textId="6BDFC680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 xml:space="preserve"> умение творче</w:t>
      </w:r>
      <w:r w:rsidR="00761E9E">
        <w:rPr>
          <w:rFonts w:ascii="Times New Roman" w:eastAsia="Times New Roman" w:hAnsi="Times New Roman" w:cs="Times New Roman"/>
          <w:sz w:val="24"/>
          <w:szCs w:val="24"/>
        </w:rPr>
        <w:t xml:space="preserve">ски использовать для обучения и развития учеников 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методики; </w:t>
      </w:r>
    </w:p>
    <w:p w14:paraId="1B9FA62C" w14:textId="77777777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навыки преподавания</w:t>
      </w:r>
      <w:r w:rsidRPr="00F32F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дисциплине «сольное пение»</w:t>
      </w:r>
      <w:r w:rsidRPr="00F32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B6B69C" w14:textId="77777777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понимание особенностей процесса обучения, активное участие в реализации авторских  программ;</w:t>
      </w:r>
    </w:p>
    <w:p w14:paraId="3A88519E" w14:textId="77777777" w:rsidR="00EF6AED" w:rsidRPr="00F32FA3" w:rsidRDefault="00EF6AED" w:rsidP="00EF6A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A3">
        <w:rPr>
          <w:rFonts w:ascii="Times New Roman" w:eastAsia="Times New Roman" w:hAnsi="Times New Roman" w:cs="Times New Roman"/>
          <w:sz w:val="24"/>
          <w:szCs w:val="24"/>
        </w:rPr>
        <w:tab/>
        <w:t>уметь применить в сценической деятельности профессиональные навыки.</w:t>
      </w:r>
    </w:p>
    <w:p w14:paraId="1AAFF72A" w14:textId="77777777" w:rsidR="00EF6AED" w:rsidRDefault="00EF6AED" w:rsidP="00EF6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6BA9B4C9" w14:textId="77777777" w:rsidR="00EF6AED" w:rsidRPr="00EF6AED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68897B81" w14:textId="0B155CBB" w:rsidR="00EF6AED" w:rsidRPr="00A36BD7" w:rsidRDefault="006F4F18" w:rsidP="00EF6A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EF2A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>едагогическая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</w:t>
      </w:r>
      <w:r w:rsidR="00EF6AED" w:rsidRPr="00514EF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навыков является обязательной частью 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 высшего образования «Музыкально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="00EF6AED">
        <w:rPr>
          <w:rFonts w:ascii="Times New Roman" w:eastAsia="Times New Roman" w:hAnsi="Times New Roman" w:cs="Times New Roman"/>
          <w:sz w:val="24"/>
          <w:szCs w:val="24"/>
        </w:rPr>
        <w:t xml:space="preserve">» по направлению подготовки </w:t>
      </w:r>
      <w:r w:rsidR="00EF6AED"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="00EF6AED"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Эстрадно-джазовое пение</w:t>
      </w:r>
      <w:r w:rsidR="00EF6A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53E0B2" w14:textId="006D12DD" w:rsidR="00EF6AED" w:rsidRPr="00BF574F" w:rsidRDefault="00EF6AED" w:rsidP="00EF6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граммой дисциплины предусмотрен</w:t>
      </w: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130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контроля: </w:t>
      </w:r>
      <w:r w:rsidR="004F73AB">
        <w:rPr>
          <w:rFonts w:ascii="Times New Roman" w:eastAsia="Times New Roman" w:hAnsi="Times New Roman" w:cs="Times New Roman"/>
          <w:sz w:val="24"/>
          <w:szCs w:val="24"/>
          <w:lang w:val="ru-RU"/>
        </w:rPr>
        <w:t>зачет с оценкой в 3 и 4</w:t>
      </w:r>
      <w:r w:rsidR="00761E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73AB">
        <w:rPr>
          <w:rFonts w:ascii="Times New Roman" w:eastAsia="Times New Roman" w:hAnsi="Times New Roman" w:cs="Times New Roman"/>
          <w:sz w:val="24"/>
          <w:szCs w:val="24"/>
          <w:lang w:val="ru-RU"/>
        </w:rPr>
        <w:t>семестрах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E00EE4" w14:textId="7FF754FD" w:rsidR="00EF6AED" w:rsidRDefault="00EF6AED" w:rsidP="002142A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трудоемкость освоения дисциплины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</w:t>
      </w:r>
      <w:r w:rsidR="002142AC" w:rsidRPr="00717B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2142AC" w:rsidRPr="00717B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288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r w:rsidR="002142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Программой дисциплины 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17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–</w:t>
      </w:r>
      <w:r w:rsidR="002142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62 часа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BB17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142A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199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часов, контроль 27 часов</w:t>
      </w:r>
      <w:r w:rsidRPr="00BB17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FA80EFA" w14:textId="77777777" w:rsidR="00EF6AED" w:rsidRDefault="00EF6AED" w:rsidP="00EF6A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77F7" w14:textId="77777777" w:rsidR="00EF6AED" w:rsidRPr="000527CB" w:rsidRDefault="00EF6AED" w:rsidP="00EF6AE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062E3532" w14:textId="45DBEA43" w:rsidR="00EF6AED" w:rsidRDefault="00EF6AED" w:rsidP="00EF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Pr="00973479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17B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программа подготовки – </w:t>
      </w:r>
      <w:r w:rsidRPr="000A1B03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Эстрадно-джазовое пение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61E9E">
        <w:rPr>
          <w:rFonts w:ascii="Times New Roman" w:hAnsi="Times New Roman" w:cs="Times New Roman"/>
          <w:sz w:val="24"/>
          <w:szCs w:val="24"/>
          <w:lang w:val="ru-RU"/>
        </w:rPr>
        <w:t>ПК-3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06C751" w14:textId="56F15898" w:rsidR="00F631A1" w:rsidRPr="00EB5CC8" w:rsidRDefault="00F631A1" w:rsidP="00ED2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F195A19" w14:textId="47BBFBD7" w:rsidR="00F631A1" w:rsidRPr="00EB5CC8" w:rsidRDefault="00F631A1" w:rsidP="00ED2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5CC8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11B934CF" w14:textId="32B3CF7B" w:rsidR="00965E10" w:rsidRPr="00965E10" w:rsidRDefault="00965E10" w:rsidP="00ED2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661"/>
        <w:gridCol w:w="2214"/>
        <w:gridCol w:w="5695"/>
      </w:tblGrid>
      <w:tr w:rsidR="00152720" w:rsidRPr="00152720" w14:paraId="72A31307" w14:textId="77777777" w:rsidTr="00EB5CC8">
        <w:tc>
          <w:tcPr>
            <w:tcW w:w="1661" w:type="dxa"/>
          </w:tcPr>
          <w:p w14:paraId="69598670" w14:textId="7E463719" w:rsidR="00965E10" w:rsidRPr="00152720" w:rsidRDefault="00965E10" w:rsidP="00965E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152720">
              <w:rPr>
                <w:rFonts w:eastAsia="Calibri"/>
                <w:b/>
                <w:color w:val="000000" w:themeColor="text1"/>
                <w:sz w:val="24"/>
                <w:szCs w:val="24"/>
              </w:rPr>
              <w:t>№ компетенции</w:t>
            </w:r>
          </w:p>
        </w:tc>
        <w:tc>
          <w:tcPr>
            <w:tcW w:w="1849" w:type="dxa"/>
            <w:vAlign w:val="center"/>
          </w:tcPr>
          <w:p w14:paraId="1154A18C" w14:textId="7E185E12" w:rsidR="00965E10" w:rsidRPr="00152720" w:rsidRDefault="00965E10" w:rsidP="00965E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2720">
              <w:rPr>
                <w:rFonts w:eastAsia="Calibri"/>
                <w:b/>
                <w:color w:val="000000" w:themeColor="text1"/>
                <w:sz w:val="24"/>
                <w:szCs w:val="24"/>
              </w:rPr>
              <w:t>Содержание компетенции</w:t>
            </w:r>
          </w:p>
        </w:tc>
        <w:tc>
          <w:tcPr>
            <w:tcW w:w="6060" w:type="dxa"/>
          </w:tcPr>
          <w:p w14:paraId="30BABCC8" w14:textId="13BA83ED" w:rsidR="00965E10" w:rsidRPr="00152720" w:rsidRDefault="00717B13" w:rsidP="00965E10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52720">
              <w:rPr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</w:tr>
      <w:tr w:rsidR="00965E10" w:rsidRPr="00152720" w14:paraId="26391BCA" w14:textId="77777777" w:rsidTr="00EB5CC8">
        <w:tc>
          <w:tcPr>
            <w:tcW w:w="1661" w:type="dxa"/>
          </w:tcPr>
          <w:p w14:paraId="269BC086" w14:textId="66BCB2B7" w:rsidR="00965E10" w:rsidRPr="00152720" w:rsidRDefault="00965E10" w:rsidP="00965E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2720">
              <w:rPr>
                <w:rFonts w:eastAsia="Calibri"/>
                <w:color w:val="000000" w:themeColor="text1"/>
                <w:sz w:val="24"/>
                <w:szCs w:val="24"/>
              </w:rPr>
              <w:t>ПК-</w:t>
            </w:r>
            <w:r w:rsidRPr="00152720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49" w:type="dxa"/>
          </w:tcPr>
          <w:p w14:paraId="2E05D68F" w14:textId="07DDDDEA" w:rsidR="00965E10" w:rsidRPr="00152720" w:rsidRDefault="00965E10" w:rsidP="00965E1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52720">
              <w:rPr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152720">
              <w:rPr>
                <w:color w:val="000000" w:themeColor="text1"/>
                <w:sz w:val="24"/>
                <w:szCs w:val="24"/>
                <w:lang w:val="ru-RU"/>
              </w:rPr>
              <w:t xml:space="preserve"> проводить учебные занятия по профессиональным дисциплинам (модулям) образовательных программ высшего образования по направлениям подготовки музыкального искусства эстрады и осуществлять оценку результатов освоения дисциплин (модулей) в процессе промежуточной аттестации.</w:t>
            </w:r>
          </w:p>
        </w:tc>
        <w:tc>
          <w:tcPr>
            <w:tcW w:w="6060" w:type="dxa"/>
          </w:tcPr>
          <w:p w14:paraId="47913E7C" w14:textId="77777777" w:rsidR="00965E10" w:rsidRPr="00152720" w:rsidRDefault="00965E10" w:rsidP="00EB5CC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2720">
              <w:rPr>
                <w:rStyle w:val="af2"/>
                <w:color w:val="000000" w:themeColor="text1"/>
              </w:rPr>
              <w:t>Знать</w:t>
            </w:r>
            <w:r w:rsidRPr="00152720">
              <w:rPr>
                <w:color w:val="000000" w:themeColor="text1"/>
              </w:rPr>
              <w:t>:</w:t>
            </w:r>
          </w:p>
          <w:p w14:paraId="2A16E8E6" w14:textId="14BF19D7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способы взаимоде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йствия педагога с обучающимися;</w:t>
            </w:r>
          </w:p>
          <w:p w14:paraId="4BF18ED4" w14:textId="2DF7EE84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образовательную, воспитательную и разви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вающую функции обучения;</w:t>
            </w:r>
          </w:p>
          <w:p w14:paraId="0D013B9A" w14:textId="49160456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роль воспит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ания в педагогическом процессе;</w:t>
            </w:r>
          </w:p>
          <w:p w14:paraId="03583B98" w14:textId="243C0F54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формы организации учебной деятельности в образовательных ор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ганизациях высшего образования;</w:t>
            </w:r>
          </w:p>
          <w:p w14:paraId="6AF2F5FB" w14:textId="05043B8E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методы, приёмы, средства организации и управ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ления педагогическим процессом;</w:t>
            </w:r>
          </w:p>
          <w:p w14:paraId="05D38E21" w14:textId="3A45A9B1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психологию межличностных отношений в группах разного возраста, способы психологического и педагогического изучения обучаю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щихся;</w:t>
            </w:r>
          </w:p>
          <w:p w14:paraId="200049DA" w14:textId="3F7D9C99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цели, содержание, структур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у программ высшего образования.</w:t>
            </w:r>
          </w:p>
          <w:p w14:paraId="461DFD12" w14:textId="77777777" w:rsidR="00965E10" w:rsidRPr="00152720" w:rsidRDefault="00965E10" w:rsidP="00EB5CC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2720">
              <w:rPr>
                <w:rStyle w:val="af2"/>
                <w:color w:val="000000" w:themeColor="text1"/>
              </w:rPr>
              <w:t>Уметь</w:t>
            </w:r>
            <w:r w:rsidRPr="00152720">
              <w:rPr>
                <w:color w:val="000000" w:themeColor="text1"/>
              </w:rPr>
              <w:t>:</w:t>
            </w:r>
          </w:p>
          <w:p w14:paraId="07828352" w14:textId="1330E379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 xml:space="preserve">составлять индивидуальные планы обучающихся, проводить учебные занятия по дисциплинам </w:t>
            </w:r>
            <w:r w:rsidR="00717B13" w:rsidRPr="00152720">
              <w:rPr>
                <w:color w:val="000000" w:themeColor="text1"/>
                <w:sz w:val="24"/>
                <w:szCs w:val="24"/>
              </w:rPr>
              <w:t>программа подготовки</w:t>
            </w:r>
            <w:r w:rsidRPr="00152720">
              <w:rPr>
                <w:color w:val="000000" w:themeColor="text1"/>
                <w:sz w:val="24"/>
                <w:szCs w:val="24"/>
              </w:rPr>
              <w:t>ной направленности, организовывать контроль их самостоятельной работы в соответствии с требованиями образовательного процесса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;</w:t>
            </w:r>
          </w:p>
          <w:p w14:paraId="34F483DB" w14:textId="284F4F96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развивать у обучающихся творческие способности,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 xml:space="preserve"> самостоятельность, инициативу;</w:t>
            </w:r>
          </w:p>
          <w:p w14:paraId="237342B3" w14:textId="491673AF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использовать наиболее эффективные мет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оды, формы и средства обучения;</w:t>
            </w:r>
          </w:p>
          <w:p w14:paraId="17D29436" w14:textId="1DECF7F0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использовать методы психологической и педагогической диагностики для решения ра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зличных профессиональных задач.</w:t>
            </w:r>
          </w:p>
          <w:p w14:paraId="048CA487" w14:textId="77777777" w:rsidR="00965E10" w:rsidRPr="00152720" w:rsidRDefault="00965E10" w:rsidP="00EB5CC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2720">
              <w:rPr>
                <w:rStyle w:val="af2"/>
                <w:color w:val="000000" w:themeColor="text1"/>
              </w:rPr>
              <w:t>Владеть</w:t>
            </w:r>
            <w:r w:rsidRPr="00152720">
              <w:rPr>
                <w:color w:val="000000" w:themeColor="text1"/>
              </w:rPr>
              <w:t>:</w:t>
            </w:r>
          </w:p>
          <w:p w14:paraId="22907868" w14:textId="5CD8A6BA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создавать педагогически целесообразную и психологически бе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зопасную образовательную среду;</w:t>
            </w:r>
          </w:p>
          <w:p w14:paraId="1B67EB73" w14:textId="02E8ECDB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lastRenderedPageBreak/>
              <w:t>пользоваться справочной и методической литературой, анализировать отдельные методичес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кие пособия, учебные программы;</w:t>
            </w:r>
          </w:p>
          <w:p w14:paraId="7CC0610F" w14:textId="1C289972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использовать в учебной аудитории дикционную, интонационную и орфоэпическую культуру речи;</w:t>
            </w:r>
          </w:p>
          <w:p w14:paraId="7B5864D2" w14:textId="361A79DF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планировать учебный процесс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, составлять учебные программы;</w:t>
            </w:r>
          </w:p>
          <w:p w14:paraId="0920CD8B" w14:textId="0B10B96B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коммуникативными навыками, методикой р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аботы с творческим коллективом;</w:t>
            </w:r>
          </w:p>
          <w:p w14:paraId="4A7A0DB6" w14:textId="55C3019F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профессиональной терминол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огией;</w:t>
            </w:r>
          </w:p>
          <w:p w14:paraId="476CCC25" w14:textId="0B62BF99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методикой преподавания профессиональных дисциплин в ор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ганизациях высшего образования;</w:t>
            </w:r>
          </w:p>
          <w:p w14:paraId="751DD83E" w14:textId="505B06AD" w:rsidR="00965E10" w:rsidRPr="00152720" w:rsidRDefault="00965E10" w:rsidP="00EB5CC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52720">
              <w:rPr>
                <w:color w:val="000000" w:themeColor="text1"/>
                <w:sz w:val="24"/>
                <w:szCs w:val="24"/>
              </w:rPr>
              <w:t>устойчивыми представлениями о характере интерпретации сочи</w:t>
            </w:r>
            <w:r w:rsidR="00EB5CC8" w:rsidRPr="00152720">
              <w:rPr>
                <w:color w:val="000000" w:themeColor="text1"/>
                <w:sz w:val="24"/>
                <w:szCs w:val="24"/>
              </w:rPr>
              <w:t>нений различных стилей и жанров</w:t>
            </w:r>
            <w:r w:rsidR="008646FE" w:rsidRPr="00152720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372B68A4" w14:textId="3ADA621F" w:rsidR="00965E10" w:rsidRPr="00152720" w:rsidRDefault="00965E10" w:rsidP="00ED2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C657FF" w14:textId="261D387D" w:rsidR="00A070EB" w:rsidRPr="00152720" w:rsidRDefault="00761E9E" w:rsidP="00761E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39C22469" w14:textId="77777777" w:rsidR="00761E9E" w:rsidRPr="00152720" w:rsidRDefault="00761E9E" w:rsidP="00761E9E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152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  <w:lastRenderedPageBreak/>
        <w:t>2. Структура практики</w:t>
      </w:r>
    </w:p>
    <w:p w14:paraId="1EAB0546" w14:textId="58548573" w:rsidR="00860295" w:rsidRPr="00152720" w:rsidRDefault="00860295" w:rsidP="00860295">
      <w:pPr>
        <w:spacing w:after="0" w:line="240" w:lineRule="auto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4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1"/>
        <w:gridCol w:w="1014"/>
        <w:gridCol w:w="849"/>
        <w:gridCol w:w="857"/>
        <w:gridCol w:w="910"/>
      </w:tblGrid>
      <w:tr w:rsidR="00152720" w:rsidRPr="00152720" w14:paraId="524AA7C9" w14:textId="77777777" w:rsidTr="00372386">
        <w:trPr>
          <w:cantSplit/>
          <w:trHeight w:val="270"/>
        </w:trPr>
        <w:tc>
          <w:tcPr>
            <w:tcW w:w="2942" w:type="pct"/>
            <w:vMerge w:val="restart"/>
            <w:vAlign w:val="center"/>
          </w:tcPr>
          <w:p w14:paraId="21F60A4D" w14:textId="77777777" w:rsidR="00860295" w:rsidRPr="00152720" w:rsidRDefault="00860295" w:rsidP="00372386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152720">
              <w:rPr>
                <w:b/>
                <w:bCs/>
                <w:color w:val="000000" w:themeColor="text1"/>
              </w:rPr>
              <w:t>Названия смысловых модулей и тем</w:t>
            </w:r>
          </w:p>
        </w:tc>
        <w:tc>
          <w:tcPr>
            <w:tcW w:w="2058" w:type="pct"/>
            <w:gridSpan w:val="4"/>
            <w:vAlign w:val="center"/>
          </w:tcPr>
          <w:p w14:paraId="76F5E477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  <w:r w:rsidRPr="00152720">
              <w:rPr>
                <w:color w:val="000000" w:themeColor="text1"/>
              </w:rPr>
              <w:t>Количество часов</w:t>
            </w:r>
          </w:p>
        </w:tc>
      </w:tr>
      <w:tr w:rsidR="00152720" w:rsidRPr="00152720" w14:paraId="4635C833" w14:textId="77777777" w:rsidTr="00372386">
        <w:trPr>
          <w:cantSplit/>
          <w:trHeight w:val="282"/>
        </w:trPr>
        <w:tc>
          <w:tcPr>
            <w:tcW w:w="2942" w:type="pct"/>
            <w:vMerge/>
            <w:vAlign w:val="center"/>
          </w:tcPr>
          <w:p w14:paraId="15139BEB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2C514E4E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  <w:r w:rsidRPr="00152720">
              <w:rPr>
                <w:color w:val="000000" w:themeColor="text1"/>
              </w:rPr>
              <w:t>очная форма</w:t>
            </w:r>
          </w:p>
        </w:tc>
      </w:tr>
      <w:tr w:rsidR="00152720" w:rsidRPr="00152720" w14:paraId="2A95385C" w14:textId="77777777" w:rsidTr="00372386">
        <w:trPr>
          <w:cantSplit/>
          <w:trHeight w:val="270"/>
        </w:trPr>
        <w:tc>
          <w:tcPr>
            <w:tcW w:w="2942" w:type="pct"/>
            <w:vMerge/>
            <w:vAlign w:val="center"/>
          </w:tcPr>
          <w:p w14:paraId="184E1968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07316C33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  <w:r w:rsidRPr="00152720">
              <w:rPr>
                <w:color w:val="000000" w:themeColor="text1"/>
              </w:rPr>
              <w:t>всего</w:t>
            </w: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14:paraId="0E108399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  <w:r w:rsidRPr="00152720">
              <w:rPr>
                <w:color w:val="000000" w:themeColor="text1"/>
              </w:rPr>
              <w:t>в том числе</w:t>
            </w:r>
          </w:p>
        </w:tc>
      </w:tr>
      <w:tr w:rsidR="00152720" w:rsidRPr="00152720" w14:paraId="120FB27B" w14:textId="77777777" w:rsidTr="00372386">
        <w:trPr>
          <w:cantSplit/>
          <w:trHeight w:val="553"/>
        </w:trPr>
        <w:tc>
          <w:tcPr>
            <w:tcW w:w="2942" w:type="pct"/>
            <w:vMerge/>
            <w:vAlign w:val="center"/>
          </w:tcPr>
          <w:p w14:paraId="399FE89B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14:paraId="46AB4B37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4714CB5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</w:rPr>
              <w:t>Пр</w:t>
            </w:r>
            <w:r w:rsidRPr="00152720">
              <w:rPr>
                <w:color w:val="000000" w:themeColor="text1"/>
                <w:lang w:val="ru-RU"/>
              </w:rPr>
              <w:t>.р</w:t>
            </w:r>
          </w:p>
        </w:tc>
        <w:tc>
          <w:tcPr>
            <w:tcW w:w="486" w:type="pct"/>
            <w:vAlign w:val="center"/>
          </w:tcPr>
          <w:p w14:paraId="7998796B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</w:rPr>
            </w:pPr>
            <w:r w:rsidRPr="00152720">
              <w:rPr>
                <w:color w:val="000000" w:themeColor="text1"/>
              </w:rPr>
              <w:t>С.р</w:t>
            </w:r>
          </w:p>
        </w:tc>
        <w:tc>
          <w:tcPr>
            <w:tcW w:w="516" w:type="pct"/>
            <w:vAlign w:val="center"/>
          </w:tcPr>
          <w:p w14:paraId="6976EA84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  <w:lang w:val="ru-RU"/>
              </w:rPr>
              <w:t>К</w:t>
            </w:r>
            <w:r w:rsidRPr="00152720">
              <w:rPr>
                <w:color w:val="000000" w:themeColor="text1"/>
              </w:rPr>
              <w:t>онтр.</w:t>
            </w:r>
          </w:p>
        </w:tc>
      </w:tr>
      <w:tr w:rsidR="00152720" w:rsidRPr="00152720" w14:paraId="4015658C" w14:textId="77777777" w:rsidTr="00372386">
        <w:trPr>
          <w:trHeight w:val="270"/>
        </w:trPr>
        <w:tc>
          <w:tcPr>
            <w:tcW w:w="2942" w:type="pct"/>
          </w:tcPr>
          <w:p w14:paraId="7F3EDB11" w14:textId="77777777" w:rsidR="00860295" w:rsidRPr="00152720" w:rsidRDefault="00860295" w:rsidP="00372386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152720">
              <w:rPr>
                <w:bCs/>
                <w:color w:val="000000" w:themeColor="text1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14:paraId="296718D5" w14:textId="77777777" w:rsidR="00860295" w:rsidRPr="00152720" w:rsidRDefault="00860295" w:rsidP="00372386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152720">
              <w:rPr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73306E61" w14:textId="77777777" w:rsidR="00860295" w:rsidRPr="00152720" w:rsidRDefault="00860295" w:rsidP="00372386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152720">
              <w:rPr>
                <w:bCs/>
                <w:color w:val="000000" w:themeColor="text1"/>
                <w:lang w:val="ru-RU"/>
              </w:rPr>
              <w:t>3</w:t>
            </w:r>
          </w:p>
        </w:tc>
        <w:tc>
          <w:tcPr>
            <w:tcW w:w="486" w:type="pct"/>
          </w:tcPr>
          <w:p w14:paraId="240778A0" w14:textId="77777777" w:rsidR="00860295" w:rsidRPr="00152720" w:rsidRDefault="00860295" w:rsidP="00372386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152720">
              <w:rPr>
                <w:bCs/>
                <w:color w:val="000000" w:themeColor="text1"/>
                <w:lang w:val="ru-RU"/>
              </w:rPr>
              <w:t>4</w:t>
            </w:r>
          </w:p>
        </w:tc>
        <w:tc>
          <w:tcPr>
            <w:tcW w:w="516" w:type="pct"/>
          </w:tcPr>
          <w:p w14:paraId="4DAB4F7E" w14:textId="77777777" w:rsidR="00860295" w:rsidRPr="00152720" w:rsidRDefault="00860295" w:rsidP="00372386">
            <w:pPr>
              <w:pStyle w:val="Default"/>
              <w:jc w:val="center"/>
              <w:rPr>
                <w:bCs/>
                <w:color w:val="000000" w:themeColor="text1"/>
                <w:lang w:val="ru-RU"/>
              </w:rPr>
            </w:pPr>
            <w:r w:rsidRPr="00152720">
              <w:rPr>
                <w:bCs/>
                <w:color w:val="000000" w:themeColor="text1"/>
                <w:lang w:val="ru-RU"/>
              </w:rPr>
              <w:t>5</w:t>
            </w:r>
          </w:p>
        </w:tc>
      </w:tr>
      <w:tr w:rsidR="00152720" w:rsidRPr="00152720" w14:paraId="722D425F" w14:textId="77777777" w:rsidTr="00372386">
        <w:trPr>
          <w:trHeight w:val="270"/>
        </w:trPr>
        <w:tc>
          <w:tcPr>
            <w:tcW w:w="5000" w:type="pct"/>
            <w:gridSpan w:val="5"/>
          </w:tcPr>
          <w:p w14:paraId="0FE57E5C" w14:textId="14A52E97" w:rsidR="00860295" w:rsidRPr="00152720" w:rsidRDefault="00860295" w:rsidP="003A76DF">
            <w:pPr>
              <w:pStyle w:val="Default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152720">
              <w:rPr>
                <w:b/>
                <w:bCs/>
                <w:color w:val="000000" w:themeColor="text1"/>
                <w:lang w:val="en-US"/>
              </w:rPr>
              <w:t xml:space="preserve">III </w:t>
            </w:r>
            <w:r w:rsidR="003A76DF" w:rsidRPr="00152720">
              <w:rPr>
                <w:b/>
                <w:bCs/>
                <w:color w:val="000000" w:themeColor="text1"/>
                <w:lang w:val="ru-RU"/>
              </w:rPr>
              <w:t xml:space="preserve">и </w:t>
            </w:r>
            <w:r w:rsidR="003A76DF" w:rsidRPr="00152720">
              <w:rPr>
                <w:b/>
                <w:bCs/>
                <w:color w:val="000000" w:themeColor="text1"/>
                <w:lang w:val="en-US"/>
              </w:rPr>
              <w:t xml:space="preserve">IV </w:t>
            </w:r>
            <w:r w:rsidRPr="00152720">
              <w:rPr>
                <w:b/>
                <w:bCs/>
                <w:color w:val="000000" w:themeColor="text1"/>
                <w:lang w:val="ru-RU"/>
              </w:rPr>
              <w:t>семестры</w:t>
            </w:r>
          </w:p>
        </w:tc>
      </w:tr>
      <w:tr w:rsidR="00152720" w:rsidRPr="00152720" w14:paraId="33442CB8" w14:textId="77777777" w:rsidTr="00372386">
        <w:trPr>
          <w:trHeight w:val="1083"/>
        </w:trPr>
        <w:tc>
          <w:tcPr>
            <w:tcW w:w="2942" w:type="pct"/>
          </w:tcPr>
          <w:p w14:paraId="4D582422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152720">
              <w:rPr>
                <w:color w:val="000000" w:themeColor="text1"/>
                <w:lang w:val="ru-RU" w:eastAsia="ru-RU" w:bidi="ug-CN"/>
              </w:rPr>
              <w:t>Наблюдение, анализ, освоение учебно-методического материала (распевки, вокализы, произведения) на занятиях по сольному пению</w:t>
            </w:r>
          </w:p>
          <w:p w14:paraId="496EFC4D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152720">
              <w:rPr>
                <w:color w:val="000000" w:themeColor="text1"/>
                <w:lang w:val="ru-RU" w:eastAsia="ru-RU" w:bidi="ug-CN"/>
              </w:rPr>
              <w:t>у преподавателей по вокалу.</w:t>
            </w:r>
          </w:p>
        </w:tc>
        <w:tc>
          <w:tcPr>
            <w:tcW w:w="575" w:type="pct"/>
            <w:shd w:val="clear" w:color="auto" w:fill="auto"/>
          </w:tcPr>
          <w:p w14:paraId="41D1E88B" w14:textId="7C192DD7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481" w:type="pct"/>
            <w:shd w:val="clear" w:color="auto" w:fill="auto"/>
          </w:tcPr>
          <w:p w14:paraId="2CD2FCC8" w14:textId="6AB33AFF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486" w:type="pct"/>
          </w:tcPr>
          <w:p w14:paraId="353847CB" w14:textId="1325D789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516" w:type="pct"/>
          </w:tcPr>
          <w:p w14:paraId="4B2706FE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  <w:lang w:val="ru-RU"/>
              </w:rPr>
              <w:t>6</w:t>
            </w:r>
          </w:p>
        </w:tc>
      </w:tr>
      <w:tr w:rsidR="00152720" w:rsidRPr="00152720" w14:paraId="31164111" w14:textId="77777777" w:rsidTr="00372386">
        <w:trPr>
          <w:trHeight w:val="812"/>
        </w:trPr>
        <w:tc>
          <w:tcPr>
            <w:tcW w:w="2942" w:type="pct"/>
          </w:tcPr>
          <w:p w14:paraId="59745EA4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152720">
              <w:rPr>
                <w:color w:val="000000" w:themeColor="text1"/>
                <w:lang w:val="ru-RU" w:eastAsia="ru-RU" w:bidi="ug-CN"/>
              </w:rPr>
              <w:t xml:space="preserve">Проведение индивидуальных занятий с учеником по вокалу; </w:t>
            </w:r>
          </w:p>
          <w:p w14:paraId="605FA493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152720">
              <w:rPr>
                <w:color w:val="000000" w:themeColor="text1"/>
                <w:lang w:val="ru-RU" w:eastAsia="ru-RU" w:bidi="ug-CN"/>
              </w:rPr>
              <w:t>Анализ учебной деятельности ученика.</w:t>
            </w:r>
          </w:p>
          <w:p w14:paraId="503983ED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val="ru-RU" w:eastAsia="ru-RU" w:bidi="ug-CN"/>
              </w:rPr>
            </w:pPr>
            <w:r w:rsidRPr="00152720">
              <w:rPr>
                <w:color w:val="000000" w:themeColor="text1"/>
                <w:lang w:val="ru-RU" w:eastAsia="ru-RU" w:bidi="ug-CN"/>
              </w:rPr>
              <w:t>Ведение Дневника практики.</w:t>
            </w:r>
          </w:p>
        </w:tc>
        <w:tc>
          <w:tcPr>
            <w:tcW w:w="575" w:type="pct"/>
            <w:shd w:val="clear" w:color="auto" w:fill="auto"/>
          </w:tcPr>
          <w:p w14:paraId="498703D9" w14:textId="77F70960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72</w:t>
            </w:r>
          </w:p>
        </w:tc>
        <w:tc>
          <w:tcPr>
            <w:tcW w:w="481" w:type="pct"/>
            <w:shd w:val="clear" w:color="auto" w:fill="auto"/>
          </w:tcPr>
          <w:p w14:paraId="5BAB731F" w14:textId="448B5E86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486" w:type="pct"/>
          </w:tcPr>
          <w:p w14:paraId="5B6C5D8D" w14:textId="46B9BD5E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516" w:type="pct"/>
          </w:tcPr>
          <w:p w14:paraId="674DDCA3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  <w:lang w:val="ru-RU"/>
              </w:rPr>
              <w:t>7</w:t>
            </w:r>
          </w:p>
        </w:tc>
      </w:tr>
      <w:tr w:rsidR="00152720" w:rsidRPr="00152720" w14:paraId="53F7002C" w14:textId="77777777" w:rsidTr="00372386">
        <w:trPr>
          <w:trHeight w:val="812"/>
        </w:trPr>
        <w:tc>
          <w:tcPr>
            <w:tcW w:w="2942" w:type="pct"/>
          </w:tcPr>
          <w:p w14:paraId="3DCAF993" w14:textId="77777777" w:rsidR="00860295" w:rsidRPr="00152720" w:rsidRDefault="00860295" w:rsidP="00372386">
            <w:pPr>
              <w:pStyle w:val="Default"/>
              <w:rPr>
                <w:color w:val="000000" w:themeColor="text1"/>
              </w:rPr>
            </w:pPr>
            <w:r w:rsidRPr="00152720">
              <w:rPr>
                <w:color w:val="000000" w:themeColor="text1"/>
              </w:rPr>
              <w:t>Расширение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интеллектуально-творческого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 xml:space="preserve">начала, кругозора. </w:t>
            </w:r>
          </w:p>
          <w:p w14:paraId="2ED5526C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bidi="ug-CN"/>
              </w:rPr>
            </w:pPr>
            <w:r w:rsidRPr="00152720">
              <w:rPr>
                <w:color w:val="000000" w:themeColor="text1"/>
              </w:rPr>
              <w:t>Приобретение педагогического опыта.</w:t>
            </w:r>
          </w:p>
        </w:tc>
        <w:tc>
          <w:tcPr>
            <w:tcW w:w="575" w:type="pct"/>
            <w:shd w:val="clear" w:color="auto" w:fill="auto"/>
          </w:tcPr>
          <w:p w14:paraId="48C7C0CA" w14:textId="2D2E7ED4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73</w:t>
            </w:r>
          </w:p>
        </w:tc>
        <w:tc>
          <w:tcPr>
            <w:tcW w:w="481" w:type="pct"/>
            <w:shd w:val="clear" w:color="auto" w:fill="auto"/>
          </w:tcPr>
          <w:p w14:paraId="323BF122" w14:textId="5876DCAF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486" w:type="pct"/>
          </w:tcPr>
          <w:p w14:paraId="409E6078" w14:textId="53CE046B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516" w:type="pct"/>
          </w:tcPr>
          <w:p w14:paraId="16E7C180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  <w:lang w:val="ru-RU"/>
              </w:rPr>
              <w:t>7</w:t>
            </w:r>
          </w:p>
        </w:tc>
      </w:tr>
      <w:tr w:rsidR="00152720" w:rsidRPr="00152720" w14:paraId="6F4B1121" w14:textId="77777777" w:rsidTr="00372386">
        <w:trPr>
          <w:trHeight w:val="541"/>
        </w:trPr>
        <w:tc>
          <w:tcPr>
            <w:tcW w:w="2942" w:type="pct"/>
          </w:tcPr>
          <w:p w14:paraId="45CE8C6C" w14:textId="77777777" w:rsidR="00860295" w:rsidRPr="00152720" w:rsidRDefault="00860295" w:rsidP="00372386">
            <w:pPr>
              <w:pStyle w:val="Default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</w:rPr>
              <w:t>Подготовка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и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проведение открытого урока по вокалу в качестве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отчета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о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своей</w:t>
            </w:r>
            <w:r w:rsidRPr="00152720">
              <w:rPr>
                <w:color w:val="000000" w:themeColor="text1"/>
                <w:lang w:val="ru-RU"/>
              </w:rPr>
              <w:t xml:space="preserve"> </w:t>
            </w:r>
            <w:r w:rsidRPr="00152720">
              <w:rPr>
                <w:color w:val="000000" w:themeColor="text1"/>
              </w:rPr>
              <w:t>педагогической практике</w:t>
            </w:r>
            <w:r w:rsidRPr="00152720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575" w:type="pct"/>
            <w:shd w:val="clear" w:color="auto" w:fill="auto"/>
          </w:tcPr>
          <w:p w14:paraId="1FEDEF6A" w14:textId="1B6A89E4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73</w:t>
            </w:r>
          </w:p>
        </w:tc>
        <w:tc>
          <w:tcPr>
            <w:tcW w:w="481" w:type="pct"/>
            <w:shd w:val="clear" w:color="auto" w:fill="auto"/>
          </w:tcPr>
          <w:p w14:paraId="060689BB" w14:textId="12EB78D1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486" w:type="pct"/>
          </w:tcPr>
          <w:p w14:paraId="43DE84B4" w14:textId="6CFE58A8" w:rsidR="00860295" w:rsidRPr="00152720" w:rsidRDefault="003A76DF" w:rsidP="00372386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152720">
              <w:rPr>
                <w:color w:val="000000" w:themeColor="text1"/>
                <w:lang w:val="en-US"/>
              </w:rPr>
              <w:t>50</w:t>
            </w:r>
          </w:p>
        </w:tc>
        <w:tc>
          <w:tcPr>
            <w:tcW w:w="516" w:type="pct"/>
          </w:tcPr>
          <w:p w14:paraId="4A95C8F4" w14:textId="77777777" w:rsidR="00860295" w:rsidRPr="00152720" w:rsidRDefault="00860295" w:rsidP="00372386">
            <w:pPr>
              <w:pStyle w:val="Default"/>
              <w:jc w:val="center"/>
              <w:rPr>
                <w:color w:val="000000" w:themeColor="text1"/>
                <w:lang w:val="ru-RU"/>
              </w:rPr>
            </w:pPr>
            <w:r w:rsidRPr="00152720">
              <w:rPr>
                <w:color w:val="000000" w:themeColor="text1"/>
                <w:lang w:val="ru-RU"/>
              </w:rPr>
              <w:t>7</w:t>
            </w:r>
          </w:p>
        </w:tc>
      </w:tr>
      <w:tr w:rsidR="00152720" w:rsidRPr="00152720" w14:paraId="7FA02358" w14:textId="77777777" w:rsidTr="00372386">
        <w:trPr>
          <w:trHeight w:val="530"/>
        </w:trPr>
        <w:tc>
          <w:tcPr>
            <w:tcW w:w="2942" w:type="pct"/>
          </w:tcPr>
          <w:p w14:paraId="2DDD0CAF" w14:textId="77777777" w:rsidR="00860295" w:rsidRPr="00152720" w:rsidRDefault="00860295" w:rsidP="00372386">
            <w:pPr>
              <w:pStyle w:val="Default"/>
              <w:rPr>
                <w:b/>
                <w:bCs/>
                <w:color w:val="000000" w:themeColor="text1"/>
                <w:highlight w:val="yellow"/>
                <w:lang w:val="ru-RU" w:eastAsia="ru-RU"/>
              </w:rPr>
            </w:pPr>
            <w:r w:rsidRPr="00152720">
              <w:rPr>
                <w:b/>
                <w:bCs/>
                <w:color w:val="000000" w:themeColor="text1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575" w:type="pct"/>
            <w:shd w:val="clear" w:color="auto" w:fill="auto"/>
          </w:tcPr>
          <w:p w14:paraId="143C6C6B" w14:textId="61B6133C" w:rsidR="00860295" w:rsidRPr="00152720" w:rsidRDefault="003A76DF" w:rsidP="00372386">
            <w:pPr>
              <w:pStyle w:val="Default"/>
              <w:jc w:val="center"/>
              <w:rPr>
                <w:b/>
                <w:color w:val="000000" w:themeColor="text1"/>
                <w:lang w:val="en-US"/>
              </w:rPr>
            </w:pPr>
            <w:r w:rsidRPr="00152720">
              <w:rPr>
                <w:b/>
                <w:color w:val="000000" w:themeColor="text1"/>
                <w:lang w:val="en-US"/>
              </w:rPr>
              <w:t>288</w:t>
            </w:r>
          </w:p>
        </w:tc>
        <w:tc>
          <w:tcPr>
            <w:tcW w:w="481" w:type="pct"/>
            <w:shd w:val="clear" w:color="auto" w:fill="auto"/>
          </w:tcPr>
          <w:p w14:paraId="6D180C5A" w14:textId="6A857755" w:rsidR="00860295" w:rsidRPr="00152720" w:rsidRDefault="003A76DF" w:rsidP="00372386">
            <w:pPr>
              <w:pStyle w:val="Default"/>
              <w:jc w:val="center"/>
              <w:rPr>
                <w:b/>
                <w:color w:val="000000" w:themeColor="text1"/>
                <w:lang w:val="en-US"/>
              </w:rPr>
            </w:pPr>
            <w:r w:rsidRPr="00152720">
              <w:rPr>
                <w:b/>
                <w:color w:val="000000" w:themeColor="text1"/>
                <w:lang w:val="en-US"/>
              </w:rPr>
              <w:t>62</w:t>
            </w:r>
          </w:p>
        </w:tc>
        <w:tc>
          <w:tcPr>
            <w:tcW w:w="486" w:type="pct"/>
          </w:tcPr>
          <w:p w14:paraId="4E9EBD79" w14:textId="121F4597" w:rsidR="00860295" w:rsidRPr="00152720" w:rsidRDefault="003A76DF" w:rsidP="00372386">
            <w:pPr>
              <w:pStyle w:val="Default"/>
              <w:jc w:val="center"/>
              <w:rPr>
                <w:b/>
                <w:color w:val="000000" w:themeColor="text1"/>
                <w:lang w:val="en-US"/>
              </w:rPr>
            </w:pPr>
            <w:r w:rsidRPr="00152720">
              <w:rPr>
                <w:b/>
                <w:color w:val="000000" w:themeColor="text1"/>
                <w:lang w:val="en-US"/>
              </w:rPr>
              <w:t>199</w:t>
            </w:r>
          </w:p>
        </w:tc>
        <w:tc>
          <w:tcPr>
            <w:tcW w:w="516" w:type="pct"/>
          </w:tcPr>
          <w:p w14:paraId="3AD7B0A3" w14:textId="77777777" w:rsidR="00860295" w:rsidRPr="00152720" w:rsidRDefault="00860295" w:rsidP="00372386">
            <w:pPr>
              <w:pStyle w:val="Default"/>
              <w:jc w:val="center"/>
              <w:rPr>
                <w:b/>
                <w:color w:val="000000" w:themeColor="text1"/>
                <w:lang w:val="ru-RU"/>
              </w:rPr>
            </w:pPr>
            <w:r w:rsidRPr="00152720">
              <w:rPr>
                <w:b/>
                <w:color w:val="000000" w:themeColor="text1"/>
                <w:lang w:val="ru-RU"/>
              </w:rPr>
              <w:t>27</w:t>
            </w:r>
          </w:p>
        </w:tc>
      </w:tr>
    </w:tbl>
    <w:p w14:paraId="3D78E7C5" w14:textId="77777777" w:rsidR="00860295" w:rsidRPr="00152720" w:rsidRDefault="00860295" w:rsidP="0086029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1C39C11" w14:textId="11814C2E" w:rsidR="00761E9E" w:rsidRPr="00152720" w:rsidRDefault="00761E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3FE495D0" w14:textId="77777777" w:rsidR="00D83E9A" w:rsidRPr="00152720" w:rsidRDefault="00D83E9A" w:rsidP="00D83E9A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2720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 xml:space="preserve">3. </w:t>
      </w:r>
      <w:r w:rsidRPr="00152720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практики</w:t>
      </w:r>
    </w:p>
    <w:p w14:paraId="3F543098" w14:textId="77777777" w:rsidR="00D83E9A" w:rsidRPr="00152720" w:rsidRDefault="00D83E9A" w:rsidP="00D83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FA6D8B8" w14:textId="77777777" w:rsidR="00860295" w:rsidRPr="00152720" w:rsidRDefault="00860295" w:rsidP="0086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3ED511F1" w14:textId="77777777" w:rsidR="00860295" w:rsidRPr="00152720" w:rsidRDefault="00860295" w:rsidP="0086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1E1136" w14:textId="77777777" w:rsidR="00860295" w:rsidRPr="00152720" w:rsidRDefault="00860295" w:rsidP="0086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практика проводится в два этапа.</w:t>
      </w:r>
    </w:p>
    <w:p w14:paraId="0F87031C" w14:textId="77777777" w:rsidR="00860295" w:rsidRPr="00152720" w:rsidRDefault="00860295" w:rsidP="0086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На первом этапе студенты работают как преподаватели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сольного пения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базе училища или музыкальной школы.</w:t>
      </w:r>
    </w:p>
    <w:p w14:paraId="498F0F61" w14:textId="77777777" w:rsidR="00860295" w:rsidRPr="00152720" w:rsidRDefault="00860295" w:rsidP="0086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Второй этап педагогической практики может проходить на базе училищ культуры, музыкальных училищ и филармонии. Студенты работают как преподаватели с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ольного пения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полном объеме: проводят занятия, ведут воспитательную работу, готовят концертные выступления.</w:t>
      </w:r>
    </w:p>
    <w:p w14:paraId="104DDDA6" w14:textId="77777777" w:rsidR="00860295" w:rsidRPr="00152720" w:rsidRDefault="00860295" w:rsidP="00860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педагогической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практики на каждом курсе может несколько меняться в зависимости от условий работы студента. </w:t>
      </w:r>
    </w:p>
    <w:p w14:paraId="163CE1E1" w14:textId="77777777" w:rsidR="00860295" w:rsidRPr="00152720" w:rsidRDefault="00860295" w:rsidP="00860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Педагогическую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практику следует рассматривать как продолжение учебного процесса. В период практики студенты изучают опыт работы преподавателей, самостоятельно работают с методической и учебной литературой, овладевают приемами исполнительского концертного мастерства, обсуждают варианты решения педагогических и профессиональных задач. Программа практики предусматривает освоение теоретических и практических вопросов преподавания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сольного пения.</w:t>
      </w:r>
    </w:p>
    <w:p w14:paraId="55E2D01B" w14:textId="418622D4" w:rsidR="008763EC" w:rsidRPr="00152720" w:rsidRDefault="00D83E9A" w:rsidP="005C072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7DB51773" w14:textId="77777777" w:rsidR="005C0723" w:rsidRPr="00152720" w:rsidRDefault="005C0723" w:rsidP="005C07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4</w:t>
      </w: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bookmarkStart w:id="1" w:name="_Hlk161316075"/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самостоятельной работы</w:t>
      </w:r>
    </w:p>
    <w:bookmarkEnd w:id="1"/>
    <w:p w14:paraId="27519CD3" w14:textId="77777777" w:rsidR="005C0723" w:rsidRPr="00152720" w:rsidRDefault="005C0723" w:rsidP="005C072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0FA22D9" w14:textId="77777777" w:rsidR="005C0723" w:rsidRPr="00152720" w:rsidRDefault="005C0723" w:rsidP="005C072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81717600"/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амостоятельн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ая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призван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оптимизировать </w:t>
      </w:r>
      <w:proofErr w:type="gramStart"/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образовательную</w:t>
      </w:r>
      <w:proofErr w:type="gramEnd"/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14:paraId="17178A4B" w14:textId="77777777" w:rsidR="005C0723" w:rsidRPr="00152720" w:rsidRDefault="005C0723" w:rsidP="005C072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 включает следующие виды работ:</w:t>
      </w:r>
    </w:p>
    <w:p w14:paraId="7D212035" w14:textId="77777777" w:rsidR="005C0723" w:rsidRPr="00152720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а 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 специальной (нотной, учебно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методической, педагогической) литературой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14:paraId="7ADD8919" w14:textId="77777777" w:rsidR="005C0723" w:rsidRPr="00152720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прослушивание аудиозаписей и просмотр видео исполнителей на 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музыкальных инструментах;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FE185A3" w14:textId="77777777" w:rsidR="005C0723" w:rsidRPr="00152720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выполнение индивидуальных заданий,</w:t>
      </w: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29D073F1" w14:textId="77777777" w:rsidR="005C0723" w:rsidRPr="00152720" w:rsidRDefault="005C0723" w:rsidP="005C0723">
      <w:pPr>
        <w:pStyle w:val="ac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1527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2"/>
    <w:p w14:paraId="3CFCA118" w14:textId="77777777" w:rsidR="005C0723" w:rsidRPr="00152720" w:rsidRDefault="005C0723" w:rsidP="005C0723">
      <w:pPr>
        <w:pStyle w:val="ac"/>
        <w:numPr>
          <w:ilvl w:val="0"/>
          <w:numId w:val="3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5272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подготовка к </w:t>
      </w:r>
      <w:r w:rsidRPr="0015272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зачету</w:t>
      </w:r>
      <w:r w:rsidRPr="0015272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42BCE691" w14:textId="77777777" w:rsidR="005C0723" w:rsidRPr="00152720" w:rsidRDefault="005C0723" w:rsidP="005C07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3E62223" w14:textId="77777777" w:rsidR="005C0723" w:rsidRPr="00152720" w:rsidRDefault="005C0723" w:rsidP="005C07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4.1 </w:t>
      </w:r>
      <w:r w:rsidRPr="001527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Составление и оформление отчета.</w:t>
      </w:r>
    </w:p>
    <w:p w14:paraId="0EB89446" w14:textId="77777777" w:rsidR="005C0723" w:rsidRPr="00152720" w:rsidRDefault="005C0723" w:rsidP="005C0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A1D090F" w14:textId="0CC88DAB" w:rsidR="005C0723" w:rsidRPr="00152720" w:rsidRDefault="005C0723" w:rsidP="006F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6F4F18" w:rsidRPr="00152720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="00F85FD4"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педагогической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практики студент составляет и оформляет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отчёт в произвольной форме (приложение 1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</w:t>
      </w:r>
    </w:p>
    <w:p w14:paraId="26F1772B" w14:textId="77777777" w:rsidR="005C0723" w:rsidRPr="00152720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14:paraId="1875639F" w14:textId="77777777" w:rsidR="005C0723" w:rsidRPr="00152720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введении дается краткая справка об учреждении, где проводилась практики, задания практики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Каждый студент должен составить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план-график прохождения практики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(приложение 2).</w:t>
      </w:r>
    </w:p>
    <w:p w14:paraId="6A7B8AAC" w14:textId="77777777" w:rsidR="005C0723" w:rsidRPr="00152720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работе.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изложении фактического материала в отчете дается анализ проделанной работы. </w:t>
      </w:r>
    </w:p>
    <w:p w14:paraId="2083E65E" w14:textId="77777777" w:rsidR="005C0723" w:rsidRPr="00152720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страниц.</w:t>
      </w:r>
    </w:p>
    <w:p w14:paraId="7F295D9D" w14:textId="77777777" w:rsidR="005C0723" w:rsidRPr="00152720" w:rsidRDefault="005C0723" w:rsidP="005C0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</w:t>
      </w:r>
    </w:p>
    <w:p w14:paraId="70F95C73" w14:textId="77777777" w:rsidR="005C0723" w:rsidRPr="00152720" w:rsidRDefault="005C0723" w:rsidP="005C07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2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4682B2A" w14:textId="77777777" w:rsidR="00104509" w:rsidRPr="00152720" w:rsidRDefault="00104509" w:rsidP="0010450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152720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5. Перечень основной и дополнительной учебной литературы для прохождения практики.</w:t>
      </w:r>
    </w:p>
    <w:p w14:paraId="0B4CDDE0" w14:textId="77777777" w:rsidR="00104509" w:rsidRPr="00152720" w:rsidRDefault="00104509" w:rsidP="00104509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1EE89845" w14:textId="77777777" w:rsidR="00104509" w:rsidRPr="00152720" w:rsidRDefault="00104509" w:rsidP="00104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27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источники:</w:t>
      </w:r>
    </w:p>
    <w:bookmarkEnd w:id="0"/>
    <w:p w14:paraId="5C2643E4" w14:textId="77777777" w:rsidR="00104509" w:rsidRPr="007B5CAE" w:rsidRDefault="00104509" w:rsidP="00104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09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104509" w:rsidRPr="007B5CAE" w14:paraId="0CA7DD0C" w14:textId="77777777" w:rsidTr="00756558">
        <w:tc>
          <w:tcPr>
            <w:tcW w:w="8098" w:type="dxa"/>
          </w:tcPr>
          <w:p w14:paraId="43075DD7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Вопросы вокальной педагогики : сб. ст.. Вып. 7 / сост. А. Яковлева. — М. : Музыка, 1984. — 213 с.</w:t>
              </w:r>
            </w:hyperlink>
          </w:p>
        </w:tc>
      </w:tr>
      <w:tr w:rsidR="00104509" w:rsidRPr="007B5CAE" w14:paraId="5685B3D2" w14:textId="77777777" w:rsidTr="00756558">
        <w:tc>
          <w:tcPr>
            <w:tcW w:w="8098" w:type="dxa"/>
          </w:tcPr>
          <w:p w14:paraId="1ED7C3F8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10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Воспитательный потенциал народно-хорового пения: Из опыта работы Н. В.Парфентьевой. — Биробиджан : ОблИУУ, 2007. — 24 с.</w:t>
              </w:r>
            </w:hyperlink>
          </w:p>
        </w:tc>
      </w:tr>
      <w:tr w:rsidR="00104509" w:rsidRPr="007B5CAE" w14:paraId="3F4CFA9A" w14:textId="77777777" w:rsidTr="00756558">
        <w:tc>
          <w:tcPr>
            <w:tcW w:w="8098" w:type="dxa"/>
          </w:tcPr>
          <w:p w14:paraId="62505801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hyperlink r:id="rId11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Хрестоматия вокально-педагогического репертуара. Для сопрано : музыкальное училище III-IV курсы, Ч. 2 / сост. С. Фуки, К. Фортунатова. — М. : Музыка, 1971. — 160 с. : нот.</w:t>
              </w:r>
            </w:hyperlink>
          </w:p>
        </w:tc>
      </w:tr>
      <w:tr w:rsidR="00104509" w:rsidRPr="007B5CAE" w14:paraId="581B0E34" w14:textId="77777777" w:rsidTr="00756558">
        <w:tc>
          <w:tcPr>
            <w:tcW w:w="8098" w:type="dxa"/>
          </w:tcPr>
          <w:p w14:paraId="0736B06E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hyperlink r:id="rId12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Алчевский Г. А. Таблицы дыхания для певцов и их применение к развитию основных качеств голоса : учеб. пособие / Г. А. Алчевский. — 2-е изд., стер. — М. : Лань; ПЛАНЕТА МУЗЫКИ, 2014. — 64 с.</w:t>
              </w:r>
            </w:hyperlink>
          </w:p>
        </w:tc>
      </w:tr>
      <w:tr w:rsidR="00104509" w:rsidRPr="007B5CAE" w14:paraId="1AA2C8F6" w14:textId="77777777" w:rsidTr="00756558">
        <w:tc>
          <w:tcPr>
            <w:tcW w:w="8098" w:type="dxa"/>
          </w:tcPr>
          <w:p w14:paraId="20FCBB1B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hyperlink r:id="rId13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Андгуладзе Н. Homo cantor. Очерки вокального искусства. — М. : Аграф, 2003. — 240 с.</w:t>
              </w:r>
            </w:hyperlink>
          </w:p>
        </w:tc>
      </w:tr>
      <w:tr w:rsidR="00104509" w:rsidRPr="007B5CAE" w14:paraId="299D8A45" w14:textId="77777777" w:rsidTr="00756558">
        <w:tc>
          <w:tcPr>
            <w:tcW w:w="8098" w:type="dxa"/>
          </w:tcPr>
          <w:p w14:paraId="72044A26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hyperlink r:id="rId14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Аникеева З. И. Как развить певческий голос / З. И. Аникеев, Ф. М. Аникеев. — Кишинев : Штиинца, 1981. — 124 с. : ил.</w:t>
              </w:r>
            </w:hyperlink>
          </w:p>
        </w:tc>
      </w:tr>
      <w:tr w:rsidR="00104509" w:rsidRPr="007B5CAE" w14:paraId="50925687" w14:textId="77777777" w:rsidTr="00756558">
        <w:tc>
          <w:tcPr>
            <w:tcW w:w="8098" w:type="dxa"/>
          </w:tcPr>
          <w:p w14:paraId="1BCE334A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hyperlink r:id="rId15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Витт Ф. Практические советы обучающимся пению / под ред. Ю. А. Барсова. — Л. : Музыка, 1968. — 62 с.</w:t>
              </w:r>
            </w:hyperlink>
          </w:p>
        </w:tc>
      </w:tr>
      <w:tr w:rsidR="00104509" w:rsidRPr="007B5CAE" w14:paraId="5765E490" w14:textId="77777777" w:rsidTr="00756558">
        <w:tc>
          <w:tcPr>
            <w:tcW w:w="8098" w:type="dxa"/>
          </w:tcPr>
          <w:p w14:paraId="190E5F2C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hyperlink r:id="rId16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Гембицкая Е. Я. Методические указания к учебникам пения V-VII классов / Е. Я. Гембицкая, В. П. Корозо. — М. : Музыка, 1971. — 130 с. : нот.</w:t>
              </w:r>
            </w:hyperlink>
          </w:p>
        </w:tc>
      </w:tr>
      <w:tr w:rsidR="00104509" w:rsidRPr="007B5CAE" w14:paraId="095ECB46" w14:textId="77777777" w:rsidTr="00756558">
        <w:tc>
          <w:tcPr>
            <w:tcW w:w="8098" w:type="dxa"/>
          </w:tcPr>
          <w:p w14:paraId="7AFE5062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hyperlink r:id="rId17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Простак Ю. И. Сборник заданий к теоретическому курсу джазовой импровизации. — Луганск : [б. и.], 2010. — 19 с. : нот.</w:t>
              </w:r>
            </w:hyperlink>
          </w:p>
        </w:tc>
      </w:tr>
      <w:tr w:rsidR="00104509" w:rsidRPr="007B5CAE" w14:paraId="2D9B84E4" w14:textId="77777777" w:rsidTr="00756558">
        <w:tc>
          <w:tcPr>
            <w:tcW w:w="8098" w:type="dxa"/>
          </w:tcPr>
          <w:p w14:paraId="14A8DFB9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hyperlink r:id="rId18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Бабичева Т. С. Художественное воплощение образов главных героев мюзикла Л. М. Миранды «Гамильтон» : Направление подготовки 53.03.01 " Музыкальное искусство эстрады" : ВКР / Т. С. Бабичева. — Луганск : [б. и.], 2024. — 40 с.</w:t>
              </w:r>
            </w:hyperlink>
          </w:p>
        </w:tc>
      </w:tr>
      <w:tr w:rsidR="00104509" w:rsidRPr="007B5CAE" w14:paraId="0CBB7F56" w14:textId="77777777" w:rsidTr="00756558">
        <w:tc>
          <w:tcPr>
            <w:tcW w:w="8098" w:type="dxa"/>
          </w:tcPr>
          <w:p w14:paraId="4245D9A6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hyperlink r:id="rId19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Белоброва Е. Ю. Техника эстрадного вокала / Е. Ю. Белобровова. — [б. м.] : [б. и.]. — 48 с.</w:t>
              </w:r>
            </w:hyperlink>
          </w:p>
        </w:tc>
      </w:tr>
      <w:tr w:rsidR="00104509" w:rsidRPr="007B5CAE" w14:paraId="6F57FAFE" w14:textId="77777777" w:rsidTr="00756558">
        <w:tc>
          <w:tcPr>
            <w:tcW w:w="8098" w:type="dxa"/>
          </w:tcPr>
          <w:p w14:paraId="1010CB67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hyperlink r:id="rId20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Головина Г. А. Диалог концертмейстера и солиста в классе эстрадного вокала в работе над репертуаром : Направление подготовки 53.03.01 "Музыкальное искусство эстрады" : ВКР / Г. А. Головина. — Луганск : [б. и.], 2024. — 54 с.</w:t>
              </w:r>
            </w:hyperlink>
          </w:p>
        </w:tc>
      </w:tr>
      <w:tr w:rsidR="00104509" w:rsidRPr="007B5CAE" w14:paraId="749A8C1E" w14:textId="77777777" w:rsidTr="00756558">
        <w:tc>
          <w:tcPr>
            <w:tcW w:w="8098" w:type="dxa"/>
          </w:tcPr>
          <w:p w14:paraId="1D44D48B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21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Малыхина М. А. Актерское мастерство: начало пути : учеб.-метод. пособие. — Донецк : Кириенко С. Г., 2022. — 116 с.</w:t>
              </w:r>
            </w:hyperlink>
          </w:p>
        </w:tc>
      </w:tr>
      <w:tr w:rsidR="00104509" w:rsidRPr="007B5CAE" w14:paraId="24D71C29" w14:textId="77777777" w:rsidTr="00756558">
        <w:tc>
          <w:tcPr>
            <w:tcW w:w="8098" w:type="dxa"/>
          </w:tcPr>
          <w:p w14:paraId="67FE60DE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  <w:hyperlink r:id="rId22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Кудинова Т. От водевиля до мюзикла. — М. : Сов. композитор, 1982. — 175 с. : нот.</w:t>
              </w:r>
            </w:hyperlink>
          </w:p>
        </w:tc>
      </w:tr>
    </w:tbl>
    <w:p w14:paraId="6B601FDE" w14:textId="77777777" w:rsidR="00104509" w:rsidRDefault="00104509" w:rsidP="00104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372B8" w14:textId="77777777" w:rsidR="00104509" w:rsidRDefault="00104509" w:rsidP="00104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3C44EC6A" w14:textId="77777777" w:rsidR="00104509" w:rsidRPr="007B5CAE" w:rsidRDefault="00104509" w:rsidP="00104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8753"/>
        <w:gridCol w:w="36"/>
      </w:tblGrid>
      <w:tr w:rsidR="00104509" w:rsidRPr="007B5CAE" w14:paraId="7DB54391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3B2E63BE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Арбан Ж. Полная школа пары на корнет-а-пистоне и трубе. М., 1954, 320 с.</w:t>
            </w:r>
          </w:p>
        </w:tc>
      </w:tr>
      <w:tr w:rsidR="00104509" w:rsidRPr="007B5CAE" w14:paraId="1E7BF5BB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2DEDFFD2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Браславский Д. Основы инструментовки для эстрадного оркестра, М, 1981.</w:t>
            </w:r>
          </w:p>
        </w:tc>
      </w:tr>
      <w:tr w:rsidR="00104509" w:rsidRPr="007B5CAE" w14:paraId="43F3AFE9" w14:textId="77777777" w:rsidTr="00756558">
        <w:tc>
          <w:tcPr>
            <w:tcW w:w="8789" w:type="dxa"/>
            <w:gridSpan w:val="2"/>
          </w:tcPr>
          <w:p w14:paraId="148EC3A1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Букин В. Летний день. Пьесы для эстрадного ансамбля, Партитура - М: Музыка, 1971.</w:t>
            </w:r>
          </w:p>
        </w:tc>
      </w:tr>
      <w:tr w:rsidR="00104509" w:rsidRPr="007B5CAE" w14:paraId="64CE7097" w14:textId="77777777" w:rsidTr="00756558">
        <w:tc>
          <w:tcPr>
            <w:tcW w:w="8789" w:type="dxa"/>
            <w:gridSpan w:val="2"/>
          </w:tcPr>
          <w:p w14:paraId="76B04EDD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4.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Васильев Е. Курс обучения игре в духовом оркестре. - М.,1977.</w:t>
            </w:r>
          </w:p>
        </w:tc>
      </w:tr>
      <w:tr w:rsidR="00104509" w:rsidRPr="007B5CAE" w14:paraId="5BE6A993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5EC237E1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Гаранян Г. Аранжировка для инструментальных и вокально-инструментальных ансамблей, 1983.</w:t>
            </w:r>
          </w:p>
        </w:tc>
      </w:tr>
      <w:tr w:rsidR="00104509" w:rsidRPr="007B5CAE" w14:paraId="2E8044C4" w14:textId="77777777" w:rsidTr="00756558">
        <w:tc>
          <w:tcPr>
            <w:tcW w:w="8789" w:type="dxa"/>
            <w:gridSpan w:val="2"/>
          </w:tcPr>
          <w:p w14:paraId="3B044964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 xml:space="preserve">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Дубровин Я. Синий вечер. Пьесы для инструментального эстрадного ансамбля. - М.-Л.: Советский композитор, 1978.</w:t>
            </w:r>
          </w:p>
        </w:tc>
      </w:tr>
      <w:tr w:rsidR="00104509" w:rsidRPr="007B5CAE" w14:paraId="2BC23354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09DAD8F7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Зарубежные эстрадные песни за 100 лет. Л. 1980 г. </w:t>
            </w:r>
          </w:p>
        </w:tc>
      </w:tr>
      <w:tr w:rsidR="00104509" w:rsidRPr="007B5CAE" w14:paraId="00D17E7A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5437EED0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8.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Играет „Ленинградский диксиленд", Вып.1 М.: Музыка, 1970.</w:t>
            </w:r>
          </w:p>
        </w:tc>
      </w:tr>
      <w:tr w:rsidR="00104509" w:rsidRPr="007B5CAE" w14:paraId="60897143" w14:textId="77777777" w:rsidTr="00756558">
        <w:tc>
          <w:tcPr>
            <w:tcW w:w="8789" w:type="dxa"/>
            <w:gridSpan w:val="2"/>
          </w:tcPr>
          <w:p w14:paraId="7FEDCAC9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Иванов-Радкевич В. Школа игры для духовых оркестров и музыкальной самодеятельности - М.1960.</w:t>
            </w:r>
          </w:p>
        </w:tc>
      </w:tr>
      <w:tr w:rsidR="00104509" w:rsidRPr="007B5CAE" w14:paraId="6DDDA8FF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13CB0078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10.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Ивэнс Л. Техника игры джазового пианиста.-К. 1986 г.</w:t>
            </w:r>
          </w:p>
        </w:tc>
      </w:tr>
      <w:tr w:rsidR="00104509" w:rsidRPr="007B5CAE" w14:paraId="5749CAF0" w14:textId="77777777" w:rsidTr="00756558">
        <w:tc>
          <w:tcPr>
            <w:tcW w:w="8789" w:type="dxa"/>
            <w:gridSpan w:val="2"/>
          </w:tcPr>
          <w:p w14:paraId="6BA941AF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11.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Киянов Б. Пьесы в танцевальных ритмах. Для эстрадного ансамбля. Партитура. - Л.: Советский композитор, 1980.</w:t>
            </w:r>
          </w:p>
        </w:tc>
      </w:tr>
      <w:tr w:rsidR="00104509" w:rsidRPr="007B5CAE" w14:paraId="74659F43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44FB3679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Красотою О. Джазовые композиции для фортепиано, гитары і контрабаса. – К..: Музична Україна, 1968.</w:t>
            </w:r>
          </w:p>
        </w:tc>
      </w:tr>
      <w:tr w:rsidR="00104509" w:rsidRPr="007B5CAE" w14:paraId="696E1C23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799BCF56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Кузнецов   В.   Работа   с   самодеятельными эстрадными оркестрами и ансабмлями, М., 1981.</w:t>
            </w:r>
          </w:p>
        </w:tc>
      </w:tr>
      <w:tr w:rsidR="00104509" w:rsidRPr="007B5CAE" w14:paraId="19CEA5F2" w14:textId="77777777" w:rsidTr="00756558">
        <w:tc>
          <w:tcPr>
            <w:tcW w:w="8789" w:type="dxa"/>
            <w:gridSpan w:val="2"/>
          </w:tcPr>
          <w:p w14:paraId="403A5B55" w14:textId="77777777" w:rsidR="00104509" w:rsidRPr="007B5CAE" w:rsidRDefault="00104509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14.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Людвиковский В. Инструментальная музыка. Для эстрадных ансамблей. Партитура. - М.: Музыка, 1981.</w:t>
            </w:r>
          </w:p>
        </w:tc>
      </w:tr>
      <w:tr w:rsidR="00104509" w:rsidRPr="007B5CAE" w14:paraId="3088C004" w14:textId="77777777" w:rsidTr="00756558">
        <w:tc>
          <w:tcPr>
            <w:tcW w:w="8789" w:type="dxa"/>
            <w:gridSpan w:val="2"/>
          </w:tcPr>
          <w:p w14:paraId="27C0F521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15.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Михайлов М.  Школа для духового оркестра. - М.1989.</w:t>
            </w:r>
          </w:p>
        </w:tc>
      </w:tr>
      <w:tr w:rsidR="00104509" w:rsidRPr="007B5CAE" w14:paraId="3D992806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093B28CE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Пьесы для джаз-квинтета (саксофон-альт, гитара, фортепиано, ударные, контрабас).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Партитура. Составитель В. Федоров. - </w:t>
            </w:r>
            <w:proofErr w:type="gram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Л.:</w:t>
            </w:r>
            <w:proofErr w:type="gram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Музка, 1969.</w:t>
            </w:r>
          </w:p>
        </w:tc>
      </w:tr>
      <w:tr w:rsidR="00104509" w:rsidRPr="007B5CAE" w14:paraId="417CF7AE" w14:textId="77777777" w:rsidTr="00756558">
        <w:tc>
          <w:tcPr>
            <w:tcW w:w="8789" w:type="dxa"/>
            <w:gridSpan w:val="2"/>
          </w:tcPr>
          <w:p w14:paraId="37A14912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 С. Музыкальное и аппликатурное мышление гитариста.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[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Базис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»]/–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.: «Guitar College», 2000 – 105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104509" w:rsidRPr="007B5CAE" w14:paraId="32E2EE8A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72369444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18.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Популярные мелодии. Переложения для фортепиано. Вып. 6-Л. 1976 г.</w:t>
            </w:r>
          </w:p>
        </w:tc>
      </w:tr>
      <w:tr w:rsidR="00104509" w:rsidRPr="007B5CAE" w14:paraId="7C92B610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46E5E518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Розанов С.В. Основы методики преподавания игры на духовых инструментах – М.: Музгиз, 1938, 76 с.</w:t>
            </w:r>
          </w:p>
        </w:tc>
      </w:tr>
      <w:tr w:rsidR="00104509" w:rsidRPr="007B5CAE" w14:paraId="2058B639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235F76AE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20.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«Инструментуйте сами». Дирекцион. Вып. 1-5. - М.: Музыка. 1981-1984.</w:t>
            </w:r>
          </w:p>
        </w:tc>
      </w:tr>
      <w:tr w:rsidR="00104509" w:rsidRPr="007B5CAE" w14:paraId="48B0957A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0653675A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21.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«Концертно-танцевальный репертуар эстрадного ансамбля». Вып.. 1-10. - Л.Л.: Советский композитор. 1973-1984.</w:t>
            </w:r>
          </w:p>
        </w:tc>
      </w:tr>
      <w:tr w:rsidR="00104509" w:rsidRPr="007B5CAE" w14:paraId="2FFA6EBB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3963427C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22.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«Музыка радио, кино и театра». Голоса з дирекционом. Вып. 1-5, Л.-Л.: Советский композитор, 1975-1978.</w:t>
            </w:r>
          </w:p>
        </w:tc>
      </w:tr>
      <w:tr w:rsidR="00104509" w:rsidRPr="007B5CAE" w14:paraId="2AB1C194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3576D40D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23.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Современная танцевальная музыка. Вып. 1. —М. 1976 г.</w:t>
            </w:r>
          </w:p>
        </w:tc>
      </w:tr>
      <w:tr w:rsidR="00104509" w:rsidRPr="007B5CAE" w14:paraId="66D8E3CD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005C0FDB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24.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Теплов Б.М. Психология – М., 1954, 184 с.</w:t>
            </w:r>
          </w:p>
        </w:tc>
      </w:tr>
      <w:tr w:rsidR="00104509" w:rsidRPr="007B5CAE" w14:paraId="32C150D9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29A825DD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en-US"/>
              </w:rPr>
            </w:pPr>
            <w:r w:rsidRPr="00717B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25.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Pentatonic Scales for Jazz Improvisations. [Text]/ Ramon Ricker – Indiana, Studio publication recordings, 1975 – 80p.</w:t>
            </w:r>
          </w:p>
        </w:tc>
      </w:tr>
      <w:tr w:rsidR="00104509" w:rsidRPr="007B5CAE" w14:paraId="780EB26C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3D476C33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Свечков Д. Духовой оркестр - М.1977.</w:t>
            </w:r>
          </w:p>
        </w:tc>
      </w:tr>
      <w:tr w:rsidR="00104509" w:rsidRPr="007B5CAE" w14:paraId="31F66E45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66DFC787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27.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Романенко В. Учись импровизировать на гитаре: Учеб. пособие/ – М.: Издатель Смолин К.О., 2003. – 136 с.</w:t>
            </w:r>
          </w:p>
        </w:tc>
      </w:tr>
      <w:tr w:rsidR="00104509" w:rsidRPr="007B5CAE" w14:paraId="1D7D1A54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55F119F1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28.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Теория и практика игры на духовых инструментах: Сб. ст. / Сост. В.Н.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 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Апатский. – К.: Муз.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Україна, 1989. – 136 с.</w:t>
            </w:r>
          </w:p>
        </w:tc>
      </w:tr>
      <w:tr w:rsidR="00104509" w:rsidRPr="007B5CAE" w14:paraId="20EE0B0E" w14:textId="77777777" w:rsidTr="00756558">
        <w:trPr>
          <w:gridAfter w:val="1"/>
          <w:wAfter w:w="36" w:type="dxa"/>
        </w:trPr>
        <w:tc>
          <w:tcPr>
            <w:tcW w:w="8753" w:type="dxa"/>
          </w:tcPr>
          <w:p w14:paraId="6367D1F2" w14:textId="77777777" w:rsidR="00104509" w:rsidRPr="007B5CAE" w:rsidRDefault="00104509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29.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Хаханян Х. Работа с духовым оркестром - М.1970.</w:t>
            </w:r>
          </w:p>
        </w:tc>
      </w:tr>
    </w:tbl>
    <w:p w14:paraId="672ADF44" w14:textId="77777777" w:rsidR="00104509" w:rsidRDefault="00104509" w:rsidP="0010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6B1C52" w14:textId="77777777" w:rsidR="005C0723" w:rsidRDefault="005C07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19C70072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 xml:space="preserve">6.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0268E01F" w14:textId="77777777" w:rsidR="000C3ADF" w:rsidRPr="00364D4C" w:rsidRDefault="000C3ADF" w:rsidP="000C3ADF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ABC6A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75CAD5FF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2. Академия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[Электронный ресурс]: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://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/</w:t>
      </w:r>
    </w:p>
    <w:p w14:paraId="01807DE9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3. Луганская молодежная библиотека [Электронный ресурс]: http://lyl-lg.ru/</w:t>
      </w:r>
    </w:p>
    <w:p w14:paraId="396AF596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4. Луганский художественный музей [Электронный ресурс]: https://lugartmuseum.com/</w:t>
      </w:r>
    </w:p>
    <w:p w14:paraId="575C6032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5. Методическая копилка: золотые правила сценария: метод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р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0DE34844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635813F8" w14:textId="77777777" w:rsidR="000C3ADF" w:rsidRPr="00364D4C" w:rsidRDefault="000C3ADF" w:rsidP="000C3ADF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0304EF" w14:textId="77777777" w:rsidR="000C3ADF" w:rsidRPr="00364D4C" w:rsidRDefault="000C3ADF" w:rsidP="000C3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1FE1179F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7.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14:paraId="1953FD97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3440A1" w14:textId="35D7F19D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практики по получению первичных профессиональных умений и навыков в рамках реализации основной образовательной программы высшего образования «Музыкально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» по направлению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подготовки 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717B1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–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="00717B13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,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материально-техническое оснащение, имеющееся в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Матусовского, а при необходимости на предприятии/в организации по месту проведения практики.</w:t>
      </w:r>
    </w:p>
    <w:p w14:paraId="5DA031DC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A5A8CD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499F2F" w14:textId="77777777" w:rsidR="000C3ADF" w:rsidRPr="00364D4C" w:rsidRDefault="000C3ADF" w:rsidP="000C3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666C9853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8.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14:paraId="6F1CA894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</w:p>
    <w:p w14:paraId="397C1C58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  <w:t xml:space="preserve">8.1 </w:t>
      </w: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69582911" w14:textId="77777777" w:rsidR="000C3ADF" w:rsidRPr="00364D4C" w:rsidRDefault="000C3ADF" w:rsidP="000C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2C6DDA" w14:textId="79D6FC17" w:rsidR="000C3ADF" w:rsidRPr="00364D4C" w:rsidRDefault="006F4F18" w:rsidP="00F85FD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F85FD4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="000C3ADF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педагогиче</w:t>
      </w:r>
      <w:r w:rsidR="00F85FD4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ская</w:t>
      </w:r>
      <w:r w:rsidR="000C3ADF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217F4DFE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2BDFBE40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419260D6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 xml:space="preserve">8.2 Методические рекомендации по организации самостоятельной работы </w:t>
      </w:r>
      <w:proofErr w:type="gram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>обучающихся</w:t>
      </w:r>
      <w:proofErr w:type="gramEnd"/>
    </w:p>
    <w:p w14:paraId="2799C570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51382F68" w14:textId="77777777" w:rsidR="000C3ADF" w:rsidRPr="00364D4C" w:rsidRDefault="000C3ADF" w:rsidP="000C3ADF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737F7AD3" w14:textId="77777777" w:rsidR="000C3ADF" w:rsidRPr="00364D4C" w:rsidRDefault="000C3ADF" w:rsidP="000C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97ECE1" w14:textId="77777777" w:rsidR="000C3ADF" w:rsidRPr="00364D4C" w:rsidRDefault="000C3ADF" w:rsidP="000C3A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43B2393D" w14:textId="77777777" w:rsidR="00951796" w:rsidRDefault="00951796" w:rsidP="00951796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951796" w14:paraId="7B72E942" w14:textId="77777777" w:rsidTr="00A57973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ABC4B" w14:textId="77777777" w:rsidR="00951796" w:rsidRDefault="00951796" w:rsidP="00A57973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2648A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BD6251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7193D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40A353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C67E4B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E7E69A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14:paraId="0286763E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3D18E096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6B86CA" w14:textId="77777777" w:rsidR="00951796" w:rsidRDefault="00951796" w:rsidP="00A57973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14:paraId="721E968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1A8173CB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7343E68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0EEF69DD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11BD0C58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8F434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14637E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399FCF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14:paraId="19B4832C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4F8FC21F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6CBDC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14:paraId="2CB9224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556402D6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78CDA2CE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03EBBB97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058841FD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5827E1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FEB994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22509D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14:paraId="0D7B559B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79CE8840" w14:textId="77777777" w:rsidTr="00A57973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6FC8C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E3662B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35B42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60D270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75D60C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A16F84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FD6D3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11525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352AFE" w14:textId="77777777" w:rsidR="00951796" w:rsidRDefault="00951796" w:rsidP="00A5797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4A89" w14:textId="77777777" w:rsidR="00951796" w:rsidRDefault="00951796" w:rsidP="00A57973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" w:type="dxa"/>
            <w:vAlign w:val="center"/>
          </w:tcPr>
          <w:p w14:paraId="419B31B3" w14:textId="77777777" w:rsidR="00951796" w:rsidRDefault="00951796" w:rsidP="00A57973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951796" w14:paraId="1CE542B5" w14:textId="77777777" w:rsidTr="00A57973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4DF27E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5C8D56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59A6F39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C909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CA3164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9A17D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D90F3C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410435E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3CE7A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0D475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34299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98EED53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3923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47C6A8D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4360EFC8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F54410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52410EA0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24DAF0DC" w14:textId="77777777" w:rsidR="00951796" w:rsidRDefault="00951796" w:rsidP="00A57973">
            <w:pPr>
              <w:spacing w:after="0" w:line="240" w:lineRule="auto"/>
              <w:ind w:left="2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6EE80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08A8B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F3E9828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FF82C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FC067F4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0FF14083" w14:textId="77777777" w:rsidTr="00A57973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DB941C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CDE8D1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94A1A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4CBFC8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62A8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37B6DB1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BEC8E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D1EC17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92CA70F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44973D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236ADB19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5564230D" w14:textId="77777777" w:rsidR="00951796" w:rsidRDefault="00951796" w:rsidP="00A57973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7DA182CF" w14:textId="77777777" w:rsidR="00951796" w:rsidRDefault="00951796" w:rsidP="00A57973">
            <w:pPr>
              <w:spacing w:after="0"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38243E47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760607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D22B6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4D73D93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1E440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67E5FC3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5D68D28" w14:textId="77777777" w:rsidTr="00A57973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11E7F4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14:paraId="56FC5EF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2AD53115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4FC8C14E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63AC9C8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FE0D6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00544BBC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A2AC3" w14:textId="77777777" w:rsidR="00951796" w:rsidRDefault="00951796" w:rsidP="00A57973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74EE8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21B213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D6DF2CC" w14:textId="77777777" w:rsidTr="00A57973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F1FE4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08B43C2A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0574D959" w14:textId="77777777" w:rsidR="00951796" w:rsidRDefault="00951796" w:rsidP="00A57973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C2E6BF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461B2F2A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ED28D0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43832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D0AABCE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FE24066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086AB3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14:paraId="23F25921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23520375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5B6963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E6B22F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24EB042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C9F21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80195F3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5C82360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CD80F2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37D86901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044121D6" w14:textId="77777777" w:rsidR="00951796" w:rsidRPr="001A29C2" w:rsidRDefault="00951796" w:rsidP="001A29C2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BB362" w14:textId="77777777" w:rsidR="00951796" w:rsidRDefault="00951796" w:rsidP="00A57973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DD89A0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5F57C7E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5BE8C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85BD35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887D4A8" w14:textId="77777777" w:rsidTr="00A57973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01E123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26A53B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9D6DAD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8543E3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A4497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A7628A1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15ECF" w14:textId="77777777" w:rsidR="00951796" w:rsidRDefault="00951796" w:rsidP="00A57973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99F1F7D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C8115B7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F5E720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B0BC5F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376B31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918191B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806A3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9736F4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FFC4BE8" w14:textId="77777777" w:rsidTr="00A57973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2AF149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75543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060EB9B8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77B2B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A3D0AB9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D1167A" w14:textId="77777777" w:rsidR="00951796" w:rsidRDefault="00951796" w:rsidP="00A57973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A5813C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BB28559" w14:textId="77777777" w:rsidTr="00A57973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8D21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A132F3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C3F4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4B76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CAE3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4CFA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40FC2D7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31E2FFA" w14:textId="77777777" w:rsidTr="00A57973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B29FF7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1AFB180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2C39757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35CE4C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DC23C48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F8F454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61E506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BF969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EBC1000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ECE8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606EF7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1C52387F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23720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2DB035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71ADC7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C87C6B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FDF81B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C8059D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4746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1D287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42679B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7E78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71ADB0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0B8647FF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94E3183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14:paraId="67CE2C1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B7EE68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E5E469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1C6292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A2690F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449F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691B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05B5E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86DE8BC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808A363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84B0F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286D25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793F69A7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0C5320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81C9127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AF96CD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26979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5254B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8147C0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6BA7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28D0BC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13C59ECC" w14:textId="77777777" w:rsidTr="00A57973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0D04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2057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7598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2609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064C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83EE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0103D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E5C7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2D8AD6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3EC5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8FD983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4E57105C" w14:textId="77777777" w:rsidTr="00A57973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69B4A7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5443B84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5AC106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4FEAE12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96889C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A7B968C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B7C95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F7468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D5A9B1E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D861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40E2967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0DF5C11C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1B7F3F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2ED8E5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E79B22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DB3B417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210CC3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9774F8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33611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21524D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85F39C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39418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79443B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3D635B0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7FE008D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14:paraId="5667EF9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C5F9A45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AAE332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7EDB3E3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51AFF4D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1264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674F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231023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F2EDCB8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B1C2F35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D69FA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3B73656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6AC605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DF83D4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75285B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3E05935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B01A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0BFEE6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23E881D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869C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BFD9A7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E386B80" w14:textId="77777777" w:rsidTr="00A57973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BEBE2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A4F8AC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4A17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37846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9DCB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41BC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BC62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EE1DBC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7A56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0BCF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8AE9FE2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D07337B" w14:textId="77777777" w:rsidTr="00A57973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811BDD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516CB9E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68E6089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7F1A566F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072EB6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3BD39F6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657C04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5383A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3EDEA6B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6DB6A" w14:textId="77777777" w:rsidR="00951796" w:rsidRDefault="00951796" w:rsidP="00A5797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E5C7BD4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3C618212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4EC9C2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19EC34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2B7918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755D99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6389DDA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3B0A5C4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2607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A8A51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259394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6B8A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B169511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E6CDB03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3C7BEAA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14:paraId="20EA363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42F514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64E9E9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127A3E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8C6ED71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FE7D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CDABF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20B677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704CE59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15D53E54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1AE22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F62A066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5B045A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66D7814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0A471A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FA80993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42F4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7BA8B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75C666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1334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AA98EBA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64848A8" w14:textId="77777777" w:rsidTr="00A57973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4DE4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11C3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F5626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D924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1FE8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EF64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B158E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F6A38E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D568D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1E4281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EEA1C3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55C1C29B" w14:textId="77777777" w:rsidTr="00A57973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185289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16233534" w14:textId="77777777" w:rsidR="00951796" w:rsidRDefault="00951796" w:rsidP="00A57973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FBCC0C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73CE85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6AB0F9A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0B825C4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B5874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D1E40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71E5B5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3B7A8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DC97CB4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47CBFA7A" w14:textId="77777777" w:rsidTr="00A57973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539D8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3CE5EF6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F1E024C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4D4AEC0F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E4EDC1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25EDDC9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F4A06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7B87F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FEDC4B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F8B00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6A44A87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7AE64D0A" w14:textId="77777777" w:rsidTr="00A57973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7550790" w14:textId="77777777" w:rsidR="00951796" w:rsidRDefault="00951796" w:rsidP="00A57973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14:paraId="14101913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89EA7D2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9990CCB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F8C71A1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9F01BEE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C6F9F" w14:textId="77777777" w:rsidR="00951796" w:rsidRDefault="00951796" w:rsidP="00A57973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311C3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D2801" w14:textId="77777777" w:rsidR="00951796" w:rsidRDefault="00951796" w:rsidP="00A57973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38470C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64E0A29E" w14:textId="77777777" w:rsidTr="00A57973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2669EC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0CBA7527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82D1ABA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25674F4D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75A0EE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4F948F2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02DC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8F82C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3757165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C1F7C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9A0B230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78E9150" w14:textId="77777777" w:rsidTr="00A57973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76A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44DD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7B3B7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A663C8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ED80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285B9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0C360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A42A6A" w14:textId="77777777" w:rsidR="00951796" w:rsidRDefault="00951796" w:rsidP="00A57973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C1E1F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1C372B" w14:textId="77777777" w:rsidR="00951796" w:rsidRDefault="00951796" w:rsidP="00A5797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47D5766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51796" w14:paraId="222AAB58" w14:textId="77777777" w:rsidTr="00A57973">
        <w:trPr>
          <w:trHeight w:val="316"/>
        </w:trPr>
        <w:tc>
          <w:tcPr>
            <w:tcW w:w="540" w:type="dxa"/>
            <w:vAlign w:val="bottom"/>
          </w:tcPr>
          <w:p w14:paraId="236978D0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04C99BB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5B2706D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98FE91B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0EE6CAD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5CC07B6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14:paraId="4F5082F2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5EBC4FBC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4BC69F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0FAE1B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14:paraId="539734D3" w14:textId="77777777" w:rsidR="00951796" w:rsidRDefault="00951796" w:rsidP="00A5797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AD25598" w14:textId="77777777" w:rsidR="00951796" w:rsidRDefault="00951796" w:rsidP="00A57973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</w:tbl>
    <w:p w14:paraId="59FC2403" w14:textId="77777777" w:rsidR="00951796" w:rsidRDefault="00951796" w:rsidP="00951796">
      <w:pPr>
        <w:spacing w:after="0" w:line="240" w:lineRule="auto"/>
        <w:rPr>
          <w:sz w:val="20"/>
          <w:szCs w:val="20"/>
        </w:rPr>
      </w:pPr>
    </w:p>
    <w:p w14:paraId="38FE6726" w14:textId="77777777" w:rsidR="00951796" w:rsidRDefault="00951796" w:rsidP="0095179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C7F167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B84B2AB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4CC71114" w14:textId="77777777" w:rsidR="00951796" w:rsidRDefault="00951796" w:rsidP="009517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905CAC" w14:textId="77777777" w:rsidR="00717B13" w:rsidRPr="00ED2811" w:rsidRDefault="00717B13" w:rsidP="00717B13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94006B4" w14:textId="77777777" w:rsidR="00717B13" w:rsidRPr="00ED2811" w:rsidRDefault="00717B13" w:rsidP="00717B13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84E0787" w14:textId="77777777" w:rsidR="00717B13" w:rsidRPr="00937501" w:rsidRDefault="00717B13" w:rsidP="00717B13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34837B3E" w14:textId="77777777" w:rsidR="00717B13" w:rsidRPr="00937501" w:rsidRDefault="00717B13" w:rsidP="00717B13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331BD204" w14:textId="77777777" w:rsidR="00717B13" w:rsidRPr="00937501" w:rsidRDefault="00717B13" w:rsidP="00717B1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4D54AAC9" w14:textId="77777777" w:rsidR="00717B13" w:rsidRPr="00EF6AED" w:rsidRDefault="00717B13" w:rsidP="00717B1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4428B7DD" w14:textId="77777777" w:rsidR="00717B13" w:rsidRPr="00ED2811" w:rsidRDefault="00717B13" w:rsidP="00717B13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2AB0B53" w14:textId="22951697" w:rsidR="00951796" w:rsidRDefault="00717B13" w:rsidP="00717B13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DE4480" w14:textId="77777777" w:rsidR="00951796" w:rsidRDefault="00951796" w:rsidP="009517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17F691B5" w14:textId="77777777" w:rsidR="00951796" w:rsidRDefault="00951796" w:rsidP="00951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90DD" w14:textId="77777777" w:rsidR="00951796" w:rsidRPr="001A29C2" w:rsidRDefault="00951796" w:rsidP="001A29C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024C65" w14:textId="77777777" w:rsidR="00951796" w:rsidRDefault="00951796" w:rsidP="009517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C399DEE" w14:textId="77777777" w:rsidR="00951796" w:rsidRDefault="00951796" w:rsidP="009517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C61D8" w14:textId="77777777" w:rsidR="00951796" w:rsidRDefault="00951796" w:rsidP="00951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6DF25FA7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C6EC0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17093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8936B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C2573" w14:textId="77777777" w:rsidR="00951796" w:rsidRDefault="00951796" w:rsidP="00951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47855B62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20F97B1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0B3B3A05" w14:textId="77777777" w:rsidR="00951796" w:rsidRDefault="00951796" w:rsidP="00951796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7A2D87B0" w14:textId="77777777" w:rsidR="00951796" w:rsidRDefault="00951796" w:rsidP="00951796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3FBB5BC8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1BCD06A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394344C" w14:textId="77777777" w:rsidR="00951796" w:rsidRDefault="00951796" w:rsidP="00951796"/>
    <w:p w14:paraId="37A70D85" w14:textId="77777777" w:rsidR="00951796" w:rsidRPr="00436E28" w:rsidRDefault="00951796" w:rsidP="001A29C2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Луганск-20</w:t>
      </w:r>
      <w:r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14:paraId="1EBE6CDA" w14:textId="77777777" w:rsidR="00951796" w:rsidRDefault="00951796" w:rsidP="00951796"/>
    <w:p w14:paraId="0A62B041" w14:textId="77777777" w:rsidR="00951796" w:rsidRDefault="00951796" w:rsidP="009517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71064EA" w14:textId="77777777" w:rsidR="00951796" w:rsidRDefault="00951796" w:rsidP="00951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1AFC1A6F" w14:textId="77777777" w:rsidR="00951796" w:rsidRDefault="00951796" w:rsidP="00951796">
      <w:pPr>
        <w:tabs>
          <w:tab w:val="left" w:pos="4111"/>
        </w:tabs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548EDB5B" w14:textId="77777777" w:rsidR="00951796" w:rsidRDefault="00951796" w:rsidP="00951796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07821365" w14:textId="77777777" w:rsidR="00951796" w:rsidRDefault="00951796" w:rsidP="00951796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14:paraId="242EBB4C" w14:textId="77777777" w:rsidR="00951796" w:rsidRDefault="00951796" w:rsidP="00951796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14:paraId="2FD40F87" w14:textId="77777777" w:rsidR="00951796" w:rsidRDefault="00951796" w:rsidP="00951796">
      <w:pPr>
        <w:tabs>
          <w:tab w:val="left" w:pos="77"/>
        </w:tabs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14:paraId="3BAF710B" w14:textId="77777777" w:rsidR="00717B13" w:rsidRDefault="00717B13" w:rsidP="00717B13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549083B1" w14:textId="77777777" w:rsidR="00717B13" w:rsidRDefault="00717B13" w:rsidP="00717B13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90F31" w14:textId="77777777" w:rsidR="00717B13" w:rsidRDefault="00717B13" w:rsidP="00717B13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(программа подготовки)</w:t>
      </w:r>
    </w:p>
    <w:p w14:paraId="2768A83D" w14:textId="77777777" w:rsidR="00717B13" w:rsidRPr="001C3539" w:rsidRDefault="00717B13" w:rsidP="00717B13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</w:rPr>
        <w:t>страдно</w:t>
      </w:r>
      <w:r>
        <w:rPr>
          <w:rFonts w:ascii="Times New Roman" w:hAnsi="Times New Roman" w:cs="Times New Roman"/>
          <w:sz w:val="24"/>
          <w:szCs w:val="24"/>
          <w:lang w:val="ru-RU"/>
        </w:rPr>
        <w:t>-джазовое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пение</w:t>
      </w:r>
    </w:p>
    <w:p w14:paraId="22AD177A" w14:textId="77777777" w:rsidR="00951796" w:rsidRDefault="00951796" w:rsidP="00951796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D8D6AE4" w14:textId="70E245A9" w:rsidR="00951796" w:rsidRPr="00717B13" w:rsidRDefault="00951796" w:rsidP="00717B13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951796" w:rsidRPr="00436E28" w14:paraId="77951FBB" w14:textId="77777777" w:rsidTr="00A57973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5B1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C179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27A2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422D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766" w14:textId="77777777" w:rsidR="00951796" w:rsidRPr="00436E28" w:rsidRDefault="00951796" w:rsidP="00A5797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951796" w:rsidRPr="00436E28" w14:paraId="0AF68DF0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44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96A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29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2CD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8E6" w14:textId="77777777" w:rsidR="00951796" w:rsidRPr="00436E28" w:rsidRDefault="00951796" w:rsidP="00A57973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2702D987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46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59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CF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B24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DC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3D542274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64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23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F4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CD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1AD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18D670E9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65A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F3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F6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284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27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11A10250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E8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09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C59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68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69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7F107D95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2A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F6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6B5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B0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99E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48873CFC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F8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3C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47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C24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C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7B27A5D5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A0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72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705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8F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6E1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18B5D99F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34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64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F2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48E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72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4546F91F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08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EC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A2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7BE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48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4BE5B425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40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F9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200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B4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F8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2DD351B0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FA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A29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BB7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6A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5C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77787C9E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E76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05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043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EFC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635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796" w:rsidRPr="00436E28" w14:paraId="56E9EFA2" w14:textId="77777777" w:rsidTr="00A57973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088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A6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BC2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6DB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02F" w14:textId="77777777" w:rsidR="00951796" w:rsidRPr="00436E28" w:rsidRDefault="00951796" w:rsidP="00A5797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9AFB68" w14:textId="77777777" w:rsidR="001A29C2" w:rsidRDefault="001A29C2" w:rsidP="00951796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FABB1A7" w14:textId="77777777" w:rsidR="00951796" w:rsidRDefault="00951796" w:rsidP="00951796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8CB2A96" w14:textId="77777777" w:rsidR="00951796" w:rsidRDefault="00951796" w:rsidP="00951796">
      <w:pPr>
        <w:rPr>
          <w:rFonts w:ascii="Times New Roman" w:hAnsi="Times New Roman" w:cs="Times New Roman"/>
        </w:rPr>
      </w:pPr>
    </w:p>
    <w:p w14:paraId="59825791" w14:textId="77777777" w:rsidR="00717B13" w:rsidRPr="00ED2811" w:rsidRDefault="00717B13" w:rsidP="00717B13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786647D3" w14:textId="77777777" w:rsidR="00717B13" w:rsidRPr="00ED2811" w:rsidRDefault="00717B13" w:rsidP="00717B13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6DE72A0" w14:textId="77777777" w:rsidR="00717B13" w:rsidRPr="00937501" w:rsidRDefault="00717B13" w:rsidP="00717B13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1EE0191A" w14:textId="77777777" w:rsidR="00717B13" w:rsidRPr="00937501" w:rsidRDefault="00717B13" w:rsidP="00717B13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162FBE09" w14:textId="77777777" w:rsidR="00717B13" w:rsidRPr="00937501" w:rsidRDefault="00717B13" w:rsidP="00717B1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409A0C9A" w14:textId="77777777" w:rsidR="00717B13" w:rsidRPr="00EF6AED" w:rsidRDefault="00717B13" w:rsidP="00717B1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1F382036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8773B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2F47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85D02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4D3EB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2AF11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3111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2969D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88CBFD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ЖУРНАЛ </w:t>
      </w:r>
    </w:p>
    <w:p w14:paraId="6106A9A3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индивидуальных занятий</w:t>
      </w:r>
    </w:p>
    <w:p w14:paraId="57A6AE73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(педагогическая практика)</w:t>
      </w:r>
    </w:p>
    <w:p w14:paraId="307F629F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специальности_________________________________________________</w:t>
      </w:r>
    </w:p>
    <w:p w14:paraId="21F7365F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Ученика(студента) _________________________________________________</w:t>
      </w:r>
    </w:p>
    <w:p w14:paraId="23ED8E5D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(курс)_______________________________________________________</w:t>
      </w:r>
    </w:p>
    <w:p w14:paraId="6B7B53EF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_______________________________________________________</w:t>
      </w:r>
    </w:p>
    <w:p w14:paraId="754FE2F8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______________________________________________________</w:t>
      </w:r>
    </w:p>
    <w:p w14:paraId="14C33AB5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практики _____________________________________________________             </w:t>
      </w:r>
    </w:p>
    <w:p w14:paraId="20AFF9E9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13366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20___/ 20___ учебный год</w:t>
      </w:r>
    </w:p>
    <w:p w14:paraId="6E1B4105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9A45B8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7162B6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E4A2CE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4685A4" w14:textId="77777777" w:rsidR="00951796" w:rsidRDefault="00951796" w:rsidP="00951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24" w:type="dxa"/>
        <w:tblInd w:w="250" w:type="dxa"/>
        <w:tblLook w:val="04A0" w:firstRow="1" w:lastRow="0" w:firstColumn="1" w:lastColumn="0" w:noHBand="0" w:noVBand="1"/>
      </w:tblPr>
      <w:tblGrid>
        <w:gridCol w:w="4238"/>
        <w:gridCol w:w="990"/>
        <w:gridCol w:w="1235"/>
        <w:gridCol w:w="2961"/>
      </w:tblGrid>
      <w:tr w:rsidR="00951796" w14:paraId="00638C61" w14:textId="77777777" w:rsidTr="00A57973">
        <w:trPr>
          <w:trHeight w:val="484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9F06" w14:textId="77777777" w:rsidR="00951796" w:rsidRDefault="00951796" w:rsidP="00A57973">
            <w:pPr>
              <w:jc w:val="center"/>
              <w:rPr>
                <w:b/>
              </w:rPr>
            </w:pPr>
          </w:p>
          <w:p w14:paraId="00BE76BC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Учебная программа на </w:t>
            </w:r>
            <w:r>
              <w:rPr>
                <w:b/>
                <w:lang w:val="en-US"/>
              </w:rPr>
              <w:t>I</w:t>
            </w:r>
            <w:r w:rsidRPr="00E426C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BDB3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346BB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Окончание работы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5CF2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</w:tr>
      <w:tr w:rsidR="00951796" w14:paraId="7AF8D780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1E4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EAC9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B9D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3B6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DAA4E4B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037B8" w14:textId="77777777" w:rsidR="00951796" w:rsidRDefault="00951796" w:rsidP="00A57973">
            <w:pPr>
              <w:spacing w:line="360" w:lineRule="auto"/>
              <w:ind w:left="-53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66F2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3E95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855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6BC14522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7E7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98A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67C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3C2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9C570F6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268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038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57A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BD0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3014E76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68C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8B3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663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3C0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AF18EF9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BBDE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09B9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D1A0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428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6F40E879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B8B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A25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5DD9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2B89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96FFDF8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65D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C02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0E4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948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68514EC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F07C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9703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21C6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7BCD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6E09F63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062C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A12E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3307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CA8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59BCD9B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F81B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20C6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16D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D8F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C2C1549" w14:textId="77777777" w:rsidTr="00A57973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848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82B5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DC4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A60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795F58F" w14:textId="77777777" w:rsidTr="00A57973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7AF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5F3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CD5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5E9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C70837C" w14:textId="77777777" w:rsidTr="00A57973">
        <w:trPr>
          <w:trHeight w:val="383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45B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1645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DFF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9F3C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370F8D9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14:paraId="60077DA3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преподавателя_________________</w:t>
      </w:r>
    </w:p>
    <w:p w14:paraId="1A6BCA22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 зав. кафедрой _____________</w:t>
      </w:r>
    </w:p>
    <w:p w14:paraId="34362DC1" w14:textId="77777777" w:rsidR="00951796" w:rsidRDefault="00951796" w:rsidP="00951796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tbl>
      <w:tblPr>
        <w:tblStyle w:val="a3"/>
        <w:tblW w:w="9612" w:type="dxa"/>
        <w:tblInd w:w="250" w:type="dxa"/>
        <w:tblLook w:val="04A0" w:firstRow="1" w:lastRow="0" w:firstColumn="1" w:lastColumn="0" w:noHBand="0" w:noVBand="1"/>
      </w:tblPr>
      <w:tblGrid>
        <w:gridCol w:w="4084"/>
        <w:gridCol w:w="897"/>
        <w:gridCol w:w="1235"/>
        <w:gridCol w:w="3396"/>
      </w:tblGrid>
      <w:tr w:rsidR="00951796" w14:paraId="0E6901CC" w14:textId="77777777" w:rsidTr="00A57973">
        <w:trPr>
          <w:trHeight w:val="49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0FD2" w14:textId="77777777" w:rsidR="00951796" w:rsidRDefault="00951796" w:rsidP="00A57973">
            <w:pPr>
              <w:jc w:val="center"/>
              <w:rPr>
                <w:b/>
              </w:rPr>
            </w:pPr>
          </w:p>
          <w:p w14:paraId="3B19A270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 xml:space="preserve">Учебная программа на </w:t>
            </w:r>
            <w:r>
              <w:rPr>
                <w:b/>
                <w:lang w:val="en-US"/>
              </w:rPr>
              <w:t>II</w:t>
            </w:r>
            <w:r w:rsidRPr="00E426C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9708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2D6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Окончание работы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DCF5D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</w:tr>
      <w:tr w:rsidR="00951796" w14:paraId="02F31155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6AED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F90F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C8D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B99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CFADC65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C88D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E12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0094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071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7D0D1AA" w14:textId="77777777" w:rsidTr="00A57973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E81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3BD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0C4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250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7DA72641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493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D906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8CB6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195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1900A2C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762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E82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D64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387D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3746EAE9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E82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082B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BE48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D08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BECE472" w14:textId="77777777" w:rsidTr="00A57973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C4C3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37B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6CB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0C75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6EE38049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C2F4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7E6C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E305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931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B14B1FF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688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E92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C4CC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A4E5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5C935B0" w14:textId="77777777" w:rsidTr="00A57973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D3E16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792F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B37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1A06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2953BE0D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D9527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C87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977A2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F60D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D6F9730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C24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EC0D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6DA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7DC6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4F6051D3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7ED9E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B6CA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4EE9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E6D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1F2AF3AD" w14:textId="77777777" w:rsidTr="00A57973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FE59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C450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2CB1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776B" w14:textId="77777777" w:rsidR="00951796" w:rsidRDefault="00951796" w:rsidP="00A57973">
            <w:pPr>
              <w:spacing w:line="360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DD30957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14:paraId="341A321C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преподавателя_________________</w:t>
      </w:r>
    </w:p>
    <w:p w14:paraId="6C013E67" w14:textId="77777777" w:rsidR="00951796" w:rsidRDefault="00951796" w:rsidP="00951796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 зав. кафедрой _____________</w:t>
      </w:r>
    </w:p>
    <w:p w14:paraId="06C3D448" w14:textId="77777777" w:rsidR="00951796" w:rsidRDefault="00951796" w:rsidP="0095179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20___/20____</w:t>
      </w:r>
      <w:r>
        <w:rPr>
          <w:rFonts w:ascii="Times New Roman" w:hAnsi="Times New Roman" w:cs="Times New Roman"/>
          <w:sz w:val="25"/>
          <w:szCs w:val="25"/>
        </w:rPr>
        <w:t>учебный год.</w:t>
      </w:r>
    </w:p>
    <w:p w14:paraId="21B38023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Сентябрь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51796" w14:paraId="6D11008E" w14:textId="77777777" w:rsidTr="00A57973">
        <w:trPr>
          <w:trHeight w:val="40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781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A9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50FC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5E7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1FB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59E2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229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4A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97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F51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013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728B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0A60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9D1F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E0625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A212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158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2A344A8D" w14:textId="77777777" w:rsidTr="00A57973">
        <w:trPr>
          <w:trHeight w:val="4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29B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361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EE1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0A50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760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A4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B2E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E8F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294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237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67F8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F7E63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489DF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E18E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29BE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83284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83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331CD951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4C9C6F3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Октябрь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951796" w14:paraId="0FC7FD0B" w14:textId="77777777" w:rsidTr="00A57973">
        <w:trPr>
          <w:trHeight w:val="42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23FE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62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F084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C954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D12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A1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C63B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B42A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816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FEE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417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2C3B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1A8B9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69C00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F796E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6583D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EEFF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5DACEC51" w14:textId="77777777" w:rsidTr="00A57973">
        <w:trPr>
          <w:trHeight w:val="39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358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E77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189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7BC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4706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9544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AD8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48C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C503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84E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ABA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84BB2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0D670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36E5B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86E3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48CC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B3F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4DF2BF7C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4A8CCA3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Ноябрь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951796" w14:paraId="45BC118F" w14:textId="77777777" w:rsidTr="00A57973">
        <w:trPr>
          <w:trHeight w:val="406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F8C3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FAC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BED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F1A5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6C7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408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3898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0F8D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D57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4B29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F59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53D7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39EF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569EC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154C5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DE07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385C8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0B6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6D95C45C" w14:textId="77777777" w:rsidTr="00A57973">
        <w:trPr>
          <w:trHeight w:val="39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A7C0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0E8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80E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B73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886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C5F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5EF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69D8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5B9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7C5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DA94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74227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5B445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5999F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757DB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63AFA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6E7B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6B5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259AF7A2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51ABF38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Декабрь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951796" w14:paraId="07238E7C" w14:textId="77777777" w:rsidTr="00A57973">
        <w:trPr>
          <w:trHeight w:val="427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981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6896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1C10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30F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2036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11D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232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2B9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2D7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4B1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DF25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E7FCC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854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316AC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DA83A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86C7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65D4D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99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0EE1A90A" w14:textId="77777777" w:rsidTr="00A57973">
        <w:trPr>
          <w:trHeight w:val="391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DD6B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99C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2D9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26ED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4398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D13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420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0E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EC0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D48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64C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81EA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CD8F5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FFE04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4CEDE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504B8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6F51B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A09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021E9DBB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B95D224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Январь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951796" w14:paraId="7CCF14B1" w14:textId="77777777" w:rsidTr="00A57973">
        <w:trPr>
          <w:trHeight w:val="40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BACA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BAA6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6327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B372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0B6C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CCA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907A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6BD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4652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9D0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F14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1DEAD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C6379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F18E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7C5F7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664AF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57BD0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80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6E2C68B1" w14:textId="77777777" w:rsidTr="00A57973">
        <w:trPr>
          <w:trHeight w:val="409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9C74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EE1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FFD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7F6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5C2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3ED7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584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6D2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C82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C5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B0D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B575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604B8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3F539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777D6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12002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9CB3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3C6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38B948E2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72DE63C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Февраль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951796" w14:paraId="24DD1B54" w14:textId="77777777" w:rsidTr="00A57973">
        <w:trPr>
          <w:trHeight w:val="4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675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80CE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4346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BA45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BAEC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D3C6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C83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3A1D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BA9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5A2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149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7DA19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AC7CB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A2D8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F2AB0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99055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E987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79CA1E43" w14:textId="77777777" w:rsidTr="00A57973">
        <w:trPr>
          <w:trHeight w:val="4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E1B2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4F63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B12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93E7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D4DC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347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19D8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5330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2D44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827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5BA3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64E0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FC4AD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D03EE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08DB4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D0628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5A1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59F7DE7C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51F157D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Март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951796" w14:paraId="09CBCA9A" w14:textId="77777777" w:rsidTr="00A57973">
        <w:trPr>
          <w:trHeight w:val="3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191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D93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7DA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26B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167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639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A22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B57A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DAE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37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50EC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C407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57669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06784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0539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D2C87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1D24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2E30E457" w14:textId="77777777" w:rsidTr="00A57973">
        <w:trPr>
          <w:trHeight w:val="4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8386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CC0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888C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5134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D5A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EEC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22ED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7E2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FFF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C59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29B9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383EE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D1391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8740A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C7503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5CD48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104C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24B4B13A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2FFCCD2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Апрель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951796" w14:paraId="570FADC2" w14:textId="77777777" w:rsidTr="00A57973">
        <w:trPr>
          <w:trHeight w:val="40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6A7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DFF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1D2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04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545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D370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3BC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9C1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BA7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D26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803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72FD7F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73D57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186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660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D31E9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363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  <w:tr w:rsidR="00951796" w14:paraId="43EBEB40" w14:textId="77777777" w:rsidTr="00A57973">
        <w:trPr>
          <w:trHeight w:val="42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9BF0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10F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87A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E0D2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51D4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F28D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F10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5E4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6A12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4DB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1964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F223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0A4E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3BED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6CEE1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F5A45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9738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4CACE106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F4176CD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Май</w:t>
      </w:r>
    </w:p>
    <w:tbl>
      <w:tblPr>
        <w:tblStyle w:val="a3"/>
        <w:tblW w:w="10695" w:type="dxa"/>
        <w:tblInd w:w="-885" w:type="dxa"/>
        <w:tblLook w:val="04A0" w:firstRow="1" w:lastRow="0" w:firstColumn="1" w:lastColumn="0" w:noHBand="0" w:noVBand="1"/>
      </w:tblPr>
      <w:tblGrid>
        <w:gridCol w:w="1143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19"/>
        <w:gridCol w:w="604"/>
        <w:gridCol w:w="634"/>
        <w:gridCol w:w="569"/>
        <w:gridCol w:w="856"/>
      </w:tblGrid>
      <w:tr w:rsidR="00951796" w14:paraId="44BAD63C" w14:textId="77777777" w:rsidTr="00A57973">
        <w:trPr>
          <w:trHeight w:val="442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7653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311E0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193D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28F2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AD6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00FC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C91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8563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91C9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20A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179D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D1E81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080112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1DF0F3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B152DA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C42DFD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2536FA" w14:textId="77777777" w:rsidR="00951796" w:rsidRDefault="00951796" w:rsidP="00A5797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51796" w14:paraId="5D05E61E" w14:textId="77777777" w:rsidTr="00A57973">
        <w:trPr>
          <w:trHeight w:val="448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853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DC3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CACD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4E36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CFF7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F46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B35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D29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D249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1210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A93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255CA2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5F73AA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E51F2B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E9895E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79F55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64F6" w14:textId="77777777" w:rsidR="00951796" w:rsidRDefault="00951796" w:rsidP="00A57973">
            <w:pPr>
              <w:jc w:val="center"/>
              <w:rPr>
                <w:rFonts w:eastAsiaTheme="minorEastAsia"/>
                <w:sz w:val="25"/>
                <w:szCs w:val="25"/>
              </w:rPr>
            </w:pPr>
          </w:p>
        </w:tc>
      </w:tr>
    </w:tbl>
    <w:p w14:paraId="4659E1F1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</w:tblGrid>
      <w:tr w:rsidR="00951796" w14:paraId="382CC744" w14:textId="77777777" w:rsidTr="00A57973">
        <w:trPr>
          <w:trHeight w:val="39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A9D" w14:textId="77777777" w:rsidR="00951796" w:rsidRDefault="00951796" w:rsidP="00A5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8E55851" w14:textId="77777777" w:rsidR="00951796" w:rsidRDefault="00951796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Подпись консультанта</w:t>
      </w:r>
    </w:p>
    <w:p w14:paraId="0179EDD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6702E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A6017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52D52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869E6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Ведомости о родителях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(Фамилия, имя, отчество, место работы) </w:t>
      </w:r>
    </w:p>
    <w:p w14:paraId="2C235E7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14:paraId="63ECDB9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B2370F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F6FB31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14:paraId="610F37E1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DF8B9B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FB7D1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родителей_______________________________________________________________</w:t>
      </w:r>
    </w:p>
    <w:p w14:paraId="13FBD080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14:paraId="3E7A87DB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и школа, в которой обучается ______________________________________________</w:t>
      </w:r>
    </w:p>
    <w:p w14:paraId="7DBAAFBA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Фамилия, имя ученика 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7DF4643C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________________________________________________________________________</w:t>
      </w:r>
    </w:p>
    <w:p w14:paraId="23B640C5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занятий _________________________________Часы 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1DF797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4ABE5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330DC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ученика(студента) на конец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-го полугодия</w:t>
      </w:r>
    </w:p>
    <w:p w14:paraId="71F6120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E99E5" w14:textId="77777777" w:rsidR="00951796" w:rsidRDefault="00951796" w:rsidP="0095179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___________________________</w:t>
      </w:r>
    </w:p>
    <w:p w14:paraId="1902A9B4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52B1F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ученика(студента) на конец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-го полугодия</w:t>
      </w:r>
    </w:p>
    <w:p w14:paraId="10C3F7BE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3DF55" w14:textId="77777777" w:rsidR="00951796" w:rsidRDefault="00951796" w:rsidP="0095179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___________________________</w:t>
      </w:r>
    </w:p>
    <w:p w14:paraId="349B9945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3BA4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E9B00" w14:textId="77777777" w:rsidR="00951796" w:rsidRDefault="00951796" w:rsidP="009517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 на концертах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951796" w14:paraId="40C583F6" w14:textId="77777777" w:rsidTr="00A57973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D1AFB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C9B4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D2E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Замечания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60A49" w14:textId="77777777" w:rsidR="00951796" w:rsidRDefault="00951796" w:rsidP="00A57973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</w:tr>
      <w:tr w:rsidR="00951796" w14:paraId="7579CDF5" w14:textId="77777777" w:rsidTr="00A57973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4644E5A" w14:textId="77777777" w:rsidR="00951796" w:rsidRDefault="00951796" w:rsidP="00A57973">
            <w:pPr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D8A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AE946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3CB0A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29B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F1B7696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F1B99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2B67D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C78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6D0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623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1ADE1B5C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1035A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A69A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792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C3021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1CB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1BD00E95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C61B3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029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950A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79219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C9FE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FBD59D8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C288C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421A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9E9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1A53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AB1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290F6C8E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C72EE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20EE5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398A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62E82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2716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70BF91B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45D46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308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8CA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9652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C0F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49C18E1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03794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2081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8B28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5D1B0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A354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38267038" w14:textId="77777777" w:rsidTr="00A57973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37328E8" w14:textId="77777777" w:rsidR="00951796" w:rsidRDefault="00951796" w:rsidP="00A57973">
            <w:pPr>
              <w:ind w:left="113" w:right="113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3CD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B3DE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272D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BF36D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48454C5D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BE318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3E5E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0AF5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3C82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2976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6BB4CA30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F63FA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B3FA5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5DE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534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243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103BBDDE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D717A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074D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FCE5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CCB3C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838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052C9664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FAFBC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5A11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57AE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78C4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C6C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6893019F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2227E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FD0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2420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7C229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4CE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6469F0CF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22A71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30A7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5D53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EE6C8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783F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51796" w14:paraId="30A6AC5B" w14:textId="77777777" w:rsidTr="00A5797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83301" w14:textId="77777777" w:rsidR="00951796" w:rsidRDefault="00951796" w:rsidP="00A57973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863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493E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B820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6CFB" w14:textId="77777777" w:rsidR="00951796" w:rsidRDefault="00951796" w:rsidP="00A5797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52EEA5E" w14:textId="77777777" w:rsidR="00951796" w:rsidRDefault="00951796" w:rsidP="00951796">
      <w:pPr>
        <w:pBdr>
          <w:between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практиканта _______________________</w:t>
      </w:r>
    </w:p>
    <w:p w14:paraId="73E1BA5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588AC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900D5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1B6C1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CFFFA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4E8F2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33595E90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Переводного (выпускного) экзамена</w:t>
      </w:r>
    </w:p>
    <w:p w14:paraId="068D7B34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C38E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экзамена _________________Экзаменационная оценка _______________</w:t>
      </w:r>
    </w:p>
    <w:p w14:paraId="5BDFECE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044D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DCDAA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7B944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B3C9F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16E36" w14:textId="77777777" w:rsidR="00951796" w:rsidRDefault="00951796" w:rsidP="009517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ЭКЗАМЕНАЦИОННОЙ КОМИССИИ</w:t>
      </w:r>
    </w:p>
    <w:p w14:paraId="0BCDEE47" w14:textId="77777777" w:rsidR="00951796" w:rsidRDefault="00951796" w:rsidP="00951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AD967" w14:textId="77777777" w:rsidR="00951796" w:rsidRDefault="00951796" w:rsidP="00951796">
      <w:pPr>
        <w:spacing w:after="0" w:line="360" w:lineRule="auto"/>
        <w:ind w:left="4962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</w:t>
      </w:r>
    </w:p>
    <w:p w14:paraId="4AB34CCA" w14:textId="77777777" w:rsidR="00951796" w:rsidRDefault="00951796" w:rsidP="00951796">
      <w:pPr>
        <w:spacing w:after="0" w:line="360" w:lineRule="auto"/>
        <w:ind w:left="4962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</w:t>
      </w:r>
    </w:p>
    <w:p w14:paraId="5B95AB56" w14:textId="77777777" w:rsidR="002D3D0F" w:rsidRPr="00951796" w:rsidRDefault="002D3D0F" w:rsidP="009517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D3D0F" w:rsidRPr="00951796" w:rsidSect="002F0A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E0701" w14:textId="77777777" w:rsidR="001A6244" w:rsidRDefault="001A6244" w:rsidP="008E3977">
      <w:pPr>
        <w:spacing w:after="0" w:line="240" w:lineRule="auto"/>
      </w:pPr>
      <w:r>
        <w:separator/>
      </w:r>
    </w:p>
  </w:endnote>
  <w:endnote w:type="continuationSeparator" w:id="0">
    <w:p w14:paraId="5B0F1663" w14:textId="77777777" w:rsidR="001A6244" w:rsidRDefault="001A6244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DEF5" w14:textId="77777777" w:rsidR="002142AC" w:rsidRDefault="002142A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5D07" w14:textId="77777777" w:rsidR="002142AC" w:rsidRDefault="002142A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6EE0B" w14:textId="77777777" w:rsidR="002142AC" w:rsidRDefault="002142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8EA1D" w14:textId="77777777" w:rsidR="001A6244" w:rsidRDefault="001A6244" w:rsidP="008E3977">
      <w:pPr>
        <w:spacing w:after="0" w:line="240" w:lineRule="auto"/>
      </w:pPr>
      <w:r>
        <w:separator/>
      </w:r>
    </w:p>
  </w:footnote>
  <w:footnote w:type="continuationSeparator" w:id="0">
    <w:p w14:paraId="508FE6A9" w14:textId="77777777" w:rsidR="001A6244" w:rsidRDefault="001A6244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EBAC7" w14:textId="77777777" w:rsidR="002142AC" w:rsidRDefault="002142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AA929" w14:textId="28526CDD" w:rsidR="002142AC" w:rsidRPr="005757D1" w:rsidRDefault="002142AC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152720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F221" w14:textId="77777777" w:rsidR="002142AC" w:rsidRDefault="002142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E651F"/>
    <w:multiLevelType w:val="multilevel"/>
    <w:tmpl w:val="53D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368B288C"/>
    <w:multiLevelType w:val="multilevel"/>
    <w:tmpl w:val="9B2A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6B6CD2"/>
    <w:multiLevelType w:val="multilevel"/>
    <w:tmpl w:val="1280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4"/>
  </w:num>
  <w:num w:numId="6">
    <w:abstractNumId w:val="11"/>
  </w:num>
  <w:num w:numId="7">
    <w:abstractNumId w:val="24"/>
  </w:num>
  <w:num w:numId="8">
    <w:abstractNumId w:val="27"/>
  </w:num>
  <w:num w:numId="9">
    <w:abstractNumId w:val="26"/>
  </w:num>
  <w:num w:numId="10">
    <w:abstractNumId w:val="21"/>
  </w:num>
  <w:num w:numId="11">
    <w:abstractNumId w:val="9"/>
  </w:num>
  <w:num w:numId="12">
    <w:abstractNumId w:val="3"/>
  </w:num>
  <w:num w:numId="13">
    <w:abstractNumId w:val="30"/>
  </w:num>
  <w:num w:numId="14">
    <w:abstractNumId w:val="18"/>
  </w:num>
  <w:num w:numId="15">
    <w:abstractNumId w:val="22"/>
  </w:num>
  <w:num w:numId="16">
    <w:abstractNumId w:val="1"/>
  </w:num>
  <w:num w:numId="17">
    <w:abstractNumId w:val="25"/>
  </w:num>
  <w:num w:numId="18">
    <w:abstractNumId w:val="6"/>
  </w:num>
  <w:num w:numId="19">
    <w:abstractNumId w:val="12"/>
  </w:num>
  <w:num w:numId="20">
    <w:abstractNumId w:val="17"/>
  </w:num>
  <w:num w:numId="21">
    <w:abstractNumId w:val="13"/>
  </w:num>
  <w:num w:numId="22">
    <w:abstractNumId w:val="8"/>
  </w:num>
  <w:num w:numId="23">
    <w:abstractNumId w:val="31"/>
  </w:num>
  <w:num w:numId="24">
    <w:abstractNumId w:val="19"/>
  </w:num>
  <w:num w:numId="25">
    <w:abstractNumId w:val="0"/>
  </w:num>
  <w:num w:numId="26">
    <w:abstractNumId w:val="2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5"/>
  </w:num>
  <w:num w:numId="32">
    <w:abstractNumId w:val="7"/>
  </w:num>
  <w:num w:numId="3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28C5"/>
    <w:rsid w:val="0001458F"/>
    <w:rsid w:val="00020A49"/>
    <w:rsid w:val="00035602"/>
    <w:rsid w:val="0003786D"/>
    <w:rsid w:val="00040295"/>
    <w:rsid w:val="000425A8"/>
    <w:rsid w:val="000458F9"/>
    <w:rsid w:val="00057767"/>
    <w:rsid w:val="0006470B"/>
    <w:rsid w:val="000679BD"/>
    <w:rsid w:val="00072FDA"/>
    <w:rsid w:val="00073DFC"/>
    <w:rsid w:val="000A047D"/>
    <w:rsid w:val="000C3ADF"/>
    <w:rsid w:val="000C3FBE"/>
    <w:rsid w:val="000E0D0B"/>
    <w:rsid w:val="00104509"/>
    <w:rsid w:val="00107772"/>
    <w:rsid w:val="00111E8C"/>
    <w:rsid w:val="001122D9"/>
    <w:rsid w:val="001251E8"/>
    <w:rsid w:val="00134BF6"/>
    <w:rsid w:val="00134FCE"/>
    <w:rsid w:val="00135909"/>
    <w:rsid w:val="001423AC"/>
    <w:rsid w:val="00152720"/>
    <w:rsid w:val="00180A24"/>
    <w:rsid w:val="00180CBA"/>
    <w:rsid w:val="001834F0"/>
    <w:rsid w:val="001A0DA0"/>
    <w:rsid w:val="001A29C2"/>
    <w:rsid w:val="001A2D3A"/>
    <w:rsid w:val="001A6244"/>
    <w:rsid w:val="001B5792"/>
    <w:rsid w:val="001C00EC"/>
    <w:rsid w:val="001C0623"/>
    <w:rsid w:val="001C27F3"/>
    <w:rsid w:val="001C3908"/>
    <w:rsid w:val="001D0A18"/>
    <w:rsid w:val="001E0F77"/>
    <w:rsid w:val="001F72E4"/>
    <w:rsid w:val="002142AC"/>
    <w:rsid w:val="00216F08"/>
    <w:rsid w:val="00225194"/>
    <w:rsid w:val="00227CB5"/>
    <w:rsid w:val="002362B9"/>
    <w:rsid w:val="00243609"/>
    <w:rsid w:val="002548DD"/>
    <w:rsid w:val="00270E96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ABC"/>
    <w:rsid w:val="002F0E0C"/>
    <w:rsid w:val="002F3656"/>
    <w:rsid w:val="00343CD0"/>
    <w:rsid w:val="00346EB8"/>
    <w:rsid w:val="003563DF"/>
    <w:rsid w:val="00367A5A"/>
    <w:rsid w:val="003818E5"/>
    <w:rsid w:val="003959A7"/>
    <w:rsid w:val="003A76DF"/>
    <w:rsid w:val="003B6944"/>
    <w:rsid w:val="003C4F64"/>
    <w:rsid w:val="003D3406"/>
    <w:rsid w:val="003D6C3F"/>
    <w:rsid w:val="003E78E7"/>
    <w:rsid w:val="003F33E8"/>
    <w:rsid w:val="00407F57"/>
    <w:rsid w:val="004109E5"/>
    <w:rsid w:val="0041543E"/>
    <w:rsid w:val="0041654C"/>
    <w:rsid w:val="00430754"/>
    <w:rsid w:val="00436E28"/>
    <w:rsid w:val="00443F3F"/>
    <w:rsid w:val="00461D0C"/>
    <w:rsid w:val="00462C3C"/>
    <w:rsid w:val="00487FDF"/>
    <w:rsid w:val="00491DA2"/>
    <w:rsid w:val="0049474E"/>
    <w:rsid w:val="004A0483"/>
    <w:rsid w:val="004B3CA4"/>
    <w:rsid w:val="004B4A0C"/>
    <w:rsid w:val="004F73AB"/>
    <w:rsid w:val="00500185"/>
    <w:rsid w:val="0050487E"/>
    <w:rsid w:val="00506360"/>
    <w:rsid w:val="00507C53"/>
    <w:rsid w:val="00514CEC"/>
    <w:rsid w:val="00540E28"/>
    <w:rsid w:val="00551FC1"/>
    <w:rsid w:val="0055774A"/>
    <w:rsid w:val="005579BC"/>
    <w:rsid w:val="005757D1"/>
    <w:rsid w:val="005808B3"/>
    <w:rsid w:val="00581695"/>
    <w:rsid w:val="00594DB7"/>
    <w:rsid w:val="005A24DC"/>
    <w:rsid w:val="005A4BCF"/>
    <w:rsid w:val="005B47C3"/>
    <w:rsid w:val="005C0723"/>
    <w:rsid w:val="005E42AA"/>
    <w:rsid w:val="005F2BEC"/>
    <w:rsid w:val="005F69AF"/>
    <w:rsid w:val="00607560"/>
    <w:rsid w:val="0061686F"/>
    <w:rsid w:val="00620FC2"/>
    <w:rsid w:val="00660D69"/>
    <w:rsid w:val="0066317B"/>
    <w:rsid w:val="00680870"/>
    <w:rsid w:val="006950B5"/>
    <w:rsid w:val="006A2A6D"/>
    <w:rsid w:val="006B2D45"/>
    <w:rsid w:val="006C4D5D"/>
    <w:rsid w:val="006D6414"/>
    <w:rsid w:val="006D728F"/>
    <w:rsid w:val="006E31A4"/>
    <w:rsid w:val="006F2C98"/>
    <w:rsid w:val="006F4F18"/>
    <w:rsid w:val="006F60E0"/>
    <w:rsid w:val="0070126B"/>
    <w:rsid w:val="0070479C"/>
    <w:rsid w:val="007048A5"/>
    <w:rsid w:val="00705CEC"/>
    <w:rsid w:val="00717B13"/>
    <w:rsid w:val="00724C79"/>
    <w:rsid w:val="00746494"/>
    <w:rsid w:val="0075540D"/>
    <w:rsid w:val="0076002A"/>
    <w:rsid w:val="00761E9E"/>
    <w:rsid w:val="00763551"/>
    <w:rsid w:val="0077236C"/>
    <w:rsid w:val="0078486E"/>
    <w:rsid w:val="007C099D"/>
    <w:rsid w:val="007C256D"/>
    <w:rsid w:val="007D625A"/>
    <w:rsid w:val="007D626B"/>
    <w:rsid w:val="007F1789"/>
    <w:rsid w:val="0081445A"/>
    <w:rsid w:val="008161A4"/>
    <w:rsid w:val="00822FD4"/>
    <w:rsid w:val="00840AD5"/>
    <w:rsid w:val="0084246D"/>
    <w:rsid w:val="00855E5F"/>
    <w:rsid w:val="00860295"/>
    <w:rsid w:val="00863553"/>
    <w:rsid w:val="008646FE"/>
    <w:rsid w:val="00875F91"/>
    <w:rsid w:val="008763EC"/>
    <w:rsid w:val="00876F97"/>
    <w:rsid w:val="0088263C"/>
    <w:rsid w:val="00891A72"/>
    <w:rsid w:val="00897B02"/>
    <w:rsid w:val="008A2699"/>
    <w:rsid w:val="008B239D"/>
    <w:rsid w:val="008B5470"/>
    <w:rsid w:val="008C4F3B"/>
    <w:rsid w:val="008D4E69"/>
    <w:rsid w:val="008E0A07"/>
    <w:rsid w:val="008E3977"/>
    <w:rsid w:val="00911B27"/>
    <w:rsid w:val="009161D5"/>
    <w:rsid w:val="009243F4"/>
    <w:rsid w:val="00927BBD"/>
    <w:rsid w:val="009303B6"/>
    <w:rsid w:val="00951796"/>
    <w:rsid w:val="00965E10"/>
    <w:rsid w:val="009671B2"/>
    <w:rsid w:val="00975A33"/>
    <w:rsid w:val="0097607A"/>
    <w:rsid w:val="009A0EC8"/>
    <w:rsid w:val="009A2922"/>
    <w:rsid w:val="009B00E4"/>
    <w:rsid w:val="009B50DC"/>
    <w:rsid w:val="009B6EB6"/>
    <w:rsid w:val="009C067E"/>
    <w:rsid w:val="009D253A"/>
    <w:rsid w:val="009E7F0C"/>
    <w:rsid w:val="00A022E5"/>
    <w:rsid w:val="00A05F2A"/>
    <w:rsid w:val="00A070EB"/>
    <w:rsid w:val="00A1657A"/>
    <w:rsid w:val="00A32001"/>
    <w:rsid w:val="00A34AF8"/>
    <w:rsid w:val="00A514FF"/>
    <w:rsid w:val="00A568C6"/>
    <w:rsid w:val="00A57973"/>
    <w:rsid w:val="00A67087"/>
    <w:rsid w:val="00A709D5"/>
    <w:rsid w:val="00A85846"/>
    <w:rsid w:val="00A8655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3828"/>
    <w:rsid w:val="00AD47BB"/>
    <w:rsid w:val="00AE4BDC"/>
    <w:rsid w:val="00AF1E2A"/>
    <w:rsid w:val="00B04766"/>
    <w:rsid w:val="00B22C0C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4C31"/>
    <w:rsid w:val="00BD6011"/>
    <w:rsid w:val="00BE1508"/>
    <w:rsid w:val="00BE3E4C"/>
    <w:rsid w:val="00C06663"/>
    <w:rsid w:val="00C25BF9"/>
    <w:rsid w:val="00C33B45"/>
    <w:rsid w:val="00C33F32"/>
    <w:rsid w:val="00C362E0"/>
    <w:rsid w:val="00C4079E"/>
    <w:rsid w:val="00C40DE0"/>
    <w:rsid w:val="00C5092C"/>
    <w:rsid w:val="00C5104E"/>
    <w:rsid w:val="00C55B17"/>
    <w:rsid w:val="00C56EEB"/>
    <w:rsid w:val="00C57A23"/>
    <w:rsid w:val="00C84168"/>
    <w:rsid w:val="00C9193C"/>
    <w:rsid w:val="00C96DF1"/>
    <w:rsid w:val="00CA0730"/>
    <w:rsid w:val="00CA0DD8"/>
    <w:rsid w:val="00CA4DA1"/>
    <w:rsid w:val="00CB076A"/>
    <w:rsid w:val="00CB1555"/>
    <w:rsid w:val="00CC2430"/>
    <w:rsid w:val="00CD0E57"/>
    <w:rsid w:val="00CD66B4"/>
    <w:rsid w:val="00CE181F"/>
    <w:rsid w:val="00CF70CF"/>
    <w:rsid w:val="00D05A29"/>
    <w:rsid w:val="00D32335"/>
    <w:rsid w:val="00D43837"/>
    <w:rsid w:val="00D477E2"/>
    <w:rsid w:val="00D50539"/>
    <w:rsid w:val="00D57206"/>
    <w:rsid w:val="00D61B6F"/>
    <w:rsid w:val="00D6665B"/>
    <w:rsid w:val="00D7106C"/>
    <w:rsid w:val="00D83E9A"/>
    <w:rsid w:val="00D923C6"/>
    <w:rsid w:val="00D94609"/>
    <w:rsid w:val="00DA609F"/>
    <w:rsid w:val="00DC0C49"/>
    <w:rsid w:val="00DD37E4"/>
    <w:rsid w:val="00DD6605"/>
    <w:rsid w:val="00DF4D93"/>
    <w:rsid w:val="00E11B09"/>
    <w:rsid w:val="00E1300B"/>
    <w:rsid w:val="00E166A4"/>
    <w:rsid w:val="00E16C35"/>
    <w:rsid w:val="00E2744C"/>
    <w:rsid w:val="00E3573E"/>
    <w:rsid w:val="00E37690"/>
    <w:rsid w:val="00E41791"/>
    <w:rsid w:val="00E426C4"/>
    <w:rsid w:val="00E55F52"/>
    <w:rsid w:val="00E63E3C"/>
    <w:rsid w:val="00EA3EEB"/>
    <w:rsid w:val="00EA4C1B"/>
    <w:rsid w:val="00EA55A9"/>
    <w:rsid w:val="00EA6A6F"/>
    <w:rsid w:val="00EB2889"/>
    <w:rsid w:val="00EB5761"/>
    <w:rsid w:val="00EB5CC8"/>
    <w:rsid w:val="00EB6930"/>
    <w:rsid w:val="00EC4724"/>
    <w:rsid w:val="00ED0CC4"/>
    <w:rsid w:val="00ED2811"/>
    <w:rsid w:val="00ED7B49"/>
    <w:rsid w:val="00EE11FE"/>
    <w:rsid w:val="00EE733C"/>
    <w:rsid w:val="00EF1DD9"/>
    <w:rsid w:val="00EF205E"/>
    <w:rsid w:val="00EF2ABA"/>
    <w:rsid w:val="00EF3814"/>
    <w:rsid w:val="00EF4ACD"/>
    <w:rsid w:val="00EF62C3"/>
    <w:rsid w:val="00EF6AED"/>
    <w:rsid w:val="00F00635"/>
    <w:rsid w:val="00F00E93"/>
    <w:rsid w:val="00F03F6A"/>
    <w:rsid w:val="00F11A61"/>
    <w:rsid w:val="00F2661E"/>
    <w:rsid w:val="00F631A1"/>
    <w:rsid w:val="00F710F3"/>
    <w:rsid w:val="00F730E6"/>
    <w:rsid w:val="00F80A3C"/>
    <w:rsid w:val="00F85FD4"/>
    <w:rsid w:val="00F94154"/>
    <w:rsid w:val="00F96F14"/>
    <w:rsid w:val="00F96F82"/>
    <w:rsid w:val="00FA41EB"/>
    <w:rsid w:val="00FB2477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futurismarkdown-paragraph">
    <w:name w:val="futurismarkdown-paragraph"/>
    <w:basedOn w:val="a"/>
    <w:rsid w:val="0096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717B1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futurismarkdown-paragraph">
    <w:name w:val="futurismarkdown-paragraph"/>
    <w:basedOn w:val="a"/>
    <w:rsid w:val="0096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717B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17/%d0%90%d0%bd%d0%b4%d0%b3%d1%83%d0%bb%d0%b0%d0%b4%d0%b7%d0%b5%20%d0%9d.pdf" TargetMode="External"/><Relationship Id="rId18" Type="http://schemas.openxmlformats.org/officeDocument/2006/relationships/hyperlink" Target="http://library.lgaki.info:404/%d0%92%d0%9a%d0%a0/%d0%91%d0%b0%d0%b1%d0%b8%d1%87%d0%b5%d0%b2%d0%b0_%d0%92%d0%9a%d0%a0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library.lgaki.info:404/2021/%D0%9C%D0%B0%D0%BB%D1%8B%D1%85%D0%B8%D0%BD%D0%B0_%D0%90%D0%BA%D1%82%D1%91%D1%80%D1%81%D0%BA%D0%BE%D0%B5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17/%d0%90%d0%bb%d1%87%d0%b5%d0%b2%d1%81%d0%ba%d0%b8%d0%b9_%d0%a2%d0%b0%d0%b1%d0%bb%d0%b8%d1%86%d1%8b_%d0%b4%d1%8b%d1%85%d0%b0%d0%bd%d0%b8%d1%8f.pdf" TargetMode="External"/><Relationship Id="rId17" Type="http://schemas.openxmlformats.org/officeDocument/2006/relationships/hyperlink" Target="http://library.lgaki.info:404/2017/%d0%9f%d1%80%d0%be%d1%81%d1%82%d0%b0%d0%ba%20%d0%ae_%d0%a1%d0%b1%d0%be%d1%80%d0%bd%d0%b8%d0%ba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21/%d0%93%d0%b5%d0%bc%d0%b1%d0%b8%d1%86%d0%ba%d0%b0%d1%8f_%d0%9c%d0%b5%d1%82%d0%be%d0%b4%d0%b8%d1%87.pdf" TargetMode="External"/><Relationship Id="rId20" Type="http://schemas.openxmlformats.org/officeDocument/2006/relationships/hyperlink" Target="http://library.lgaki.info:404/%d0%92%d0%9a%d0%a0/%d0%93%d0%be%d0%bb%d0%be%d0%b2%d0%b8%d0%bd%d0%b0_%d0%92%d0%9a%d0%a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2021/%D0%A5%D1%80%D0%B5%D1%81%D1%82%D0%BE%D0%BC%D0%B0%D1%82%D0%B8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ibrary.lgaki.info:404/2017/%d0%92%d0%be%d1%81%d0%bf%d0%b8%d1%82%d0%b0%d1%82%d0%b5%d0%bb%d1%8c%d0%bd%d1%8b%d0%b9%20%d0%bf%d0%be%d1%82%d0%b5%d0%bd%d1%86%d0%b8%d0%b0%d0%bb.pdf" TargetMode="External"/><Relationship Id="rId19" Type="http://schemas.openxmlformats.org/officeDocument/2006/relationships/hyperlink" Target="http://library.lgaki.info:404/2019/%d0%91%d0%b5%d0%bb%d0%be%d0%b1%d1%80%d0%be%d0%b2%d0%b0_%d0%a2%d0%b5%d1%85%d0%bd%d0%b8%d0%ba%d0%b0_%d1%8d%d1%81%d1%82%d1%80%d0%b0%d0%b4%d0%bd%d0%be%d0%b3%d0%b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9/%d0%92%d0%be%d0%bf%d1%80%d0%be%d1%81%d1%8b%20%d0%b2%d0%be%d0%ba%d0%b0%d0%bb_%d0%bf%d0%b5%d0%b4_%d0%92%d1%8b%d0%bf_%207.pdf" TargetMode="External"/><Relationship Id="rId14" Type="http://schemas.openxmlformats.org/officeDocument/2006/relationships/hyperlink" Target="http://library.lgaki.info:404/2017/%d0%90%d0%bd%d0%b8%d0%ba%d0%b5%d0%b5%d0%b2%d0%b0_%d0%9a%d0%b0%d0%ba_%d1%80%d0%b0%d0%b7%d0%b2%d0%b8%d1%82%d1%8c.pdf" TargetMode="External"/><Relationship Id="rId22" Type="http://schemas.openxmlformats.org/officeDocument/2006/relationships/hyperlink" Target="http://library.lgaki.info:404/2017/%d0%9a%d1%83%d0%b4%d0%b8%d0%bd%d0%be%d0%b2%d0%b0%20%d0%a2_%d0%9e%d1%82%20%d0%b2%d0%be%d0%b4%d0%b5%d0%b2%d0%b8%d0%bb%d1%8f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6561-AAA7-4F55-89EA-169E220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51</cp:revision>
  <cp:lastPrinted>2023-04-03T06:30:00Z</cp:lastPrinted>
  <dcterms:created xsi:type="dcterms:W3CDTF">2023-10-16T10:50:00Z</dcterms:created>
  <dcterms:modified xsi:type="dcterms:W3CDTF">2024-12-24T10:52:00Z</dcterms:modified>
</cp:coreProperties>
</file>