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50" w:rsidRPr="00DD54C8" w:rsidRDefault="00B83F10">
      <w:pPr>
        <w:ind w:right="55" w:firstLine="0"/>
        <w:contextualSpacing/>
        <w:jc w:val="center"/>
        <w:outlineLvl w:val="0"/>
        <w:rPr>
          <w:b/>
          <w:bCs/>
          <w:w w:val="100"/>
        </w:rPr>
      </w:pPr>
      <w:r w:rsidRPr="00DD54C8">
        <w:rPr>
          <w:b/>
          <w:bCs/>
          <w:w w:val="100"/>
        </w:rPr>
        <w:t>МИНИСТЕРСТВО КУЛЬТУРЫ РОССИЙСКОЙ ФЕДЕРАЦИИ</w:t>
      </w:r>
    </w:p>
    <w:p w:rsidR="00C50D50" w:rsidRPr="00DD54C8" w:rsidRDefault="00C50D50">
      <w:pPr>
        <w:ind w:right="55" w:firstLine="0"/>
        <w:contextualSpacing/>
        <w:jc w:val="center"/>
        <w:outlineLvl w:val="0"/>
        <w:rPr>
          <w:b/>
          <w:w w:val="100"/>
        </w:rPr>
      </w:pPr>
    </w:p>
    <w:p w:rsidR="00C50D50" w:rsidRPr="00DD54C8" w:rsidRDefault="00B83F10">
      <w:pPr>
        <w:ind w:right="55" w:firstLine="0"/>
        <w:contextualSpacing/>
        <w:jc w:val="center"/>
        <w:rPr>
          <w:b/>
          <w:w w:val="100"/>
        </w:rPr>
      </w:pPr>
      <w:r w:rsidRPr="00DD54C8">
        <w:rPr>
          <w:b/>
          <w:w w:val="100"/>
        </w:rPr>
        <w:t>ФЕДЕРАЛЬНОЕ ГОСУДАРСТВЕННОЕ БЮДЖЕТНОЕ</w:t>
      </w:r>
    </w:p>
    <w:p w:rsidR="00C50D50" w:rsidRPr="00DD54C8" w:rsidRDefault="00B83F10">
      <w:pPr>
        <w:ind w:right="55" w:firstLine="0"/>
        <w:contextualSpacing/>
        <w:jc w:val="center"/>
        <w:rPr>
          <w:b/>
          <w:w w:val="100"/>
        </w:rPr>
      </w:pPr>
      <w:r w:rsidRPr="00DD54C8">
        <w:rPr>
          <w:b/>
          <w:w w:val="100"/>
        </w:rPr>
        <w:t>ОБРАЗОВАТЕЛЬНОЕ УЧРЕЖДЕНИЕ ВЫСШЕГО ОБРАЗОВАНИЯ</w:t>
      </w:r>
    </w:p>
    <w:p w:rsidR="00C50D50" w:rsidRPr="00DD54C8" w:rsidRDefault="00C50D50">
      <w:pPr>
        <w:ind w:right="55" w:firstLine="0"/>
        <w:contextualSpacing/>
        <w:jc w:val="center"/>
        <w:rPr>
          <w:b/>
          <w:bCs/>
          <w:w w:val="100"/>
        </w:rPr>
      </w:pPr>
    </w:p>
    <w:p w:rsidR="00C50D50" w:rsidRPr="00DD54C8" w:rsidRDefault="00B83F10">
      <w:pPr>
        <w:ind w:right="55" w:firstLine="0"/>
        <w:contextualSpacing/>
        <w:jc w:val="center"/>
        <w:rPr>
          <w:b/>
          <w:bCs/>
          <w:w w:val="100"/>
        </w:rPr>
      </w:pPr>
      <w:r w:rsidRPr="00DD54C8">
        <w:rPr>
          <w:b/>
          <w:bCs/>
          <w:w w:val="100"/>
        </w:rPr>
        <w:t>«ЛУГАНСКАЯ ГОСУДАРСТВЕННАЯ АКАДЕМИЯ</w:t>
      </w:r>
    </w:p>
    <w:p w:rsidR="00C50D50" w:rsidRPr="00DD54C8" w:rsidRDefault="00B83F10">
      <w:pPr>
        <w:ind w:right="55" w:firstLine="0"/>
        <w:contextualSpacing/>
        <w:jc w:val="center"/>
        <w:rPr>
          <w:b/>
          <w:bCs/>
          <w:w w:val="100"/>
        </w:rPr>
      </w:pPr>
      <w:r w:rsidRPr="00DD54C8">
        <w:rPr>
          <w:b/>
          <w:bCs/>
          <w:w w:val="100"/>
        </w:rPr>
        <w:t>КУЛЬТУРЫ И ИСКУССТВ ИМЕНИ МИХАИЛА МАТУСОВСКОГО»</w:t>
      </w:r>
    </w:p>
    <w:p w:rsidR="00C50D50" w:rsidRPr="00DD54C8" w:rsidRDefault="00C50D50">
      <w:pPr>
        <w:ind w:firstLine="0"/>
        <w:jc w:val="center"/>
        <w:rPr>
          <w:color w:val="auto"/>
          <w:w w:val="100"/>
        </w:rPr>
      </w:pPr>
    </w:p>
    <w:p w:rsidR="00C50D50" w:rsidRPr="00DD54C8" w:rsidRDefault="00C50D5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</w:p>
    <w:p w:rsidR="00C50D50" w:rsidRPr="00DD54C8" w:rsidRDefault="00C50D5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0A42E6" w:rsidRPr="00DD54C8" w:rsidTr="00580D0B">
        <w:tc>
          <w:tcPr>
            <w:tcW w:w="5211" w:type="dxa"/>
          </w:tcPr>
          <w:p w:rsidR="000A42E6" w:rsidRPr="00DD54C8" w:rsidRDefault="000A42E6">
            <w:pPr>
              <w:adjustRightInd w:val="0"/>
              <w:rPr>
                <w:w w:val="100"/>
              </w:rPr>
            </w:pPr>
          </w:p>
        </w:tc>
        <w:tc>
          <w:tcPr>
            <w:tcW w:w="4360" w:type="dxa"/>
          </w:tcPr>
          <w:p w:rsidR="000A42E6" w:rsidRPr="00DD54C8" w:rsidRDefault="000A42E6" w:rsidP="00B83F10">
            <w:pPr>
              <w:adjustRightInd w:val="0"/>
              <w:ind w:firstLine="0"/>
              <w:rPr>
                <w:w w:val="100"/>
              </w:rPr>
            </w:pPr>
            <w:r w:rsidRPr="00DD54C8">
              <w:rPr>
                <w:w w:val="100"/>
              </w:rPr>
              <w:t>ПРИНЯТО:</w:t>
            </w:r>
          </w:p>
        </w:tc>
      </w:tr>
      <w:tr w:rsidR="000A42E6" w:rsidRPr="00DD54C8" w:rsidTr="00580D0B">
        <w:tc>
          <w:tcPr>
            <w:tcW w:w="5211" w:type="dxa"/>
          </w:tcPr>
          <w:p w:rsidR="000A42E6" w:rsidRPr="00DD54C8" w:rsidRDefault="000A42E6">
            <w:pPr>
              <w:adjustRightInd w:val="0"/>
              <w:rPr>
                <w:w w:val="100"/>
              </w:rPr>
            </w:pPr>
          </w:p>
        </w:tc>
        <w:tc>
          <w:tcPr>
            <w:tcW w:w="4360" w:type="dxa"/>
          </w:tcPr>
          <w:p w:rsidR="000A42E6" w:rsidRPr="00DD54C8" w:rsidRDefault="000A42E6" w:rsidP="00B83F10">
            <w:pPr>
              <w:adjustRightInd w:val="0"/>
              <w:ind w:firstLine="0"/>
              <w:jc w:val="left"/>
              <w:rPr>
                <w:w w:val="100"/>
              </w:rPr>
            </w:pPr>
            <w:r w:rsidRPr="00DD54C8">
              <w:rPr>
                <w:w w:val="100"/>
              </w:rPr>
              <w:t>У</w:t>
            </w:r>
            <w:bookmarkStart w:id="0" w:name="_GoBack"/>
            <w:bookmarkEnd w:id="0"/>
            <w:r w:rsidRPr="00DD54C8">
              <w:rPr>
                <w:w w:val="100"/>
              </w:rPr>
              <w:t xml:space="preserve">ченым советом </w:t>
            </w:r>
          </w:p>
          <w:p w:rsidR="000A42E6" w:rsidRPr="00DD54C8" w:rsidRDefault="000A42E6" w:rsidP="00B83F10">
            <w:pPr>
              <w:adjustRightInd w:val="0"/>
              <w:ind w:firstLine="0"/>
              <w:jc w:val="left"/>
              <w:rPr>
                <w:w w:val="100"/>
              </w:rPr>
            </w:pPr>
            <w:r w:rsidRPr="00DD54C8">
              <w:rPr>
                <w:w w:val="100"/>
              </w:rPr>
              <w:t>Академии Матусовского</w:t>
            </w:r>
          </w:p>
          <w:p w:rsidR="000A42E6" w:rsidRPr="00DD54C8" w:rsidRDefault="000A42E6" w:rsidP="00B83F10">
            <w:pPr>
              <w:adjustRightInd w:val="0"/>
              <w:ind w:firstLine="0"/>
              <w:rPr>
                <w:w w:val="100"/>
              </w:rPr>
            </w:pPr>
            <w:r w:rsidRPr="00DD54C8">
              <w:rPr>
                <w:w w:val="100"/>
              </w:rPr>
              <w:t>«___» _________ 202</w:t>
            </w:r>
            <w:r w:rsidR="00580D0B" w:rsidRPr="00DD54C8">
              <w:rPr>
                <w:w w:val="100"/>
              </w:rPr>
              <w:t>3</w:t>
            </w:r>
            <w:r w:rsidRPr="00DD54C8">
              <w:rPr>
                <w:w w:val="100"/>
              </w:rPr>
              <w:t xml:space="preserve"> г.</w:t>
            </w:r>
          </w:p>
          <w:p w:rsidR="000A42E6" w:rsidRPr="00DD54C8" w:rsidRDefault="000A42E6" w:rsidP="00B83F10">
            <w:pPr>
              <w:adjustRightInd w:val="0"/>
              <w:ind w:firstLine="0"/>
              <w:rPr>
                <w:w w:val="100"/>
              </w:rPr>
            </w:pPr>
            <w:r w:rsidRPr="00DD54C8">
              <w:rPr>
                <w:w w:val="100"/>
              </w:rPr>
              <w:t>протокол № ___</w:t>
            </w:r>
          </w:p>
        </w:tc>
      </w:tr>
    </w:tbl>
    <w:p w:rsidR="00C50D50" w:rsidRPr="00DD54C8" w:rsidRDefault="00C50D5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</w:p>
    <w:p w:rsidR="00C50D50" w:rsidRPr="00DD54C8" w:rsidRDefault="00C50D50">
      <w:pPr>
        <w:autoSpaceDE w:val="0"/>
        <w:autoSpaceDN w:val="0"/>
        <w:adjustRightInd w:val="0"/>
        <w:ind w:firstLine="0"/>
        <w:rPr>
          <w:color w:val="auto"/>
          <w:w w:val="100"/>
        </w:rPr>
      </w:pPr>
    </w:p>
    <w:p w:rsidR="00C50D50" w:rsidRPr="00DD54C8" w:rsidRDefault="00C50D50">
      <w:pPr>
        <w:autoSpaceDE w:val="0"/>
        <w:autoSpaceDN w:val="0"/>
        <w:adjustRightInd w:val="0"/>
        <w:ind w:firstLine="0"/>
        <w:rPr>
          <w:color w:val="auto"/>
          <w:w w:val="100"/>
        </w:rPr>
      </w:pPr>
    </w:p>
    <w:p w:rsidR="00C50D50" w:rsidRPr="00DD54C8" w:rsidRDefault="00C50D50">
      <w:pPr>
        <w:autoSpaceDE w:val="0"/>
        <w:autoSpaceDN w:val="0"/>
        <w:adjustRightInd w:val="0"/>
        <w:ind w:firstLine="0"/>
        <w:rPr>
          <w:color w:val="auto"/>
          <w:w w:val="100"/>
        </w:rPr>
      </w:pP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ОСНОВНАЯ ПРОФЕССИОНАЛЬНАЯ ОБРАЗОВАТЕЛЬНАЯ ПРОГРАММА</w:t>
      </w:r>
      <w:r w:rsidR="000A42E6" w:rsidRPr="00DD54C8">
        <w:rPr>
          <w:b/>
          <w:color w:val="auto"/>
          <w:w w:val="100"/>
        </w:rPr>
        <w:t xml:space="preserve"> </w:t>
      </w:r>
      <w:r w:rsidRPr="00DD54C8">
        <w:rPr>
          <w:b/>
          <w:color w:val="auto"/>
          <w:w w:val="100"/>
        </w:rPr>
        <w:t>ВЫСШЕГО ОБРАЗОВАНИЯ</w:t>
      </w:r>
    </w:p>
    <w:p w:rsidR="00C50D50" w:rsidRPr="00DD54C8" w:rsidRDefault="00C50D5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Специальность</w:t>
      </w: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  <w:r w:rsidRPr="00DD54C8">
        <w:rPr>
          <w:color w:val="auto"/>
          <w:w w:val="100"/>
        </w:rPr>
        <w:t>53.09.01 Искусство музыкально-инструментального исполнительства (по видам)</w:t>
      </w:r>
    </w:p>
    <w:p w:rsidR="00C50D50" w:rsidRPr="00DD54C8" w:rsidRDefault="00C50D5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Вид</w:t>
      </w: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  <w:bookmarkStart w:id="1" w:name="_Hlk110079401"/>
      <w:r w:rsidRPr="00DD54C8">
        <w:rPr>
          <w:color w:val="auto"/>
          <w:w w:val="100"/>
        </w:rPr>
        <w:t>Искусство сольного исполнительства на фортепиано</w:t>
      </w:r>
    </w:p>
    <w:bookmarkEnd w:id="1"/>
    <w:p w:rsidR="00C50D50" w:rsidRPr="00DD54C8" w:rsidRDefault="00C50D5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Квалификация</w:t>
      </w: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color w:val="auto"/>
          <w:w w:val="100"/>
        </w:rPr>
        <w:t>Артист высшей квалификации. Преподаватель творческих дисциплин в высшей школе</w:t>
      </w:r>
    </w:p>
    <w:p w:rsidR="00C50D50" w:rsidRPr="00DD54C8" w:rsidRDefault="00C50D5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Форма обучения</w:t>
      </w: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  <w:r w:rsidRPr="00DD54C8">
        <w:rPr>
          <w:color w:val="auto"/>
          <w:w w:val="100"/>
        </w:rPr>
        <w:t>очная</w:t>
      </w:r>
    </w:p>
    <w:p w:rsidR="00C50D50" w:rsidRPr="00DD54C8" w:rsidRDefault="00C50D50">
      <w:pPr>
        <w:autoSpaceDE w:val="0"/>
        <w:autoSpaceDN w:val="0"/>
        <w:adjustRightInd w:val="0"/>
        <w:ind w:firstLine="0"/>
        <w:rPr>
          <w:color w:val="auto"/>
          <w:w w:val="100"/>
        </w:rPr>
      </w:pPr>
    </w:p>
    <w:p w:rsidR="00C50D50" w:rsidRPr="00DD54C8" w:rsidRDefault="00C50D50">
      <w:pPr>
        <w:autoSpaceDE w:val="0"/>
        <w:autoSpaceDN w:val="0"/>
        <w:adjustRightInd w:val="0"/>
        <w:ind w:firstLine="0"/>
        <w:rPr>
          <w:color w:val="auto"/>
          <w:w w:val="100"/>
        </w:rPr>
      </w:pPr>
    </w:p>
    <w:p w:rsidR="00C50D50" w:rsidRPr="00DD54C8" w:rsidRDefault="00C50D50">
      <w:pPr>
        <w:autoSpaceDE w:val="0"/>
        <w:autoSpaceDN w:val="0"/>
        <w:adjustRightInd w:val="0"/>
        <w:ind w:firstLine="0"/>
        <w:rPr>
          <w:color w:val="auto"/>
          <w:w w:val="100"/>
        </w:rPr>
      </w:pPr>
    </w:p>
    <w:p w:rsidR="00C50D50" w:rsidRPr="00DD54C8" w:rsidRDefault="00C50D50">
      <w:pPr>
        <w:autoSpaceDE w:val="0"/>
        <w:autoSpaceDN w:val="0"/>
        <w:adjustRightInd w:val="0"/>
        <w:ind w:firstLine="0"/>
        <w:rPr>
          <w:color w:val="auto"/>
          <w:w w:val="100"/>
        </w:rPr>
      </w:pPr>
    </w:p>
    <w:p w:rsidR="00C50D50" w:rsidRPr="00DD54C8" w:rsidRDefault="00C50D5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</w:p>
    <w:p w:rsidR="000A42E6" w:rsidRPr="00DD54C8" w:rsidRDefault="000A42E6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</w:p>
    <w:p w:rsidR="000A42E6" w:rsidRPr="00DD54C8" w:rsidRDefault="000A42E6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  <w:r w:rsidRPr="00DD54C8">
        <w:rPr>
          <w:color w:val="auto"/>
          <w:w w:val="100"/>
        </w:rPr>
        <w:t>Луганск</w:t>
      </w: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color w:val="auto"/>
          <w:w w:val="100"/>
        </w:rPr>
      </w:pPr>
      <w:r w:rsidRPr="00DD54C8">
        <w:rPr>
          <w:color w:val="auto"/>
          <w:w w:val="100"/>
        </w:rPr>
        <w:t>2023</w:t>
      </w:r>
    </w:p>
    <w:p w:rsidR="00C50D50" w:rsidRPr="00DD54C8" w:rsidRDefault="00B83F10">
      <w:pPr>
        <w:spacing w:after="160" w:line="259" w:lineRule="auto"/>
        <w:ind w:firstLine="0"/>
        <w:jc w:val="left"/>
        <w:rPr>
          <w:color w:val="auto"/>
          <w:w w:val="100"/>
        </w:rPr>
      </w:pPr>
      <w:r w:rsidRPr="00DD54C8">
        <w:rPr>
          <w:color w:val="auto"/>
          <w:w w:val="100"/>
        </w:rPr>
        <w:br w:type="page"/>
      </w:r>
    </w:p>
    <w:p w:rsidR="00C50D50" w:rsidRPr="00DD54C8" w:rsidRDefault="00C50D50">
      <w:pPr>
        <w:spacing w:after="160" w:line="259" w:lineRule="auto"/>
        <w:ind w:firstLine="0"/>
        <w:jc w:val="left"/>
        <w:rPr>
          <w:color w:val="auto"/>
          <w:w w:val="100"/>
        </w:rPr>
        <w:sectPr w:rsidR="00C50D50" w:rsidRPr="00DD54C8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A42E6" w:rsidRPr="00DD54C8" w:rsidRDefault="000A42E6" w:rsidP="000A42E6">
      <w:pPr>
        <w:pStyle w:val="Style65"/>
        <w:widowControl/>
        <w:ind w:firstLine="0"/>
        <w:rPr>
          <w:rStyle w:val="FontStyle384"/>
          <w:b w:val="0"/>
          <w:bCs/>
          <w:color w:val="auto"/>
          <w:sz w:val="28"/>
          <w:szCs w:val="28"/>
        </w:rPr>
      </w:pPr>
      <w:r w:rsidRPr="00DD54C8">
        <w:rPr>
          <w:rStyle w:val="FontStyle384"/>
          <w:b w:val="0"/>
          <w:bCs/>
          <w:color w:val="auto"/>
          <w:sz w:val="28"/>
          <w:szCs w:val="28"/>
        </w:rPr>
        <w:lastRenderedPageBreak/>
        <w:t xml:space="preserve">1. </w:t>
      </w:r>
      <w:r w:rsidR="00580D0B" w:rsidRPr="00DD54C8">
        <w:rPr>
          <w:rStyle w:val="FontStyle384"/>
          <w:b w:val="0"/>
          <w:bCs/>
          <w:color w:val="auto"/>
          <w:sz w:val="28"/>
          <w:szCs w:val="28"/>
        </w:rPr>
        <w:t>Общие положения</w:t>
      </w:r>
      <w:r w:rsidRPr="00DD54C8">
        <w:rPr>
          <w:rStyle w:val="FontStyle384"/>
          <w:b w:val="0"/>
          <w:bCs/>
          <w:color w:val="auto"/>
          <w:sz w:val="28"/>
          <w:szCs w:val="28"/>
        </w:rPr>
        <w:t>………………………………………</w:t>
      </w:r>
    </w:p>
    <w:p w:rsidR="000A42E6" w:rsidRPr="00DD54C8" w:rsidRDefault="000A42E6" w:rsidP="000A42E6">
      <w:pPr>
        <w:pStyle w:val="Style62"/>
        <w:widowControl/>
        <w:ind w:firstLine="0"/>
        <w:rPr>
          <w:rStyle w:val="FontStyle319"/>
          <w:sz w:val="28"/>
          <w:szCs w:val="28"/>
        </w:rPr>
      </w:pPr>
      <w:r w:rsidRPr="00DD54C8">
        <w:rPr>
          <w:rStyle w:val="FontStyle319"/>
          <w:sz w:val="28"/>
          <w:szCs w:val="28"/>
        </w:rPr>
        <w:t xml:space="preserve">1.1. </w:t>
      </w:r>
      <w:r w:rsidRPr="00DD54C8">
        <w:rPr>
          <w:sz w:val="28"/>
          <w:szCs w:val="28"/>
        </w:rPr>
        <w:t>Нормативно-правовые основы реализации основной профессиональной образовательной программы</w:t>
      </w:r>
    </w:p>
    <w:p w:rsidR="000A42E6" w:rsidRPr="00DD54C8" w:rsidRDefault="000A42E6" w:rsidP="000A42E6">
      <w:pPr>
        <w:pStyle w:val="Style62"/>
        <w:widowControl/>
        <w:ind w:firstLine="0"/>
        <w:rPr>
          <w:rStyle w:val="FontStyle319"/>
          <w:sz w:val="28"/>
          <w:szCs w:val="28"/>
        </w:rPr>
      </w:pPr>
      <w:r w:rsidRPr="00DD54C8">
        <w:rPr>
          <w:rStyle w:val="FontStyle319"/>
          <w:sz w:val="28"/>
          <w:szCs w:val="28"/>
        </w:rPr>
        <w:t>1.2. Цель образовательной программы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1.3 Планируемые результаты освоения образовательной программы.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1.3.1 Требования к абитуриенту.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 xml:space="preserve">1.3.2 Компетенции </w:t>
      </w:r>
      <w:proofErr w:type="gramStart"/>
      <w:r w:rsidRPr="00DD54C8">
        <w:rPr>
          <w:bCs/>
          <w:sz w:val="28"/>
          <w:szCs w:val="28"/>
        </w:rPr>
        <w:t>обучающихся</w:t>
      </w:r>
      <w:proofErr w:type="gramEnd"/>
      <w:r w:rsidRPr="00DD54C8">
        <w:rPr>
          <w:bCs/>
          <w:sz w:val="28"/>
          <w:szCs w:val="28"/>
        </w:rPr>
        <w:t>, формируемые в процессе освоения образовательной программы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1.4. Общая характеристика образовательной программы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1.4.1 Квалификация, присваиваемая выпускникам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1.4.2 Область профессиональной деятельности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1.4.3 Объекты профессиональной деятельности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1.4.4 Виды профессиональной деятельности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1.4.5 Направленность образовательной программы</w:t>
      </w:r>
    </w:p>
    <w:p w:rsidR="000A42E6" w:rsidRPr="00DD54C8" w:rsidRDefault="000A42E6" w:rsidP="000A42E6">
      <w:pPr>
        <w:pStyle w:val="Style63"/>
        <w:ind w:firstLine="0"/>
        <w:rPr>
          <w:bCs/>
        </w:rPr>
      </w:pPr>
      <w:r w:rsidRPr="00DD54C8">
        <w:rPr>
          <w:bCs/>
          <w:sz w:val="28"/>
          <w:szCs w:val="28"/>
        </w:rPr>
        <w:t>1.4.6 Объем, структура и срок освоения образовательной программы</w:t>
      </w:r>
    </w:p>
    <w:p w:rsidR="000A42E6" w:rsidRPr="00DD54C8" w:rsidRDefault="000A42E6" w:rsidP="000A42E6">
      <w:pPr>
        <w:pStyle w:val="Style63"/>
        <w:widowControl/>
        <w:ind w:firstLine="0"/>
        <w:rPr>
          <w:rStyle w:val="FontStyle384"/>
          <w:b w:val="0"/>
          <w:bCs/>
          <w:color w:val="auto"/>
          <w:sz w:val="28"/>
          <w:szCs w:val="28"/>
        </w:rPr>
      </w:pPr>
      <w:r w:rsidRPr="00DD54C8">
        <w:rPr>
          <w:bCs/>
          <w:sz w:val="28"/>
          <w:szCs w:val="28"/>
        </w:rPr>
        <w:t>1.4.7 Сведения о профессорско-преподавательском составе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2. Документы, регламентирующие содержание и организацию образовательного процесса при реализации образовательной программы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2.1 Учебный план (Приложение 1)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2.2 Календарный учебный график (Приложение 2)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2.3. Аннотации рабочих программ учебных дисциплин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2.4. Аннотации программ практик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2.5. Программа ГИА (Приложение 3)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3. Учебно-методическое и информационное обеспечение образовательного процесса.</w:t>
      </w:r>
    </w:p>
    <w:p w:rsidR="000A42E6" w:rsidRPr="00DD54C8" w:rsidRDefault="000A42E6" w:rsidP="000A42E6">
      <w:pPr>
        <w:pStyle w:val="Style63"/>
        <w:ind w:firstLine="0"/>
        <w:rPr>
          <w:bCs/>
          <w:sz w:val="28"/>
          <w:szCs w:val="28"/>
        </w:rPr>
      </w:pPr>
      <w:r w:rsidRPr="00DD54C8">
        <w:rPr>
          <w:bCs/>
          <w:sz w:val="28"/>
          <w:szCs w:val="28"/>
        </w:rPr>
        <w:t>4. Условия реализации образовательного процесса</w:t>
      </w:r>
    </w:p>
    <w:p w:rsidR="000A42E6" w:rsidRPr="00DD54C8" w:rsidRDefault="000A42E6" w:rsidP="000A42E6">
      <w:pPr>
        <w:pStyle w:val="Style63"/>
        <w:widowControl/>
        <w:ind w:firstLine="0"/>
        <w:rPr>
          <w:rStyle w:val="FontStyle384"/>
          <w:b w:val="0"/>
          <w:bCs/>
          <w:color w:val="auto"/>
          <w:sz w:val="28"/>
          <w:szCs w:val="28"/>
        </w:rPr>
      </w:pPr>
      <w:r w:rsidRPr="00DD54C8">
        <w:rPr>
          <w:bCs/>
          <w:sz w:val="28"/>
          <w:szCs w:val="28"/>
        </w:rPr>
        <w:t>5. Методическое сопровождение</w:t>
      </w:r>
    </w:p>
    <w:p w:rsidR="00C50D50" w:rsidRPr="00DD54C8" w:rsidRDefault="00580D0B">
      <w:pPr>
        <w:tabs>
          <w:tab w:val="left" w:pos="1080"/>
        </w:tabs>
        <w:autoSpaceDE w:val="0"/>
        <w:autoSpaceDN w:val="0"/>
        <w:adjustRightInd w:val="0"/>
        <w:ind w:firstLine="0"/>
        <w:rPr>
          <w:color w:val="auto"/>
          <w:w w:val="100"/>
        </w:rPr>
      </w:pPr>
      <w:r w:rsidRPr="00DD54C8">
        <w:rPr>
          <w:color w:val="auto"/>
          <w:w w:val="100"/>
        </w:rPr>
        <w:t xml:space="preserve"> </w:t>
      </w:r>
    </w:p>
    <w:p w:rsidR="00C50D50" w:rsidRPr="00DD54C8" w:rsidRDefault="00B83F10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br w:type="page"/>
      </w:r>
      <w:r w:rsidRPr="00DD54C8">
        <w:rPr>
          <w:b/>
          <w:color w:val="auto"/>
          <w:w w:val="100"/>
        </w:rPr>
        <w:lastRenderedPageBreak/>
        <w:t>1.</w:t>
      </w:r>
      <w:r w:rsidRPr="00DD54C8">
        <w:rPr>
          <w:b/>
          <w:color w:val="auto"/>
          <w:w w:val="100"/>
        </w:rPr>
        <w:tab/>
        <w:t>ОБЩИЕ ПОЛОЖЕНИЯ</w:t>
      </w:r>
    </w:p>
    <w:p w:rsidR="00C50D50" w:rsidRPr="00DD54C8" w:rsidRDefault="00C50D50">
      <w:pPr>
        <w:autoSpaceDE w:val="0"/>
        <w:autoSpaceDN w:val="0"/>
        <w:adjustRightInd w:val="0"/>
        <w:ind w:firstLine="720"/>
        <w:rPr>
          <w:color w:val="auto"/>
          <w:w w:val="100"/>
        </w:rPr>
      </w:pPr>
    </w:p>
    <w:p w:rsidR="00C50D50" w:rsidRPr="00DD54C8" w:rsidRDefault="00580D0B" w:rsidP="00580D0B">
      <w:pPr>
        <w:pStyle w:val="a3"/>
        <w:numPr>
          <w:ilvl w:val="1"/>
          <w:numId w:val="13"/>
        </w:numPr>
        <w:ind w:left="0" w:firstLine="709"/>
        <w:rPr>
          <w:color w:val="auto"/>
          <w:w w:val="100"/>
        </w:rPr>
      </w:pPr>
      <w:r w:rsidRPr="00DD54C8">
        <w:rPr>
          <w:b/>
          <w:color w:val="auto"/>
          <w:w w:val="100"/>
        </w:rPr>
        <w:t>Нормативно-правовые основы реализации основной профессиональной образовательной программы</w:t>
      </w:r>
    </w:p>
    <w:p w:rsidR="00C50D50" w:rsidRPr="00DD54C8" w:rsidRDefault="00C50D50">
      <w:pPr>
        <w:autoSpaceDE w:val="0"/>
        <w:autoSpaceDN w:val="0"/>
        <w:adjustRightInd w:val="0"/>
        <w:ind w:firstLine="720"/>
        <w:rPr>
          <w:color w:val="auto"/>
          <w:w w:val="100"/>
        </w:rPr>
      </w:pPr>
    </w:p>
    <w:p w:rsidR="00580D0B" w:rsidRPr="00DD54C8" w:rsidRDefault="00580D0B" w:rsidP="00580D0B">
      <w:pPr>
        <w:tabs>
          <w:tab w:val="left" w:pos="0"/>
        </w:tabs>
        <w:rPr>
          <w:color w:val="auto"/>
          <w:w w:val="100"/>
        </w:rPr>
      </w:pPr>
      <w:r w:rsidRPr="00DD54C8">
        <w:rPr>
          <w:color w:val="auto"/>
          <w:w w:val="100"/>
        </w:rPr>
        <w:t xml:space="preserve">Основная профессиональная образовательная программа высшего образования по специальности 53.09.01 Искусство музыкально-инструментального исполнительства (по видам), вид программы – </w:t>
      </w:r>
      <w:r w:rsidR="00B83F10" w:rsidRPr="00DD54C8">
        <w:rPr>
          <w:color w:val="auto"/>
          <w:w w:val="100"/>
        </w:rPr>
        <w:t>сольное исполнительство на фортепиано</w:t>
      </w:r>
      <w:r w:rsidRPr="00DD54C8">
        <w:rPr>
          <w:color w:val="auto"/>
          <w:w w:val="100"/>
        </w:rPr>
        <w:t xml:space="preserve"> (далее – ОПОП) реализуется в федеральном государственном бюджетном образовательном учреждении высшего образования «Луганская государственная академия культуры и искусств имени Михаила Матусовского» (далее – Академия) в соответствии </w:t>
      </w:r>
      <w:proofErr w:type="gramStart"/>
      <w:r w:rsidRPr="00DD54C8">
        <w:rPr>
          <w:color w:val="auto"/>
          <w:w w:val="100"/>
        </w:rPr>
        <w:t>с</w:t>
      </w:r>
      <w:proofErr w:type="gramEnd"/>
      <w:r w:rsidRPr="00DD54C8">
        <w:rPr>
          <w:color w:val="auto"/>
          <w:w w:val="100"/>
        </w:rPr>
        <w:t xml:space="preserve">: </w:t>
      </w:r>
    </w:p>
    <w:p w:rsidR="00580D0B" w:rsidRPr="00DD54C8" w:rsidRDefault="00580D0B" w:rsidP="00580D0B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Федеральным законом «Об образовании в Российской Федерации» от 29.12.2012 года № 273-ФЗ; </w:t>
      </w:r>
    </w:p>
    <w:p w:rsidR="00580D0B" w:rsidRPr="00DD54C8" w:rsidRDefault="00580D0B" w:rsidP="00580D0B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Федеральным законом «О внесении изменений в Федеральный закон «Об образовании в Российской Федерации» по вопросам воспитания обучающихся» от 31.07.2020 года № 304-ФЗ; </w:t>
      </w:r>
    </w:p>
    <w:p w:rsidR="00580D0B" w:rsidRPr="00DD54C8" w:rsidRDefault="00580D0B" w:rsidP="00580D0B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«Порядком организации и осуществления образовательной деятельности по программам ассистентуры-стажировки, включающего в себя порядок приема на </w:t>
      </w:r>
      <w:proofErr w:type="gramStart"/>
      <w:r w:rsidRPr="00DD54C8">
        <w:rPr>
          <w:color w:val="auto"/>
          <w:w w:val="100"/>
        </w:rPr>
        <w:t>обучение по</w:t>
      </w:r>
      <w:proofErr w:type="gramEnd"/>
      <w:r w:rsidRPr="00DD54C8">
        <w:rPr>
          <w:color w:val="auto"/>
          <w:w w:val="100"/>
        </w:rPr>
        <w:t xml:space="preserve"> образовательным программам высшего образования – программам ассистентуры-стажировки», утвержденным приказом Минкультуры России от 09.06.2020 № 609,</w:t>
      </w:r>
    </w:p>
    <w:p w:rsidR="00580D0B" w:rsidRPr="00DD54C8" w:rsidRDefault="00580D0B" w:rsidP="00580D0B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Федеральным государственным образовательным стандартом высшего образования по специальности 53.09.02 Искусство вокального исполнительства (по видам), утвержденным приказом </w:t>
      </w:r>
      <w:proofErr w:type="spellStart"/>
      <w:r w:rsidRPr="00DD54C8">
        <w:rPr>
          <w:color w:val="auto"/>
          <w:w w:val="100"/>
        </w:rPr>
        <w:t>Минобрнауки</w:t>
      </w:r>
      <w:proofErr w:type="spellEnd"/>
      <w:r w:rsidRPr="00DD54C8">
        <w:rPr>
          <w:color w:val="auto"/>
          <w:w w:val="100"/>
        </w:rPr>
        <w:t xml:space="preserve"> России от 17.08.2015 г. №845; </w:t>
      </w:r>
    </w:p>
    <w:p w:rsidR="00580D0B" w:rsidRPr="00DD54C8" w:rsidRDefault="00580D0B" w:rsidP="00580D0B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нормативными документами Министерства образования и науки Российской Федерации; </w:t>
      </w:r>
    </w:p>
    <w:p w:rsidR="00580D0B" w:rsidRPr="00DD54C8" w:rsidRDefault="00580D0B" w:rsidP="00580D0B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нормативными документами Министерства культуры Российской Федерации; </w:t>
      </w:r>
    </w:p>
    <w:p w:rsidR="00580D0B" w:rsidRPr="00DD54C8" w:rsidRDefault="00580D0B" w:rsidP="00580D0B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Уставом Академии Матусовского»; </w:t>
      </w:r>
    </w:p>
    <w:p w:rsidR="00C50D50" w:rsidRPr="00DD54C8" w:rsidRDefault="00580D0B" w:rsidP="00580D0B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>локальными нормативно-правовыми актами Академии.</w:t>
      </w:r>
    </w:p>
    <w:p w:rsidR="00C50D50" w:rsidRPr="00DD54C8" w:rsidRDefault="00580D0B" w:rsidP="00580D0B">
      <w:pPr>
        <w:tabs>
          <w:tab w:val="left" w:pos="3405"/>
        </w:tabs>
        <w:rPr>
          <w:color w:val="auto"/>
          <w:w w:val="100"/>
        </w:rPr>
      </w:pPr>
      <w:r w:rsidRPr="00DD54C8">
        <w:rPr>
          <w:color w:val="auto"/>
          <w:w w:val="100"/>
        </w:rPr>
        <w:tab/>
      </w:r>
    </w:p>
    <w:p w:rsidR="00C50D50" w:rsidRPr="00DD54C8" w:rsidRDefault="00580D0B" w:rsidP="00580D0B">
      <w:pPr>
        <w:pStyle w:val="a3"/>
        <w:numPr>
          <w:ilvl w:val="1"/>
          <w:numId w:val="13"/>
        </w:numPr>
        <w:tabs>
          <w:tab w:val="left" w:pos="1080"/>
        </w:tabs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Цель образовательной программы</w:t>
      </w:r>
    </w:p>
    <w:p w:rsidR="00C50D50" w:rsidRPr="00DD54C8" w:rsidRDefault="00C50D50">
      <w:pPr>
        <w:tabs>
          <w:tab w:val="left" w:pos="0"/>
          <w:tab w:val="left" w:pos="1080"/>
        </w:tabs>
        <w:rPr>
          <w:color w:val="auto"/>
          <w:w w:val="100"/>
        </w:rPr>
      </w:pPr>
    </w:p>
    <w:p w:rsidR="00C50D50" w:rsidRPr="00DD54C8" w:rsidRDefault="00B83F10">
      <w:pPr>
        <w:tabs>
          <w:tab w:val="left" w:pos="0"/>
          <w:tab w:val="left" w:pos="1080"/>
        </w:tabs>
        <w:rPr>
          <w:color w:val="auto"/>
          <w:w w:val="100"/>
        </w:rPr>
      </w:pPr>
      <w:proofErr w:type="gramStart"/>
      <w:r w:rsidRPr="00DD54C8">
        <w:rPr>
          <w:color w:val="auto"/>
          <w:w w:val="100"/>
        </w:rPr>
        <w:t>Цель образовательной программы – формирование универсальных и профессиональных компетенций кадров высшей квалификации в соответствии с требованиями ФГОС ВО по специальности 53.09.01 Искусство музыкально-инструментального исполнительства (по видам), а также развитие у ассистентов-стажеров необходимых личностных качеств, способствующих их творческой активности, общекультурному росту и социальной мобильности, целеустремленности, организованности, трудолюбию, ответственности, самостоятельности, гражданственности, приверженности этическим ценностям, толерантности, настойчивости в достижении цели.</w:t>
      </w:r>
      <w:proofErr w:type="gramEnd"/>
      <w:r w:rsidRPr="00DD54C8">
        <w:rPr>
          <w:color w:val="auto"/>
          <w:w w:val="100"/>
        </w:rPr>
        <w:t xml:space="preserve"> В области обучения: формирование универсальных и </w:t>
      </w:r>
      <w:r w:rsidRPr="00DD54C8">
        <w:rPr>
          <w:color w:val="auto"/>
          <w:w w:val="100"/>
        </w:rPr>
        <w:lastRenderedPageBreak/>
        <w:t>профессиональных компетенций, позволяющих выпускнику успешно работать в избранной сфере деятельности и быть конкурентоспособным на рынке труда.</w:t>
      </w:r>
    </w:p>
    <w:p w:rsidR="00B83F10" w:rsidRPr="00DD54C8" w:rsidRDefault="00B83F10" w:rsidP="00B83F10">
      <w:pPr>
        <w:tabs>
          <w:tab w:val="left" w:pos="1080"/>
        </w:tabs>
        <w:rPr>
          <w:b/>
          <w:color w:val="auto"/>
          <w:w w:val="100"/>
        </w:rPr>
      </w:pPr>
    </w:p>
    <w:p w:rsidR="00B83F10" w:rsidRPr="00DD54C8" w:rsidRDefault="00B83F10" w:rsidP="00B83F10">
      <w:pPr>
        <w:tabs>
          <w:tab w:val="left" w:pos="1080"/>
        </w:tabs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 xml:space="preserve">1.3. Планируемые результаты освоения образовательной программы </w:t>
      </w:r>
    </w:p>
    <w:p w:rsidR="00B83F10" w:rsidRPr="00DD54C8" w:rsidRDefault="00B83F10" w:rsidP="00B83F10">
      <w:pPr>
        <w:tabs>
          <w:tab w:val="left" w:pos="1080"/>
        </w:tabs>
        <w:rPr>
          <w:color w:val="auto"/>
          <w:w w:val="100"/>
        </w:rPr>
      </w:pPr>
      <w:r w:rsidRPr="00DD54C8">
        <w:rPr>
          <w:b/>
          <w:color w:val="auto"/>
          <w:w w:val="100"/>
        </w:rPr>
        <w:t>1.3.1. Требования к абитуриенту:</w:t>
      </w:r>
    </w:p>
    <w:p w:rsidR="00B83F10" w:rsidRPr="00DD54C8" w:rsidRDefault="00B83F10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К освоению программ ассистентуры-стажировки допускаются лица, имеющие образование не ниже высшего образования (специалитет или магистратура).</w:t>
      </w:r>
    </w:p>
    <w:p w:rsidR="00B83F10" w:rsidRPr="00DD54C8" w:rsidRDefault="00B83F10">
      <w:pPr>
        <w:tabs>
          <w:tab w:val="left" w:pos="1080"/>
        </w:tabs>
        <w:rPr>
          <w:color w:val="auto"/>
          <w:w w:val="100"/>
        </w:rPr>
      </w:pPr>
    </w:p>
    <w:p w:rsidR="00B83F10" w:rsidRPr="00DD54C8" w:rsidRDefault="00B83F10" w:rsidP="00B83F10">
      <w:pPr>
        <w:tabs>
          <w:tab w:val="left" w:pos="1080"/>
        </w:tabs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 xml:space="preserve">1.3.2 Компетенции </w:t>
      </w:r>
      <w:proofErr w:type="gramStart"/>
      <w:r w:rsidRPr="00DD54C8">
        <w:rPr>
          <w:b/>
          <w:color w:val="auto"/>
          <w:w w:val="100"/>
        </w:rPr>
        <w:t>обучающихся</w:t>
      </w:r>
      <w:proofErr w:type="gramEnd"/>
      <w:r w:rsidRPr="00DD54C8">
        <w:rPr>
          <w:b/>
          <w:color w:val="auto"/>
          <w:w w:val="100"/>
        </w:rPr>
        <w:t>, формируемые в процессе освоения образовательной программы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 xml:space="preserve">В результате освоения </w:t>
      </w:r>
      <w:proofErr w:type="gramStart"/>
      <w:r w:rsidRPr="00DD54C8">
        <w:rPr>
          <w:color w:val="auto"/>
          <w:w w:val="100"/>
        </w:rPr>
        <w:t>данной</w:t>
      </w:r>
      <w:proofErr w:type="gramEnd"/>
      <w:r w:rsidRPr="00DD54C8">
        <w:rPr>
          <w:color w:val="auto"/>
          <w:w w:val="100"/>
        </w:rPr>
        <w:t xml:space="preserve"> ОПОП ассистентуры-стажировки выпускник должен обладать следующими компетенциями: </w:t>
      </w:r>
    </w:p>
    <w:p w:rsidR="00B83F10" w:rsidRPr="00DD54C8" w:rsidRDefault="00B83F10" w:rsidP="00B83F10">
      <w:pPr>
        <w:pStyle w:val="Default"/>
        <w:rPr>
          <w:color w:val="auto"/>
          <w:sz w:val="28"/>
          <w:szCs w:val="28"/>
        </w:rPr>
      </w:pPr>
      <w:r w:rsidRPr="00DD54C8">
        <w:rPr>
          <w:b/>
          <w:bCs/>
          <w:color w:val="auto"/>
          <w:sz w:val="28"/>
          <w:szCs w:val="28"/>
        </w:rPr>
        <w:t>универсальными:</w:t>
      </w:r>
    </w:p>
    <w:p w:rsidR="00B83F10" w:rsidRPr="00DD54C8" w:rsidRDefault="0035234A" w:rsidP="00B83F10">
      <w:pPr>
        <w:pStyle w:val="Default"/>
        <w:rPr>
          <w:color w:val="auto"/>
          <w:sz w:val="28"/>
          <w:szCs w:val="28"/>
        </w:rPr>
      </w:pPr>
      <w:r w:rsidRPr="00DD54C8">
        <w:rPr>
          <w:color w:val="auto"/>
          <w:sz w:val="28"/>
          <w:szCs w:val="28"/>
        </w:rPr>
        <w:t>готовностью</w:t>
      </w:r>
      <w:r w:rsidR="00B83F10" w:rsidRPr="00DD54C8">
        <w:rPr>
          <w:color w:val="auto"/>
          <w:sz w:val="28"/>
          <w:szCs w:val="28"/>
        </w:rPr>
        <w:t xml:space="preserve"> овладевать информацией в области исторических и философских знаний для обогащения содержания своей педагогической и творческо-исполнительской деятельности (УК-1);</w:t>
      </w:r>
    </w:p>
    <w:p w:rsidR="00B83F10" w:rsidRPr="00DD54C8" w:rsidRDefault="00B83F10" w:rsidP="00B83F10">
      <w:pPr>
        <w:pStyle w:val="Default"/>
        <w:rPr>
          <w:color w:val="auto"/>
          <w:sz w:val="28"/>
          <w:szCs w:val="28"/>
        </w:rPr>
      </w:pPr>
      <w:r w:rsidRPr="00DD54C8">
        <w:rPr>
          <w:color w:val="auto"/>
          <w:sz w:val="28"/>
          <w:szCs w:val="28"/>
        </w:rPr>
        <w:t>способностью видеть и интерпретировать факты, события, явления сферы профессиональной деятельности в широком историческом и культурном контексте (УК 2);</w:t>
      </w:r>
    </w:p>
    <w:p w:rsidR="00B83F10" w:rsidRPr="00DD54C8" w:rsidRDefault="00B83F10" w:rsidP="00B83F10">
      <w:pPr>
        <w:pStyle w:val="Default"/>
        <w:rPr>
          <w:color w:val="auto"/>
          <w:sz w:val="28"/>
          <w:szCs w:val="28"/>
        </w:rPr>
      </w:pPr>
      <w:r w:rsidRPr="00DD54C8">
        <w:rPr>
          <w:color w:val="auto"/>
          <w:sz w:val="28"/>
          <w:szCs w:val="28"/>
        </w:rPr>
        <w:t>способностью анализировать исходные данные в области культуры и искусства для формирования суждений по актуальным проблемам профессиональной деятельности музыканта (педагогической и концертно-исполнительской) (УК-3);</w:t>
      </w:r>
    </w:p>
    <w:p w:rsidR="00B83F10" w:rsidRPr="00DD54C8" w:rsidRDefault="00B83F10" w:rsidP="00B83F10">
      <w:pPr>
        <w:pStyle w:val="Default"/>
        <w:rPr>
          <w:color w:val="auto"/>
          <w:sz w:val="28"/>
          <w:szCs w:val="28"/>
        </w:rPr>
      </w:pPr>
      <w:r w:rsidRPr="00DD54C8">
        <w:rPr>
          <w:color w:val="auto"/>
          <w:sz w:val="28"/>
          <w:szCs w:val="28"/>
        </w:rPr>
        <w:t>способностью аргументировано отстаивать личную позицию в отношении современных процессов в области музыкального искусства и культуры (УК-4);</w:t>
      </w:r>
    </w:p>
    <w:p w:rsidR="00B83F10" w:rsidRPr="00DD54C8" w:rsidRDefault="00B83F10" w:rsidP="00B83F10">
      <w:pPr>
        <w:pStyle w:val="Default"/>
        <w:rPr>
          <w:color w:val="auto"/>
          <w:sz w:val="28"/>
          <w:szCs w:val="28"/>
        </w:rPr>
      </w:pPr>
      <w:r w:rsidRPr="00DD54C8">
        <w:rPr>
          <w:color w:val="auto"/>
          <w:sz w:val="28"/>
          <w:szCs w:val="28"/>
        </w:rPr>
        <w:t>способностью пользоваться иностранным языком как средством профессионального общения (УК-5).</w:t>
      </w:r>
    </w:p>
    <w:p w:rsidR="00B83F10" w:rsidRPr="00DD54C8" w:rsidRDefault="00B83F10" w:rsidP="00B83F10">
      <w:pPr>
        <w:autoSpaceDE w:val="0"/>
        <w:autoSpaceDN w:val="0"/>
        <w:adjustRightInd w:val="0"/>
        <w:rPr>
          <w:b/>
          <w:bCs/>
          <w:color w:val="auto"/>
          <w:w w:val="100"/>
        </w:rPr>
      </w:pPr>
      <w:r w:rsidRPr="00DD54C8">
        <w:rPr>
          <w:b/>
          <w:bCs/>
          <w:color w:val="auto"/>
          <w:w w:val="100"/>
        </w:rPr>
        <w:t>профессиональными: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b/>
          <w:color w:val="auto"/>
          <w:w w:val="100"/>
        </w:rPr>
        <w:t>педагогическая деятельность</w:t>
      </w:r>
      <w:r w:rsidRPr="00DD54C8">
        <w:rPr>
          <w:color w:val="auto"/>
          <w:w w:val="100"/>
        </w:rPr>
        <w:t>: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proofErr w:type="gramStart"/>
      <w:r w:rsidRPr="00DD54C8">
        <w:rPr>
          <w:color w:val="auto"/>
          <w:w w:val="100"/>
        </w:rPr>
        <w:t>готовностью преподавать творческие дисциплины на уровне, соответствующем требованиям ФГОС ВО в области инструментального исполнительства (ПК-1);</w:t>
      </w:r>
      <w:proofErr w:type="gramEnd"/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способностью 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области музыкальной педагогики в своей педагогической деятельности (ПК-2);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способностью разрабатывать и применять современные образовательные технологии, выбирать оптимальную цель и стратегию обучения, создавать творческую атмосферу образовательного процесса (ПК-3);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lastRenderedPageBreak/>
        <w:t>способностью формировать профессиональное мышление, внутреннюю мотивацию обучаемого, систему ценностей, направленных на гуманизацию общества (ПК-4);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способностью осваивать педагогический репертуар разнообразный по эпохам, стилям, жанрам, художественным направлениям (ПК-5);</w:t>
      </w:r>
    </w:p>
    <w:p w:rsidR="00B83F10" w:rsidRPr="00DD54C8" w:rsidRDefault="00B83F10" w:rsidP="00B83F10">
      <w:pPr>
        <w:autoSpaceDE w:val="0"/>
        <w:autoSpaceDN w:val="0"/>
        <w:adjustRightInd w:val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концертно-исполнительская деятельность: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способностью создавать индивидуальную художественную интерпретацию музыкального произведения (ПК-6);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способностью осуществлять музыкально-исполнительскую деятельность и представлять ее результаты общественности (ПК-7);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способностью обладать знаниями закономерностей и методов исполнительской работы над музыкальным произведением, подготовки к публичному выступлению, студийной записи (ПК-8);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способностью быть мобильным в освоении репертуара разнообразного по эпохам, стилям, жанрам, художественным направлениям (ПК-9);</w:t>
      </w:r>
    </w:p>
    <w:p w:rsidR="00B83F10" w:rsidRPr="00DD54C8" w:rsidRDefault="00B83F10" w:rsidP="00B83F10">
      <w:pPr>
        <w:autoSpaceDE w:val="0"/>
        <w:autoSpaceDN w:val="0"/>
        <w:adjustRightInd w:val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музыкально-просветительская деятельность: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готовностью показывать свою исполнительскую работу на различных сценических площадках (ПК-10);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готовностью участвовать в культурной жизни общества, создавая художественно-творческую и образовательную среду (ПК-11);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готовностью разрабатывать и реализовывать собственные и совместные с музыкантами-исполнителями других образовательных организаций и учреждений культуры просветительские проекты в целях популяризации искусства в широких слоях общества, в том числе, и с использованием возможностей радио, телевидения и информационно-коммуникационной сети «Интернет» (Далее - «Интернет») (ПК-12).</w:t>
      </w:r>
    </w:p>
    <w:p w:rsidR="00B83F10" w:rsidRPr="00DD54C8" w:rsidRDefault="00B83F10" w:rsidP="00B83F10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При разработке программы ассистентуры-стажировки все универсальные компетенции включаются в набор требуемых результатов освоения программы ассистентуры-стажировки.</w:t>
      </w:r>
    </w:p>
    <w:p w:rsidR="00B83F10" w:rsidRPr="00DD54C8" w:rsidRDefault="00B83F10" w:rsidP="00B83F10">
      <w:pPr>
        <w:tabs>
          <w:tab w:val="left" w:pos="1080"/>
        </w:tabs>
        <w:rPr>
          <w:b/>
          <w:color w:val="auto"/>
          <w:w w:val="100"/>
        </w:rPr>
      </w:pPr>
    </w:p>
    <w:p w:rsidR="00B83F10" w:rsidRPr="00DD54C8" w:rsidRDefault="00B83F10" w:rsidP="00B83F10">
      <w:pPr>
        <w:tabs>
          <w:tab w:val="left" w:pos="1080"/>
        </w:tabs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1.4. Общая характеристика образовательной программы</w:t>
      </w:r>
    </w:p>
    <w:p w:rsidR="00B83F10" w:rsidRPr="00DD54C8" w:rsidRDefault="00B83F10" w:rsidP="00B83F10">
      <w:pPr>
        <w:tabs>
          <w:tab w:val="left" w:pos="1080"/>
        </w:tabs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1.4.1. Квалификация, присваиваемая выпускникам</w:t>
      </w:r>
    </w:p>
    <w:p w:rsidR="00B83F10" w:rsidRPr="00DD54C8" w:rsidRDefault="00B83F10" w:rsidP="00B83F10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Выпускникам, успешно выполнившим образовательную программу и прошедшим государственную итоговую аттестацию, присваивается квалификация «Артист высшей квалификации. Преподаватель творческих дисциплин в высшей школе».</w:t>
      </w:r>
    </w:p>
    <w:p w:rsidR="00B83F10" w:rsidRPr="00DD54C8" w:rsidRDefault="00B83F10" w:rsidP="00B83F10">
      <w:pPr>
        <w:pStyle w:val="Default"/>
        <w:rPr>
          <w:color w:val="auto"/>
          <w:sz w:val="28"/>
          <w:szCs w:val="28"/>
          <w:lang w:eastAsia="ru-RU"/>
        </w:rPr>
      </w:pPr>
      <w:r w:rsidRPr="00DD54C8">
        <w:rPr>
          <w:b/>
          <w:color w:val="auto"/>
          <w:sz w:val="28"/>
          <w:szCs w:val="28"/>
        </w:rPr>
        <w:t>1.4.2. Область профессиональной деятельности выпускника</w:t>
      </w:r>
      <w:r w:rsidRPr="00DD54C8">
        <w:rPr>
          <w:color w:val="auto"/>
          <w:sz w:val="28"/>
          <w:szCs w:val="28"/>
          <w:lang w:eastAsia="ru-RU"/>
        </w:rPr>
        <w:t xml:space="preserve">, освоившего программу ассистентуры-стажировки, включает: </w:t>
      </w:r>
    </w:p>
    <w:p w:rsidR="00B83F10" w:rsidRPr="00DD54C8" w:rsidRDefault="00B83F10" w:rsidP="00B83F10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музыкальное исполнительство;</w:t>
      </w:r>
    </w:p>
    <w:p w:rsidR="00B83F10" w:rsidRPr="00DD54C8" w:rsidRDefault="00B83F10" w:rsidP="00B83F10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музыкально-педагогический и учебно-воспитательный процессы в организациях, осуществляющих образовательную деятельность;</w:t>
      </w:r>
    </w:p>
    <w:p w:rsidR="00B83F10" w:rsidRPr="00DD54C8" w:rsidRDefault="00B83F10" w:rsidP="00B83F10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музыкально-просветительскую деятельность.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b/>
          <w:color w:val="auto"/>
          <w:w w:val="100"/>
        </w:rPr>
        <w:t>1.4.3. Объекты профессиональной деятельности выпускника</w:t>
      </w:r>
      <w:r w:rsidRPr="00DD54C8">
        <w:rPr>
          <w:color w:val="auto"/>
          <w:w w:val="100"/>
        </w:rPr>
        <w:t>, освоившего программу ассистентуры-стажировки:</w:t>
      </w:r>
    </w:p>
    <w:p w:rsidR="00B83F10" w:rsidRPr="00DD54C8" w:rsidRDefault="00B83F10" w:rsidP="00B83F10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lastRenderedPageBreak/>
        <w:t>обучающиеся, организации, осуществляющие образовательную деятельность, музыкальное произведение в различных формах его бытования, авторы-создатели произведений музыкального искусства, голосовой аппарат певца, слушатели и зрители театров, концертных залов, потребители продукции звукозаписывающих фирм, творческие коллективы, исполнители, средства массовой информации, учреждения культуры и профессиональные ассоциации.</w:t>
      </w:r>
    </w:p>
    <w:p w:rsidR="00B83F10" w:rsidRPr="00DD54C8" w:rsidRDefault="00B83F10" w:rsidP="00B83F10">
      <w:pPr>
        <w:autoSpaceDE w:val="0"/>
        <w:autoSpaceDN w:val="0"/>
        <w:adjustRightInd w:val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1.4.4. Виды профессиональной деятельности выпускника</w:t>
      </w:r>
      <w:r w:rsidRPr="00DD54C8">
        <w:rPr>
          <w:color w:val="auto"/>
          <w:w w:val="100"/>
        </w:rPr>
        <w:t>, освоившего программу ассистентуры-стажировки:</w:t>
      </w:r>
    </w:p>
    <w:p w:rsidR="00B83F10" w:rsidRPr="00DD54C8" w:rsidRDefault="00B83F10" w:rsidP="00B83F10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концертно-исполнительская деятельность; </w:t>
      </w:r>
    </w:p>
    <w:p w:rsidR="00B83F10" w:rsidRPr="00DD54C8" w:rsidRDefault="00B83F10" w:rsidP="00B83F10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>педагогическая деятельность;</w:t>
      </w:r>
    </w:p>
    <w:p w:rsidR="00B83F10" w:rsidRPr="00DD54C8" w:rsidRDefault="00B83F10" w:rsidP="00B83F10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>музыкально-просветительская деятельность.</w:t>
      </w:r>
    </w:p>
    <w:p w:rsidR="00B83F10" w:rsidRPr="00DD54C8" w:rsidRDefault="00B83F10" w:rsidP="00B83F10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Программа ассистентуры-стажировки направлена на освоение всех видов профессиональной деятельности, к которым готовится выпускник.</w:t>
      </w:r>
    </w:p>
    <w:p w:rsidR="0035234A" w:rsidRPr="00DD54C8" w:rsidRDefault="0035234A" w:rsidP="0035234A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Выпускник, освоивший программу ассистентуры-стажировки, готов решать следующие профессиональные задачи:</w:t>
      </w:r>
    </w:p>
    <w:p w:rsidR="0035234A" w:rsidRPr="00DD54C8" w:rsidRDefault="0035234A" w:rsidP="0035234A">
      <w:pPr>
        <w:tabs>
          <w:tab w:val="left" w:pos="1080"/>
        </w:tabs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педагогическая деятельность:</w:t>
      </w:r>
    </w:p>
    <w:p w:rsidR="0035234A" w:rsidRPr="00DD54C8" w:rsidRDefault="0035234A" w:rsidP="0035234A">
      <w:pPr>
        <w:pStyle w:val="a3"/>
        <w:numPr>
          <w:ilvl w:val="0"/>
          <w:numId w:val="18"/>
        </w:numPr>
        <w:tabs>
          <w:tab w:val="left" w:pos="1080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>преподавание дисциплин в сфере музыкально-инструментального искусства в организациях,</w:t>
      </w:r>
    </w:p>
    <w:p w:rsidR="0035234A" w:rsidRPr="00DD54C8" w:rsidRDefault="0035234A" w:rsidP="0035234A">
      <w:pPr>
        <w:pStyle w:val="a3"/>
        <w:numPr>
          <w:ilvl w:val="0"/>
          <w:numId w:val="18"/>
        </w:numPr>
        <w:tabs>
          <w:tab w:val="left" w:pos="1080"/>
        </w:tabs>
        <w:ind w:left="0" w:firstLine="709"/>
        <w:rPr>
          <w:color w:val="auto"/>
          <w:w w:val="100"/>
        </w:rPr>
      </w:pPr>
      <w:proofErr w:type="gramStart"/>
      <w:r w:rsidRPr="00DD54C8">
        <w:rPr>
          <w:color w:val="auto"/>
          <w:w w:val="100"/>
        </w:rPr>
        <w:t>осуществляющих</w:t>
      </w:r>
      <w:proofErr w:type="gramEnd"/>
      <w:r w:rsidRPr="00DD54C8">
        <w:rPr>
          <w:color w:val="auto"/>
          <w:w w:val="100"/>
        </w:rPr>
        <w:t xml:space="preserve"> образовательную деятельность;</w:t>
      </w:r>
    </w:p>
    <w:p w:rsidR="0035234A" w:rsidRPr="00DD54C8" w:rsidRDefault="0035234A" w:rsidP="0035234A">
      <w:pPr>
        <w:pStyle w:val="a3"/>
        <w:numPr>
          <w:ilvl w:val="0"/>
          <w:numId w:val="18"/>
        </w:numPr>
        <w:tabs>
          <w:tab w:val="left" w:pos="1080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>выполнение ассистентской работы в специальном классе руководителя;</w:t>
      </w:r>
    </w:p>
    <w:p w:rsidR="0035234A" w:rsidRPr="00DD54C8" w:rsidRDefault="0035234A" w:rsidP="0035234A">
      <w:pPr>
        <w:pStyle w:val="a3"/>
        <w:numPr>
          <w:ilvl w:val="0"/>
          <w:numId w:val="18"/>
        </w:numPr>
        <w:tabs>
          <w:tab w:val="left" w:pos="1080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>осуществление контрольных мероприятий, направленных на оценку результатов педагогического процесса, участие в методической работе организаций, осуществляющих образовательную деятельность;</w:t>
      </w:r>
    </w:p>
    <w:p w:rsidR="0035234A" w:rsidRPr="00DD54C8" w:rsidRDefault="0035234A" w:rsidP="0035234A">
      <w:pPr>
        <w:tabs>
          <w:tab w:val="left" w:pos="1080"/>
        </w:tabs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концертно-исполнительская деятельность:</w:t>
      </w:r>
    </w:p>
    <w:p w:rsidR="0035234A" w:rsidRPr="00DD54C8" w:rsidRDefault="0035234A" w:rsidP="0035234A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представление общественности в концертном исполнении результатов своей творческо-исполнительской деятельности, демонстрирующей владение различными стилями, жанрами, художественными направлениями в области музыкально-инструментального исполнительства;</w:t>
      </w:r>
    </w:p>
    <w:p w:rsidR="0035234A" w:rsidRPr="00DD54C8" w:rsidRDefault="0035234A" w:rsidP="0035234A">
      <w:pPr>
        <w:tabs>
          <w:tab w:val="left" w:pos="1080"/>
        </w:tabs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музыкально-просветительская деятельность:</w:t>
      </w:r>
    </w:p>
    <w:p w:rsidR="0035234A" w:rsidRPr="00DD54C8" w:rsidRDefault="0035234A" w:rsidP="0035234A">
      <w:pPr>
        <w:pStyle w:val="a3"/>
        <w:numPr>
          <w:ilvl w:val="0"/>
          <w:numId w:val="19"/>
        </w:numPr>
        <w:tabs>
          <w:tab w:val="left" w:pos="1080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разработка и реализация просветительских проектов в целях популяризации </w:t>
      </w:r>
      <w:proofErr w:type="gramStart"/>
      <w:r w:rsidRPr="00DD54C8">
        <w:rPr>
          <w:color w:val="auto"/>
          <w:w w:val="100"/>
        </w:rPr>
        <w:t>музыкального</w:t>
      </w:r>
      <w:proofErr w:type="gramEnd"/>
    </w:p>
    <w:p w:rsidR="0035234A" w:rsidRPr="00DD54C8" w:rsidRDefault="0035234A" w:rsidP="0035234A">
      <w:pPr>
        <w:pStyle w:val="a3"/>
        <w:numPr>
          <w:ilvl w:val="0"/>
          <w:numId w:val="19"/>
        </w:numPr>
        <w:tabs>
          <w:tab w:val="left" w:pos="1080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>искусства, в том числе совместных творческих проектов с музыкантами-исполнителями других</w:t>
      </w:r>
    </w:p>
    <w:p w:rsidR="0035234A" w:rsidRPr="00DD54C8" w:rsidRDefault="0035234A" w:rsidP="0035234A">
      <w:pPr>
        <w:pStyle w:val="a3"/>
        <w:numPr>
          <w:ilvl w:val="0"/>
          <w:numId w:val="19"/>
        </w:numPr>
        <w:tabs>
          <w:tab w:val="left" w:pos="1080"/>
        </w:tabs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>организаций, осуществляющих образовательную деятельность, и учреждений культуры.</w:t>
      </w:r>
    </w:p>
    <w:p w:rsidR="0035234A" w:rsidRPr="00DD54C8" w:rsidRDefault="0035234A" w:rsidP="0035234A">
      <w:pPr>
        <w:pStyle w:val="a3"/>
        <w:autoSpaceDE w:val="0"/>
        <w:autoSpaceDN w:val="0"/>
        <w:adjustRightInd w:val="0"/>
        <w:spacing w:line="360" w:lineRule="auto"/>
        <w:ind w:left="0" w:firstLine="720"/>
        <w:rPr>
          <w:b/>
          <w:w w:val="100"/>
        </w:rPr>
      </w:pPr>
      <w:r w:rsidRPr="00DD54C8">
        <w:rPr>
          <w:b/>
          <w:w w:val="100"/>
        </w:rPr>
        <w:t>1.4.5. Направленность образовательной программы</w:t>
      </w:r>
    </w:p>
    <w:p w:rsidR="0035234A" w:rsidRPr="00DD54C8" w:rsidRDefault="0035234A" w:rsidP="0035234A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Данная ОПОП в рамках специальности 53.09.01 Искусство музыкально-инструментального исполнительства (по видам) призвана обеспечить вид программы Сольное исполнительство на фортепиано, что </w:t>
      </w:r>
      <w:r w:rsidRPr="00DD54C8">
        <w:rPr>
          <w:w w:val="100"/>
        </w:rPr>
        <w:lastRenderedPageBreak/>
        <w:t>соответствует потребностям региона и условиям реализации образовательной программы в Академии.</w:t>
      </w:r>
    </w:p>
    <w:p w:rsidR="0035234A" w:rsidRPr="00DD54C8" w:rsidRDefault="0035234A" w:rsidP="00872317">
      <w:pPr>
        <w:pStyle w:val="a3"/>
        <w:numPr>
          <w:ilvl w:val="2"/>
          <w:numId w:val="21"/>
        </w:numPr>
        <w:tabs>
          <w:tab w:val="left" w:pos="1134"/>
        </w:tabs>
        <w:ind w:left="0" w:firstLine="709"/>
        <w:rPr>
          <w:b/>
          <w:w w:val="100"/>
        </w:rPr>
      </w:pPr>
      <w:r w:rsidRPr="00DD54C8">
        <w:rPr>
          <w:b/>
          <w:w w:val="100"/>
        </w:rPr>
        <w:t>Объем, структура и срок освоения образовательной программы</w:t>
      </w:r>
    </w:p>
    <w:p w:rsidR="0035234A" w:rsidRPr="00DD54C8" w:rsidRDefault="0035234A" w:rsidP="00872317">
      <w:pPr>
        <w:pStyle w:val="a3"/>
        <w:ind w:left="0"/>
        <w:rPr>
          <w:w w:val="100"/>
        </w:rPr>
      </w:pPr>
      <w:r w:rsidRPr="00DD54C8">
        <w:rPr>
          <w:w w:val="100"/>
        </w:rPr>
        <w:t>Структура программы ассистентуры-стажировки включает базовую часть и часть, формируемую участниками образовательных отношений (вариативную).</w:t>
      </w:r>
    </w:p>
    <w:p w:rsidR="0035234A" w:rsidRPr="00DD54C8" w:rsidRDefault="0035234A" w:rsidP="00872317">
      <w:pPr>
        <w:pStyle w:val="a3"/>
        <w:ind w:left="0"/>
        <w:rPr>
          <w:w w:val="100"/>
        </w:rPr>
      </w:pPr>
      <w:r w:rsidRPr="00DD54C8">
        <w:rPr>
          <w:w w:val="100"/>
        </w:rPr>
        <w:t>Программа ассистентуры-стажировки состоит из следующих блоков:</w:t>
      </w:r>
    </w:p>
    <w:p w:rsidR="0035234A" w:rsidRPr="00DD54C8" w:rsidRDefault="0035234A" w:rsidP="00872317">
      <w:pPr>
        <w:pStyle w:val="a3"/>
        <w:ind w:left="0"/>
        <w:rPr>
          <w:w w:val="100"/>
        </w:rPr>
      </w:pPr>
      <w:r w:rsidRPr="00DD54C8">
        <w:rPr>
          <w:b/>
          <w:w w:val="100"/>
        </w:rPr>
        <w:t xml:space="preserve">Блок 1 «Дисциплины», </w:t>
      </w:r>
      <w:r w:rsidRPr="00DD54C8">
        <w:rPr>
          <w:w w:val="100"/>
        </w:rPr>
        <w:t>который включает дисциплины, относящиеся к базовой части программы, и дисциплины, относящиеся к ее вариативной части.</w:t>
      </w:r>
    </w:p>
    <w:p w:rsidR="0035234A" w:rsidRPr="00DD54C8" w:rsidRDefault="0035234A" w:rsidP="00872317">
      <w:pPr>
        <w:pStyle w:val="a3"/>
        <w:ind w:left="0"/>
        <w:rPr>
          <w:w w:val="100"/>
        </w:rPr>
      </w:pPr>
      <w:r w:rsidRPr="00DD54C8">
        <w:rPr>
          <w:b/>
          <w:w w:val="100"/>
        </w:rPr>
        <w:t xml:space="preserve">Блок 2 «Практики», </w:t>
      </w:r>
      <w:r w:rsidRPr="00DD54C8">
        <w:rPr>
          <w:w w:val="100"/>
        </w:rPr>
        <w:t>который в полном объеме относится к вариативной части программы.</w:t>
      </w:r>
    </w:p>
    <w:p w:rsidR="0035234A" w:rsidRPr="00DD54C8" w:rsidRDefault="0035234A" w:rsidP="00872317">
      <w:pPr>
        <w:pStyle w:val="a3"/>
        <w:ind w:left="0"/>
        <w:rPr>
          <w:w w:val="100"/>
        </w:rPr>
      </w:pPr>
      <w:r w:rsidRPr="00DD54C8">
        <w:rPr>
          <w:b/>
          <w:w w:val="100"/>
        </w:rPr>
        <w:t xml:space="preserve">Блок 3 «Государственная итоговая аттестация», </w:t>
      </w:r>
      <w:r w:rsidRPr="00DD54C8">
        <w:rPr>
          <w:w w:val="100"/>
        </w:rPr>
        <w:t>который в полном объеме относится к базовой части программы и завершается присвоением квалификации «Артист высшей квалификации. Преподаватель творческих дисциплин в высшей школе».</w:t>
      </w:r>
    </w:p>
    <w:p w:rsidR="0035234A" w:rsidRPr="00DD54C8" w:rsidRDefault="0035234A" w:rsidP="00872317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Объём программы ассистентуры-стажировки составляет 132 </w:t>
      </w:r>
      <w:proofErr w:type="gramStart"/>
      <w:r w:rsidRPr="00DD54C8">
        <w:rPr>
          <w:w w:val="100"/>
        </w:rPr>
        <w:t>зачётных</w:t>
      </w:r>
      <w:proofErr w:type="gramEnd"/>
      <w:r w:rsidRPr="00DD54C8">
        <w:rPr>
          <w:w w:val="100"/>
        </w:rPr>
        <w:t xml:space="preserve"> единицы (</w:t>
      </w:r>
      <w:proofErr w:type="spellStart"/>
      <w:r w:rsidRPr="00DD54C8">
        <w:rPr>
          <w:w w:val="100"/>
        </w:rPr>
        <w:t>з.е</w:t>
      </w:r>
      <w:proofErr w:type="spellEnd"/>
      <w:r w:rsidRPr="00DD54C8">
        <w:rPr>
          <w:w w:val="100"/>
        </w:rPr>
        <w:t>.) Трудоемкость образовательной программы за учебный год равна 66 зачетным единицам. Одна зачетная единица соответствует 36 академическим часам.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5104"/>
        <w:gridCol w:w="2511"/>
      </w:tblGrid>
      <w:tr w:rsidR="00872317" w:rsidRPr="00DD54C8" w:rsidTr="00177A89">
        <w:tc>
          <w:tcPr>
            <w:tcW w:w="7054" w:type="dxa"/>
            <w:gridSpan w:val="2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Структура программы ассистентуры-стажировки</w:t>
            </w:r>
          </w:p>
        </w:tc>
        <w:tc>
          <w:tcPr>
            <w:tcW w:w="2511" w:type="dxa"/>
            <w:shd w:val="clear" w:color="auto" w:fill="auto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 xml:space="preserve">Объем программы в </w:t>
            </w:r>
            <w:proofErr w:type="spellStart"/>
            <w:r w:rsidRPr="00DD54C8">
              <w:rPr>
                <w:color w:val="auto"/>
                <w:w w:val="100"/>
              </w:rPr>
              <w:t>з.е</w:t>
            </w:r>
            <w:proofErr w:type="spellEnd"/>
            <w:r w:rsidRPr="00DD54C8">
              <w:rPr>
                <w:color w:val="auto"/>
                <w:w w:val="100"/>
              </w:rPr>
              <w:t>.</w:t>
            </w:r>
          </w:p>
        </w:tc>
      </w:tr>
      <w:tr w:rsidR="00872317" w:rsidRPr="00DD54C8" w:rsidTr="00177A89">
        <w:tc>
          <w:tcPr>
            <w:tcW w:w="1950" w:type="dxa"/>
            <w:vMerge w:val="restart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Блок 1</w:t>
            </w:r>
          </w:p>
        </w:tc>
        <w:tc>
          <w:tcPr>
            <w:tcW w:w="5104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Дисциплины (модули) в. т. ч.</w:t>
            </w:r>
          </w:p>
        </w:tc>
        <w:tc>
          <w:tcPr>
            <w:tcW w:w="2511" w:type="dxa"/>
            <w:shd w:val="clear" w:color="auto" w:fill="auto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  <w:lang w:val="en-US"/>
              </w:rPr>
            </w:pPr>
            <w:r w:rsidRPr="00DD54C8">
              <w:rPr>
                <w:color w:val="auto"/>
                <w:w w:val="100"/>
              </w:rPr>
              <w:t>87</w:t>
            </w:r>
          </w:p>
        </w:tc>
      </w:tr>
      <w:tr w:rsidR="00872317" w:rsidRPr="00DD54C8" w:rsidTr="00177A89">
        <w:tc>
          <w:tcPr>
            <w:tcW w:w="1950" w:type="dxa"/>
            <w:vMerge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</w:p>
        </w:tc>
        <w:tc>
          <w:tcPr>
            <w:tcW w:w="5104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Базовая часть</w:t>
            </w:r>
          </w:p>
        </w:tc>
        <w:tc>
          <w:tcPr>
            <w:tcW w:w="2511" w:type="dxa"/>
            <w:shd w:val="clear" w:color="auto" w:fill="auto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77</w:t>
            </w:r>
          </w:p>
        </w:tc>
      </w:tr>
      <w:tr w:rsidR="00872317" w:rsidRPr="00DD54C8" w:rsidTr="00177A89">
        <w:tc>
          <w:tcPr>
            <w:tcW w:w="1950" w:type="dxa"/>
            <w:vMerge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</w:p>
        </w:tc>
        <w:tc>
          <w:tcPr>
            <w:tcW w:w="5104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Часть, формируемая участниками образовательных отношений</w:t>
            </w:r>
          </w:p>
        </w:tc>
        <w:tc>
          <w:tcPr>
            <w:tcW w:w="2511" w:type="dxa"/>
            <w:shd w:val="clear" w:color="auto" w:fill="auto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10</w:t>
            </w:r>
          </w:p>
        </w:tc>
      </w:tr>
      <w:tr w:rsidR="00872317" w:rsidRPr="00DD54C8" w:rsidTr="00177A89">
        <w:tc>
          <w:tcPr>
            <w:tcW w:w="1950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Блок 2</w:t>
            </w:r>
          </w:p>
        </w:tc>
        <w:tc>
          <w:tcPr>
            <w:tcW w:w="5104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Практики</w:t>
            </w:r>
          </w:p>
        </w:tc>
        <w:tc>
          <w:tcPr>
            <w:tcW w:w="2511" w:type="dxa"/>
            <w:shd w:val="clear" w:color="auto" w:fill="auto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39</w:t>
            </w:r>
          </w:p>
        </w:tc>
      </w:tr>
      <w:tr w:rsidR="00872317" w:rsidRPr="00DD54C8" w:rsidTr="00177A89">
        <w:tc>
          <w:tcPr>
            <w:tcW w:w="1950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</w:p>
        </w:tc>
        <w:tc>
          <w:tcPr>
            <w:tcW w:w="5104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Вариативная часть</w:t>
            </w:r>
          </w:p>
        </w:tc>
        <w:tc>
          <w:tcPr>
            <w:tcW w:w="2511" w:type="dxa"/>
            <w:shd w:val="clear" w:color="auto" w:fill="auto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39</w:t>
            </w:r>
          </w:p>
        </w:tc>
      </w:tr>
      <w:tr w:rsidR="00872317" w:rsidRPr="00DD54C8" w:rsidTr="00177A89">
        <w:tc>
          <w:tcPr>
            <w:tcW w:w="1950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Блок 3</w:t>
            </w:r>
          </w:p>
        </w:tc>
        <w:tc>
          <w:tcPr>
            <w:tcW w:w="5104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Государственная итоговая аттестация</w:t>
            </w:r>
          </w:p>
        </w:tc>
        <w:tc>
          <w:tcPr>
            <w:tcW w:w="2511" w:type="dxa"/>
            <w:shd w:val="clear" w:color="auto" w:fill="auto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6</w:t>
            </w:r>
          </w:p>
        </w:tc>
      </w:tr>
      <w:tr w:rsidR="00872317" w:rsidRPr="00DD54C8" w:rsidTr="00177A89">
        <w:tc>
          <w:tcPr>
            <w:tcW w:w="1950" w:type="dxa"/>
          </w:tcPr>
          <w:p w:rsidR="00872317" w:rsidRPr="00DD54C8" w:rsidRDefault="00872317" w:rsidP="00872317">
            <w:pPr>
              <w:tabs>
                <w:tab w:val="left" w:pos="1080"/>
              </w:tabs>
              <w:rPr>
                <w:color w:val="auto"/>
                <w:w w:val="100"/>
              </w:rPr>
            </w:pPr>
          </w:p>
        </w:tc>
        <w:tc>
          <w:tcPr>
            <w:tcW w:w="5104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Базовая часть</w:t>
            </w:r>
          </w:p>
        </w:tc>
        <w:tc>
          <w:tcPr>
            <w:tcW w:w="2511" w:type="dxa"/>
            <w:shd w:val="clear" w:color="auto" w:fill="auto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6</w:t>
            </w:r>
          </w:p>
        </w:tc>
      </w:tr>
      <w:tr w:rsidR="00872317" w:rsidRPr="00DD54C8" w:rsidTr="00177A89">
        <w:tc>
          <w:tcPr>
            <w:tcW w:w="7054" w:type="dxa"/>
            <w:gridSpan w:val="2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Объем программы ассистентуры-стажировки</w:t>
            </w:r>
          </w:p>
        </w:tc>
        <w:tc>
          <w:tcPr>
            <w:tcW w:w="2511" w:type="dxa"/>
          </w:tcPr>
          <w:p w:rsidR="00872317" w:rsidRPr="00DD54C8" w:rsidRDefault="00872317" w:rsidP="00872317">
            <w:pPr>
              <w:tabs>
                <w:tab w:val="left" w:pos="1080"/>
              </w:tabs>
              <w:ind w:firstLine="0"/>
              <w:rPr>
                <w:color w:val="auto"/>
                <w:w w:val="100"/>
              </w:rPr>
            </w:pPr>
            <w:r w:rsidRPr="00DD54C8">
              <w:rPr>
                <w:color w:val="auto"/>
                <w:w w:val="100"/>
              </w:rPr>
              <w:t>132</w:t>
            </w:r>
          </w:p>
        </w:tc>
      </w:tr>
    </w:tbl>
    <w:p w:rsidR="00B83F10" w:rsidRPr="00DD54C8" w:rsidRDefault="00B83F10" w:rsidP="00B83F10">
      <w:pPr>
        <w:tabs>
          <w:tab w:val="left" w:pos="1080"/>
        </w:tabs>
        <w:rPr>
          <w:color w:val="auto"/>
          <w:w w:val="100"/>
        </w:rPr>
      </w:pPr>
    </w:p>
    <w:p w:rsidR="00872317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Срок освоения образовательной программы ассистентуры-стажировки в очной форме обучения – 2 года</w:t>
      </w:r>
      <w:r w:rsidRPr="00DD54C8">
        <w:rPr>
          <w:i/>
          <w:color w:val="auto"/>
          <w:w w:val="100"/>
        </w:rPr>
        <w:t xml:space="preserve">. </w:t>
      </w:r>
      <w:r w:rsidRPr="00DD54C8">
        <w:rPr>
          <w:color w:val="auto"/>
          <w:w w:val="100"/>
        </w:rPr>
        <w:t xml:space="preserve">Объем программы ассистентуры-стажировки в очной форме обучения, реализуемый за один учебный год, составляет 66 </w:t>
      </w:r>
      <w:proofErr w:type="spellStart"/>
      <w:r w:rsidRPr="00DD54C8">
        <w:rPr>
          <w:color w:val="auto"/>
          <w:w w:val="100"/>
        </w:rPr>
        <w:t>з.е</w:t>
      </w:r>
      <w:proofErr w:type="spellEnd"/>
      <w:r w:rsidRPr="00DD54C8">
        <w:rPr>
          <w:color w:val="auto"/>
          <w:w w:val="100"/>
        </w:rPr>
        <w:t>.</w:t>
      </w:r>
    </w:p>
    <w:p w:rsidR="00B83F10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 xml:space="preserve">При </w:t>
      </w:r>
      <w:proofErr w:type="gramStart"/>
      <w:r w:rsidRPr="00DD54C8">
        <w:rPr>
          <w:color w:val="auto"/>
          <w:w w:val="100"/>
        </w:rPr>
        <w:t>обучении</w:t>
      </w:r>
      <w:proofErr w:type="gramEnd"/>
      <w:r w:rsidRPr="00DD54C8">
        <w:rPr>
          <w:color w:val="auto"/>
          <w:w w:val="100"/>
        </w:rPr>
        <w:t xml:space="preserve">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 w:rsidRPr="00DD54C8">
        <w:rPr>
          <w:color w:val="auto"/>
          <w:w w:val="100"/>
        </w:rPr>
        <w:t>обучении</w:t>
      </w:r>
      <w:proofErr w:type="gramEnd"/>
      <w:r w:rsidRPr="00DD54C8">
        <w:rPr>
          <w:color w:val="auto"/>
          <w:w w:val="100"/>
        </w:rPr>
        <w:t xml:space="preserve"> по индивидуальному учебному плану лиц с ограниченными </w:t>
      </w:r>
      <w:r w:rsidRPr="00DD54C8">
        <w:rPr>
          <w:color w:val="auto"/>
          <w:w w:val="100"/>
        </w:rPr>
        <w:lastRenderedPageBreak/>
        <w:t xml:space="preserve">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ассистентуры-стажировки за один учебный год при </w:t>
      </w:r>
      <w:proofErr w:type="gramStart"/>
      <w:r w:rsidRPr="00DD54C8">
        <w:rPr>
          <w:color w:val="auto"/>
          <w:w w:val="100"/>
        </w:rPr>
        <w:t>обучении</w:t>
      </w:r>
      <w:proofErr w:type="gramEnd"/>
      <w:r w:rsidRPr="00DD54C8">
        <w:rPr>
          <w:color w:val="auto"/>
          <w:w w:val="100"/>
        </w:rPr>
        <w:t xml:space="preserve"> по индивидуальному учебному плану не может составлять более 75 </w:t>
      </w:r>
      <w:proofErr w:type="spellStart"/>
      <w:r w:rsidRPr="00DD54C8">
        <w:rPr>
          <w:color w:val="auto"/>
          <w:w w:val="100"/>
        </w:rPr>
        <w:t>з.е</w:t>
      </w:r>
      <w:proofErr w:type="spellEnd"/>
      <w:r w:rsidRPr="00DD54C8">
        <w:rPr>
          <w:color w:val="auto"/>
          <w:w w:val="100"/>
        </w:rPr>
        <w:t>.</w:t>
      </w:r>
    </w:p>
    <w:p w:rsidR="00872317" w:rsidRPr="00DD54C8" w:rsidRDefault="00872317" w:rsidP="00872317">
      <w:pPr>
        <w:tabs>
          <w:tab w:val="left" w:pos="1080"/>
        </w:tabs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1.4.7. Сведения о профессорско-преподавательском составе</w:t>
      </w:r>
    </w:p>
    <w:p w:rsidR="00872317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 xml:space="preserve">Реализация программы ассистентуры-стажировки обеспечивается педагогическими работниками Академии Матусовского, а также лицами, привлекаемыми Академией к реализации программы ассистентуры-стажировки на иных условиях. </w:t>
      </w:r>
    </w:p>
    <w:p w:rsidR="00872317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 xml:space="preserve">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872317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Реализация ОПОП обеспечена научно-педагогическими кадрами профессорско-преподавательского состава, имеющими базовое образование, соответствующее профилю преподаваемых дисциплин, систематически занимающимися художественно-творческой, научно-методической и научно-исследовательской деятельностью. Реализация ОПОП обеспечивается педагогическими работниками Академии, а также лицами, привлекаемыми на иных условиях.</w:t>
      </w:r>
    </w:p>
    <w:p w:rsidR="00872317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Квалификация 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</w:t>
      </w:r>
    </w:p>
    <w:p w:rsidR="00872317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>Доля штатных научно-педагогических работников (в приведенных к целочисленным значениям ставок) соответствует требованиям ФГОС </w:t>
      </w:r>
      <w:proofErr w:type="gramStart"/>
      <w:r w:rsidRPr="00DD54C8">
        <w:rPr>
          <w:color w:val="auto"/>
          <w:w w:val="100"/>
        </w:rPr>
        <w:t>ВО</w:t>
      </w:r>
      <w:proofErr w:type="gramEnd"/>
      <w:r w:rsidRPr="00DD54C8">
        <w:rPr>
          <w:color w:val="auto"/>
          <w:w w:val="100"/>
        </w:rPr>
        <w:t xml:space="preserve"> (не менее 70%).</w:t>
      </w:r>
    </w:p>
    <w:p w:rsidR="00872317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дисциплины, в общем числе научно-педагогических работников, реализующих программу ассистентуры-стажировки соответствует требованиям ФГОС </w:t>
      </w:r>
      <w:proofErr w:type="gramStart"/>
      <w:r w:rsidRPr="00DD54C8">
        <w:rPr>
          <w:color w:val="auto"/>
          <w:w w:val="100"/>
        </w:rPr>
        <w:t>ВО</w:t>
      </w:r>
      <w:proofErr w:type="gramEnd"/>
      <w:r w:rsidRPr="00DD54C8">
        <w:rPr>
          <w:color w:val="auto"/>
          <w:w w:val="100"/>
        </w:rPr>
        <w:t xml:space="preserve"> (не менее 70%).</w:t>
      </w:r>
    </w:p>
    <w:p w:rsidR="00872317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proofErr w:type="gramStart"/>
      <w:r w:rsidRPr="00DD54C8">
        <w:rPr>
          <w:color w:val="auto"/>
          <w:w w:val="100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а также государственные почётные звания (народный артист Российской Федерации, заслуженный деятель искусств, заслуженный артист), лауреаты государственных премий по</w:t>
      </w:r>
      <w:proofErr w:type="gramEnd"/>
      <w:r w:rsidRPr="00DD54C8">
        <w:rPr>
          <w:color w:val="auto"/>
          <w:w w:val="100"/>
        </w:rPr>
        <w:t xml:space="preserve"> профилю профессиональной деятельности, лица, имеющие диплом лауреата международных конкурсов, в общем числе научно-педагогических работников, реализующих программу ассистентуры-стажировки соответствует требованиям ФГОС </w:t>
      </w:r>
      <w:proofErr w:type="gramStart"/>
      <w:r w:rsidRPr="00DD54C8">
        <w:rPr>
          <w:color w:val="auto"/>
          <w:w w:val="100"/>
        </w:rPr>
        <w:t>ВО</w:t>
      </w:r>
      <w:proofErr w:type="gramEnd"/>
      <w:r w:rsidRPr="00DD54C8">
        <w:rPr>
          <w:color w:val="auto"/>
          <w:w w:val="100"/>
        </w:rPr>
        <w:t xml:space="preserve"> (не менее 70%).</w:t>
      </w:r>
    </w:p>
    <w:p w:rsidR="00B83F10" w:rsidRPr="00DD54C8" w:rsidRDefault="00872317" w:rsidP="00872317">
      <w:pPr>
        <w:tabs>
          <w:tab w:val="left" w:pos="1080"/>
        </w:tabs>
        <w:rPr>
          <w:color w:val="auto"/>
          <w:w w:val="100"/>
        </w:rPr>
      </w:pPr>
      <w:r w:rsidRPr="00DD54C8">
        <w:rPr>
          <w:color w:val="auto"/>
          <w:w w:val="10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</w:t>
      </w:r>
      <w:r w:rsidRPr="00DD54C8">
        <w:rPr>
          <w:color w:val="auto"/>
          <w:w w:val="100"/>
        </w:rPr>
        <w:lastRenderedPageBreak/>
        <w:t xml:space="preserve">связана с направленностью реализуемой программы ассистентуры-стажировки, в общем числе работников, реализующих программу ассистентуры-стажировки соответствует требованиям ФГОС </w:t>
      </w:r>
      <w:proofErr w:type="gramStart"/>
      <w:r w:rsidRPr="00DD54C8">
        <w:rPr>
          <w:color w:val="auto"/>
          <w:w w:val="100"/>
        </w:rPr>
        <w:t>ВО</w:t>
      </w:r>
      <w:proofErr w:type="gramEnd"/>
      <w:r w:rsidRPr="00DD54C8">
        <w:rPr>
          <w:color w:val="auto"/>
          <w:w w:val="100"/>
        </w:rPr>
        <w:t xml:space="preserve"> (не менее 10%).</w:t>
      </w:r>
    </w:p>
    <w:p w:rsidR="00872317" w:rsidRPr="00DD54C8" w:rsidRDefault="00872317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</w:p>
    <w:p w:rsidR="00C50D50" w:rsidRPr="00DD54C8" w:rsidRDefault="00872317">
      <w:pPr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2.</w:t>
      </w:r>
      <w:r w:rsidR="00B83F10" w:rsidRPr="00DD54C8">
        <w:rPr>
          <w:b/>
          <w:color w:val="auto"/>
          <w:w w:val="100"/>
        </w:rPr>
        <w:tab/>
        <w:t>ДОКУМЕНТЫ, РЕГЛАМЕНТИРУЮЩИЕ СОДЕРЖАНИЕ И ОРГАНИЗАЦИЮ ОБРАЗОВАТЕЛЬНОГО ПРОЦЕССА ПРИ РЕАЛИЗАЦИИ ОПОП </w:t>
      </w:r>
      <w:proofErr w:type="gramStart"/>
      <w:r w:rsidR="00B83F10" w:rsidRPr="00DD54C8">
        <w:rPr>
          <w:b/>
          <w:color w:val="auto"/>
          <w:w w:val="100"/>
        </w:rPr>
        <w:t>ВО</w:t>
      </w:r>
      <w:proofErr w:type="gramEnd"/>
    </w:p>
    <w:p w:rsidR="00C50D50" w:rsidRPr="00DD54C8" w:rsidRDefault="00C50D50">
      <w:pPr>
        <w:autoSpaceDE w:val="0"/>
        <w:autoSpaceDN w:val="0"/>
        <w:adjustRightInd w:val="0"/>
        <w:jc w:val="center"/>
        <w:rPr>
          <w:color w:val="auto"/>
          <w:w w:val="100"/>
        </w:rPr>
      </w:pPr>
    </w:p>
    <w:p w:rsidR="00C50D50" w:rsidRPr="00DD54C8" w:rsidRDefault="00872317" w:rsidP="00872317">
      <w:pPr>
        <w:autoSpaceDE w:val="0"/>
        <w:autoSpaceDN w:val="0"/>
        <w:adjustRightInd w:val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2</w:t>
      </w:r>
      <w:r w:rsidR="00B83F10" w:rsidRPr="00DD54C8">
        <w:rPr>
          <w:b/>
          <w:color w:val="auto"/>
          <w:w w:val="100"/>
        </w:rPr>
        <w:t xml:space="preserve">.1. Учебный план </w:t>
      </w:r>
    </w:p>
    <w:p w:rsidR="00872317" w:rsidRPr="00DD54C8" w:rsidRDefault="00872317" w:rsidP="00872317">
      <w:pPr>
        <w:autoSpaceDE w:val="0"/>
        <w:autoSpaceDN w:val="0"/>
        <w:adjustRightInd w:val="0"/>
        <w:ind w:firstLine="720"/>
        <w:rPr>
          <w:color w:val="auto"/>
          <w:w w:val="100"/>
        </w:rPr>
      </w:pPr>
      <w:r w:rsidRPr="00DD54C8">
        <w:rPr>
          <w:color w:val="auto"/>
          <w:w w:val="100"/>
        </w:rPr>
        <w:t xml:space="preserve">Учебный план определяет перечень и последовательность освоения дисциплин (модулей), практик, промежуточной и государственной итоговой аттестации, их трудоемкость в зачётных единицах и академических часах, распределение лекционных, практических, лабораторных занятий, объем контактной и самостоятельной работы обучающихся, а также перечень компетенций, а также перечень компетенций, формируемых дисциплинам (модулям), практиками учебного плана. </w:t>
      </w:r>
    </w:p>
    <w:p w:rsidR="00C50D50" w:rsidRPr="00DD54C8" w:rsidRDefault="00872317" w:rsidP="00872317">
      <w:pPr>
        <w:autoSpaceDE w:val="0"/>
        <w:autoSpaceDN w:val="0"/>
        <w:adjustRightInd w:val="0"/>
        <w:ind w:firstLine="720"/>
        <w:rPr>
          <w:color w:val="auto"/>
          <w:w w:val="100"/>
        </w:rPr>
      </w:pPr>
      <w:r w:rsidRPr="00DD54C8">
        <w:rPr>
          <w:color w:val="auto"/>
          <w:w w:val="100"/>
        </w:rPr>
        <w:t>Учебный план подготовки бакалавра приведен в Приложении №1.</w:t>
      </w:r>
    </w:p>
    <w:p w:rsidR="00872317" w:rsidRPr="00DD54C8" w:rsidRDefault="00872317" w:rsidP="00872317">
      <w:pPr>
        <w:spacing w:line="360" w:lineRule="auto"/>
        <w:rPr>
          <w:b/>
          <w:w w:val="100"/>
        </w:rPr>
      </w:pPr>
      <w:r w:rsidRPr="00DD54C8">
        <w:rPr>
          <w:b/>
          <w:w w:val="100"/>
        </w:rPr>
        <w:t>2.2 Календарный учебный график</w:t>
      </w:r>
    </w:p>
    <w:p w:rsidR="00872317" w:rsidRPr="00DD54C8" w:rsidRDefault="00872317" w:rsidP="00872317">
      <w:pPr>
        <w:spacing w:line="360" w:lineRule="auto"/>
        <w:rPr>
          <w:w w:val="100"/>
        </w:rPr>
      </w:pPr>
      <w:r w:rsidRPr="00DD54C8">
        <w:rPr>
          <w:w w:val="100"/>
        </w:rPr>
        <w:t xml:space="preserve">Календарный учебный график отражает сроки и периоды прохождения отдельных этапов освоения ОПОП </w:t>
      </w:r>
      <w:proofErr w:type="gramStart"/>
      <w:r w:rsidRPr="00DD54C8">
        <w:rPr>
          <w:w w:val="100"/>
        </w:rPr>
        <w:t>ВО</w:t>
      </w:r>
      <w:proofErr w:type="gramEnd"/>
      <w:r w:rsidRPr="00DD54C8">
        <w:rPr>
          <w:w w:val="100"/>
        </w:rPr>
        <w:t xml:space="preserve"> </w:t>
      </w:r>
      <w:proofErr w:type="gramStart"/>
      <w:r w:rsidRPr="00DD54C8">
        <w:rPr>
          <w:w w:val="100"/>
        </w:rPr>
        <w:t>на</w:t>
      </w:r>
      <w:proofErr w:type="gramEnd"/>
      <w:r w:rsidRPr="00DD54C8">
        <w:rPr>
          <w:w w:val="100"/>
        </w:rPr>
        <w:t xml:space="preserve"> каждом курсе обучения: теоретического обучения, экзаменационных сессий, учебных и производственных практик, государственной итоговой аттестации и периоды каникул. </w:t>
      </w:r>
    </w:p>
    <w:p w:rsidR="00C50D50" w:rsidRPr="00DD54C8" w:rsidRDefault="00872317" w:rsidP="00872317">
      <w:pPr>
        <w:autoSpaceDE w:val="0"/>
        <w:autoSpaceDN w:val="0"/>
        <w:adjustRightInd w:val="0"/>
        <w:ind w:firstLine="720"/>
        <w:rPr>
          <w:b/>
          <w:color w:val="auto"/>
          <w:w w:val="100"/>
        </w:rPr>
      </w:pPr>
      <w:r w:rsidRPr="00DD54C8">
        <w:rPr>
          <w:w w:val="100"/>
        </w:rPr>
        <w:t>Календарный учебный график приведен в Приложении № 2.</w:t>
      </w:r>
    </w:p>
    <w:p w:rsidR="00872317" w:rsidRPr="00DD54C8" w:rsidRDefault="00872317">
      <w:pPr>
        <w:autoSpaceDE w:val="0"/>
        <w:autoSpaceDN w:val="0"/>
        <w:adjustRightInd w:val="0"/>
        <w:ind w:firstLine="720"/>
        <w:rPr>
          <w:b/>
          <w:color w:val="auto"/>
          <w:w w:val="100"/>
        </w:rPr>
      </w:pPr>
    </w:p>
    <w:p w:rsidR="00872317" w:rsidRPr="00DD54C8" w:rsidRDefault="00872317">
      <w:pPr>
        <w:autoSpaceDE w:val="0"/>
        <w:autoSpaceDN w:val="0"/>
        <w:adjustRightInd w:val="0"/>
        <w:ind w:firstLine="720"/>
        <w:rPr>
          <w:b/>
          <w:color w:val="auto"/>
          <w:w w:val="100"/>
        </w:rPr>
      </w:pPr>
    </w:p>
    <w:p w:rsidR="00872317" w:rsidRPr="00DD54C8" w:rsidRDefault="00872317">
      <w:pPr>
        <w:autoSpaceDE w:val="0"/>
        <w:autoSpaceDN w:val="0"/>
        <w:adjustRightInd w:val="0"/>
        <w:ind w:firstLine="720"/>
        <w:rPr>
          <w:b/>
          <w:color w:val="auto"/>
          <w:w w:val="100"/>
        </w:rPr>
      </w:pPr>
    </w:p>
    <w:p w:rsidR="00C50D50" w:rsidRPr="00DD54C8" w:rsidRDefault="00B83F10">
      <w:pPr>
        <w:autoSpaceDE w:val="0"/>
        <w:autoSpaceDN w:val="0"/>
        <w:adjustRightInd w:val="0"/>
        <w:ind w:firstLine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4.2. Аннотации рабочих программ учебных дисциплин</w:t>
      </w:r>
    </w:p>
    <w:p w:rsidR="00C50D50" w:rsidRPr="00DD54C8" w:rsidRDefault="00C50D50">
      <w:pPr>
        <w:tabs>
          <w:tab w:val="left" w:pos="1080"/>
        </w:tabs>
        <w:autoSpaceDE w:val="0"/>
        <w:autoSpaceDN w:val="0"/>
        <w:adjustRightInd w:val="0"/>
        <w:rPr>
          <w:bCs/>
          <w:color w:val="auto"/>
          <w:w w:val="100"/>
        </w:rPr>
      </w:pPr>
    </w:p>
    <w:p w:rsidR="00872317" w:rsidRPr="00DD54C8" w:rsidRDefault="00872317" w:rsidP="00872317">
      <w:pPr>
        <w:autoSpaceDE w:val="0"/>
        <w:autoSpaceDN w:val="0"/>
        <w:adjustRightInd w:val="0"/>
        <w:ind w:firstLine="0"/>
        <w:jc w:val="center"/>
        <w:rPr>
          <w:b/>
          <w:w w:val="100"/>
        </w:rPr>
      </w:pPr>
      <w:r w:rsidRPr="00DD54C8">
        <w:rPr>
          <w:b/>
          <w:w w:val="100"/>
        </w:rPr>
        <w:t>АННОТАЦИЯ</w:t>
      </w:r>
    </w:p>
    <w:p w:rsidR="00872317" w:rsidRPr="00DD54C8" w:rsidRDefault="00872317" w:rsidP="00872317">
      <w:pPr>
        <w:autoSpaceDE w:val="0"/>
        <w:autoSpaceDN w:val="0"/>
        <w:adjustRightInd w:val="0"/>
        <w:ind w:firstLine="0"/>
        <w:jc w:val="center"/>
        <w:rPr>
          <w:b/>
          <w:w w:val="100"/>
        </w:rPr>
      </w:pPr>
      <w:r w:rsidRPr="00DD54C8">
        <w:rPr>
          <w:b/>
          <w:w w:val="100"/>
        </w:rPr>
        <w:t>рабочей программы дисциплины</w:t>
      </w:r>
    </w:p>
    <w:p w:rsidR="00872317" w:rsidRPr="00DD54C8" w:rsidRDefault="00872317" w:rsidP="00872317">
      <w:pPr>
        <w:autoSpaceDE w:val="0"/>
        <w:autoSpaceDN w:val="0"/>
        <w:adjustRightInd w:val="0"/>
        <w:ind w:firstLine="0"/>
        <w:jc w:val="center"/>
        <w:rPr>
          <w:b/>
          <w:w w:val="100"/>
        </w:rPr>
      </w:pPr>
      <w:r w:rsidRPr="00DD54C8">
        <w:rPr>
          <w:b/>
          <w:w w:val="100"/>
        </w:rPr>
        <w:t>«Философия искусства»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b/>
          <w:w w:val="100"/>
        </w:rPr>
        <w:t xml:space="preserve">Логико-структурный анализ дисциплины: </w:t>
      </w:r>
      <w:r w:rsidRPr="00DD54C8">
        <w:rPr>
          <w:w w:val="100"/>
        </w:rPr>
        <w:t xml:space="preserve">курс входит в базовую часть Блока 1 дисциплин подготовки ассистентов-стажеров по специальности 53.09.01 Искусство музыкально-инструментального исполнительства (по видам), вид программы – Сольное исполнительства на фортепиано. 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w w:val="100"/>
        </w:rPr>
        <w:t>Дисциплина реализуется кафедрой культурологии.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w w:val="100"/>
        </w:rPr>
        <w:t>Основные положения дисциплины должны быть использованы в дальнейшем при изучении дисциплины «Методика преподавания специальных дисциплин в высшей школе.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lastRenderedPageBreak/>
        <w:t xml:space="preserve">Цель и задачи изучения дисциплины. 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w w:val="100"/>
        </w:rPr>
        <w:t xml:space="preserve">Предметом дисциплины «Философия искусства» являются современные философские и методологические основания искусства. Цель освоения дисциплины – получение знаний по основным аспектам, теоретическим положениям, овладение навыками художественно-эстетического, искусствоведческого анализа, научного поиска. 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w w:val="100"/>
        </w:rPr>
        <w:t>Задачи изучения дисциплины: способствовать созданию у кадров высшей квалификации целостного системного представления об искусстве и его месте в современном мире.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Дисциплина нацелена на формирование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w w:val="100"/>
        </w:rPr>
        <w:t>универсальных компетенций (УК-1) выпускника.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 xml:space="preserve">Содержание дисциплины.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bCs/>
          <w:iCs/>
          <w:w w:val="100"/>
        </w:rPr>
        <w:t xml:space="preserve">Введение. </w:t>
      </w:r>
      <w:r w:rsidRPr="00DD54C8">
        <w:rPr>
          <w:w w:val="100"/>
        </w:rPr>
        <w:t xml:space="preserve">Основные вопросы философии искусства.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Искусство как феномен культуры.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Теоретические основания философии искусства.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Онтология художественного образа. Эстетическое восприятие художественного образа.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Классическая философия искусства.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Русская философия искусства.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Философия неклассического искусства. Принцип </w:t>
      </w:r>
      <w:proofErr w:type="spellStart"/>
      <w:r w:rsidRPr="00DD54C8">
        <w:rPr>
          <w:w w:val="100"/>
        </w:rPr>
        <w:t>диалогизма</w:t>
      </w:r>
      <w:proofErr w:type="spellEnd"/>
      <w:r w:rsidRPr="00DD54C8">
        <w:rPr>
          <w:w w:val="100"/>
        </w:rPr>
        <w:t xml:space="preserve"> в философии неклассического искусства.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Философия искусства декаданса.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Диалог философии и искусства в ХХ веке. Философия искусства авангарда.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Абсурд и экзистенциализм – философия и искусство поиска.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 xml:space="preserve">Философия искусства модерна как незавершенного проекта. </w:t>
      </w:r>
    </w:p>
    <w:p w:rsidR="00872317" w:rsidRPr="00DD54C8" w:rsidRDefault="00872317" w:rsidP="005A316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w w:val="100"/>
        </w:rPr>
      </w:pPr>
      <w:r w:rsidRPr="00DD54C8">
        <w:rPr>
          <w:w w:val="100"/>
        </w:rPr>
        <w:t>Философские смыслы постмодернизма в искусстве.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 xml:space="preserve">Виды контроля по дисциплине: </w:t>
      </w:r>
      <w:r w:rsidRPr="00DD54C8">
        <w:rPr>
          <w:w w:val="100"/>
        </w:rPr>
        <w:t xml:space="preserve">текущий контроль, промежуточная аттестация (зачет с оценкой). 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 xml:space="preserve">Общая трудоемкость освоения дисциплины </w:t>
      </w:r>
      <w:r w:rsidRPr="00DD54C8">
        <w:rPr>
          <w:w w:val="100"/>
        </w:rPr>
        <w:t>составляет 6 з. е. (216 часов). Программой дисциплины предусмотрены лекционные (35 ч.), семинарские (35 ч.) занятия, самостоятельная работа (146 ч).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</w:p>
    <w:p w:rsidR="00872317" w:rsidRPr="00DD54C8" w:rsidRDefault="00872317" w:rsidP="005A316F">
      <w:pPr>
        <w:autoSpaceDE w:val="0"/>
        <w:autoSpaceDN w:val="0"/>
        <w:adjustRightInd w:val="0"/>
        <w:jc w:val="center"/>
        <w:rPr>
          <w:b/>
          <w:w w:val="100"/>
        </w:rPr>
      </w:pPr>
      <w:r w:rsidRPr="00DD54C8">
        <w:rPr>
          <w:b/>
          <w:w w:val="100"/>
        </w:rPr>
        <w:t>АННОТАЦИЯ</w:t>
      </w:r>
    </w:p>
    <w:p w:rsidR="00872317" w:rsidRPr="00DD54C8" w:rsidRDefault="00872317" w:rsidP="005A316F">
      <w:pPr>
        <w:autoSpaceDE w:val="0"/>
        <w:autoSpaceDN w:val="0"/>
        <w:adjustRightInd w:val="0"/>
        <w:jc w:val="center"/>
        <w:rPr>
          <w:b/>
          <w:w w:val="100"/>
        </w:rPr>
      </w:pPr>
      <w:r w:rsidRPr="00DD54C8">
        <w:rPr>
          <w:b/>
          <w:w w:val="100"/>
        </w:rPr>
        <w:t>рабочей программы дисциплины</w:t>
      </w:r>
    </w:p>
    <w:p w:rsidR="00872317" w:rsidRPr="00DD54C8" w:rsidRDefault="00872317" w:rsidP="005A316F">
      <w:pPr>
        <w:autoSpaceDE w:val="0"/>
        <w:autoSpaceDN w:val="0"/>
        <w:adjustRightInd w:val="0"/>
        <w:jc w:val="center"/>
        <w:rPr>
          <w:b/>
          <w:w w:val="100"/>
        </w:rPr>
      </w:pPr>
      <w:r w:rsidRPr="00DD54C8">
        <w:rPr>
          <w:b/>
          <w:w w:val="100"/>
        </w:rPr>
        <w:t>«Иностранный язык»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b/>
          <w:w w:val="100"/>
        </w:rPr>
        <w:t xml:space="preserve">Логико-структурный анализ дисциплины: </w:t>
      </w:r>
      <w:r w:rsidRPr="00DD54C8">
        <w:rPr>
          <w:w w:val="100"/>
        </w:rPr>
        <w:t xml:space="preserve">дисциплина входит в базовую часть Блока 1 дисциплин подготовки ассистентов-стажеров по специальности </w:t>
      </w:r>
      <w:r w:rsidR="005A316F" w:rsidRPr="00DD54C8">
        <w:rPr>
          <w:w w:val="100"/>
        </w:rPr>
        <w:t>53.09.01 Искусство музыкально-инструментального исполнительства (по видам), вид программы – Сольное исполнительства на фортепиано.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w w:val="100"/>
        </w:rPr>
        <w:t>Дисциплина реализуется кафедрой межкультурной коммуникации и иностранных языков.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Цель и задачи изучения дисциплины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w w:val="100"/>
        </w:rPr>
        <w:lastRenderedPageBreak/>
        <w:t>Цель – достижение ассистентом-стажером уровня практического владения иностранным языком, позволяющего использовать его при непосредственном профессиональном и деловом общении в языковой среде.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w w:val="100"/>
        </w:rPr>
        <w:t>В задачи курса входит: совершенствование и дальнейшее развитие полученных в музыкальном вузе знаний, навыков и умений по иностранному языку в различных видах речевой коммуникации, расширение терминологического аппарата в профессиональной сфере, совершенствование умений и навыков ведения иноязычного профессионально-делового общения, углубление знаний о мире изучаемого языка.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Дисциплина нацелена на формирование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w w:val="100"/>
        </w:rPr>
        <w:t>универсальных компетенций (УК-5) выпускника.</w:t>
      </w:r>
    </w:p>
    <w:p w:rsidR="00872317" w:rsidRPr="00DD54C8" w:rsidRDefault="00872317" w:rsidP="00872317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Содержание дисциплины</w:t>
      </w:r>
    </w:p>
    <w:p w:rsidR="00872317" w:rsidRPr="00DD54C8" w:rsidRDefault="00872317" w:rsidP="005A316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>Об особенностях и разновидностях функциональных стилей. Корректировочный курс грамматики.</w:t>
      </w:r>
    </w:p>
    <w:p w:rsidR="00872317" w:rsidRPr="00DD54C8" w:rsidRDefault="00872317" w:rsidP="005A316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>Виды чтения с целью извлечения информации (просмотровое, ознакомительное, изучающее).</w:t>
      </w:r>
    </w:p>
    <w:p w:rsidR="00872317" w:rsidRPr="00DD54C8" w:rsidRDefault="00872317" w:rsidP="005A316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>Пополнение лексического запаса по музыкальной тематике. Основы художественного перевода.</w:t>
      </w:r>
    </w:p>
    <w:p w:rsidR="00872317" w:rsidRPr="00DD54C8" w:rsidRDefault="00872317" w:rsidP="005A316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>Практический курс перевода с английского языка.</w:t>
      </w:r>
    </w:p>
    <w:p w:rsidR="00872317" w:rsidRPr="00DD54C8" w:rsidRDefault="00872317" w:rsidP="005A316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>Занятия по учебному чтению, переводу и реферированию</w:t>
      </w:r>
    </w:p>
    <w:p w:rsidR="00872317" w:rsidRPr="00DD54C8" w:rsidRDefault="00872317" w:rsidP="005A316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>Переводческие приемы для речевых клише, фразовых оборотов в организации профессионально-ориентированного текста</w:t>
      </w:r>
    </w:p>
    <w:p w:rsidR="00872317" w:rsidRPr="00DD54C8" w:rsidRDefault="00872317" w:rsidP="005A316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>Практика перевода и реферирования текста по профессиональной тематике</w:t>
      </w:r>
    </w:p>
    <w:p w:rsidR="00872317" w:rsidRPr="00DD54C8" w:rsidRDefault="00872317" w:rsidP="005A316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>Структура делового письма. Умение составить резюме и оформить заявочные документы на участие в музыкальном конкурсе</w:t>
      </w:r>
    </w:p>
    <w:p w:rsidR="00872317" w:rsidRPr="00DD54C8" w:rsidRDefault="00872317" w:rsidP="005A316F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w w:val="100"/>
        </w:rPr>
      </w:pPr>
      <w:r w:rsidRPr="00DD54C8">
        <w:rPr>
          <w:w w:val="100"/>
        </w:rPr>
        <w:t>Презентация своей профессиональной деятельности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b/>
          <w:w w:val="100"/>
        </w:rPr>
        <w:t xml:space="preserve">Общая трудоемкость дисциплины составляет </w:t>
      </w:r>
      <w:r w:rsidRPr="00DD54C8">
        <w:rPr>
          <w:w w:val="100"/>
        </w:rPr>
        <w:t xml:space="preserve">6 з. е. (216 ч.). Из них контактная работа (70 ч.), самостоятельная работа (137 ч.), контроль (9 ч.). </w:t>
      </w:r>
    </w:p>
    <w:p w:rsidR="00872317" w:rsidRPr="00DD54C8" w:rsidRDefault="00872317" w:rsidP="00872317">
      <w:pPr>
        <w:autoSpaceDE w:val="0"/>
        <w:autoSpaceDN w:val="0"/>
        <w:adjustRightInd w:val="0"/>
        <w:rPr>
          <w:w w:val="100"/>
        </w:rPr>
      </w:pPr>
      <w:r w:rsidRPr="00DD54C8">
        <w:rPr>
          <w:b/>
          <w:w w:val="100"/>
        </w:rPr>
        <w:t xml:space="preserve">Виды контроля по дисциплине: </w:t>
      </w:r>
      <w:r w:rsidRPr="00DD54C8">
        <w:rPr>
          <w:w w:val="100"/>
        </w:rPr>
        <w:t>текущий контроль, промежуточная аттестация (зачет).</w:t>
      </w:r>
    </w:p>
    <w:p w:rsidR="00C50D50" w:rsidRPr="00DD54C8" w:rsidRDefault="00C50D50">
      <w:pPr>
        <w:autoSpaceDE w:val="0"/>
        <w:autoSpaceDN w:val="0"/>
        <w:adjustRightInd w:val="0"/>
        <w:rPr>
          <w:w w:val="100"/>
        </w:rPr>
      </w:pPr>
    </w:p>
    <w:p w:rsidR="00C50D50" w:rsidRPr="00DD54C8" w:rsidRDefault="00C50D50">
      <w:pPr>
        <w:tabs>
          <w:tab w:val="left" w:pos="1080"/>
        </w:tabs>
        <w:autoSpaceDE w:val="0"/>
        <w:autoSpaceDN w:val="0"/>
        <w:adjustRightInd w:val="0"/>
        <w:ind w:firstLine="0"/>
        <w:rPr>
          <w:color w:val="auto"/>
          <w:w w:val="100"/>
        </w:rPr>
      </w:pPr>
    </w:p>
    <w:p w:rsidR="00C50D50" w:rsidRPr="00DD54C8" w:rsidRDefault="00B83F10" w:rsidP="005A316F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АННОТАЦИЯ</w:t>
      </w:r>
    </w:p>
    <w:p w:rsidR="00C50D50" w:rsidRPr="00DD54C8" w:rsidRDefault="00B83F10" w:rsidP="005A316F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к рабочей программе дисциплины</w:t>
      </w:r>
    </w:p>
    <w:p w:rsidR="00C50D50" w:rsidRPr="00DD54C8" w:rsidRDefault="00B83F10" w:rsidP="005A316F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«Сольное исполнительство»</w:t>
      </w:r>
    </w:p>
    <w:p w:rsidR="00C50D50" w:rsidRPr="00DD54C8" w:rsidRDefault="00C50D50">
      <w:pPr>
        <w:tabs>
          <w:tab w:val="left" w:pos="1080"/>
        </w:tabs>
        <w:autoSpaceDE w:val="0"/>
        <w:autoSpaceDN w:val="0"/>
        <w:adjustRightInd w:val="0"/>
        <w:ind w:firstLine="0"/>
        <w:rPr>
          <w:rFonts w:eastAsia="Calibri"/>
          <w:b/>
          <w:color w:val="auto"/>
          <w:w w:val="100"/>
        </w:rPr>
      </w:pPr>
    </w:p>
    <w:p w:rsidR="005A316F" w:rsidRPr="00DD54C8" w:rsidRDefault="005A316F" w:rsidP="005A316F">
      <w:pPr>
        <w:autoSpaceDE w:val="0"/>
        <w:autoSpaceDN w:val="0"/>
        <w:adjustRightInd w:val="0"/>
        <w:rPr>
          <w:w w:val="100"/>
        </w:rPr>
      </w:pPr>
      <w:r w:rsidRPr="00DD54C8">
        <w:rPr>
          <w:b/>
          <w:w w:val="100"/>
        </w:rPr>
        <w:t xml:space="preserve">Логико-структурный анализ дисциплины: </w:t>
      </w:r>
      <w:r w:rsidRPr="00DD54C8">
        <w:rPr>
          <w:w w:val="100"/>
        </w:rPr>
        <w:t>дисциплина входит в базовую часть Блока 1 дисциплин подготовки ассистентов-стажеров по специальности 53.09.01 Искусство музыкально-инструментального исполнительства (по видам), вид программы – Сольное исполнительства на фортепиано.</w:t>
      </w:r>
    </w:p>
    <w:p w:rsidR="005A316F" w:rsidRPr="00DD54C8" w:rsidRDefault="005A316F" w:rsidP="005A316F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Цель и задачи изучения дисциплины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lastRenderedPageBreak/>
        <w:t xml:space="preserve">Целью дисциплины «Сольное исполнительство» при </w:t>
      </w:r>
      <w:proofErr w:type="gramStart"/>
      <w:r w:rsidRPr="00DD54C8">
        <w:rPr>
          <w:rFonts w:eastAsia="Calibri"/>
          <w:color w:val="auto"/>
          <w:w w:val="100"/>
        </w:rPr>
        <w:t>обучении по</w:t>
      </w:r>
      <w:r w:rsidR="005A316F" w:rsidRPr="00DD54C8">
        <w:rPr>
          <w:rFonts w:eastAsia="Calibri"/>
          <w:color w:val="auto"/>
          <w:w w:val="100"/>
        </w:rPr>
        <w:t xml:space="preserve"> </w:t>
      </w:r>
      <w:r w:rsidRPr="00DD54C8">
        <w:rPr>
          <w:rFonts w:eastAsia="Calibri"/>
          <w:color w:val="auto"/>
          <w:w w:val="100"/>
        </w:rPr>
        <w:t>специальности</w:t>
      </w:r>
      <w:proofErr w:type="gramEnd"/>
      <w:r w:rsidRPr="00DD54C8">
        <w:rPr>
          <w:rFonts w:eastAsia="Calibri"/>
          <w:color w:val="auto"/>
          <w:w w:val="100"/>
        </w:rPr>
        <w:t xml:space="preserve"> 53.09.01 «Искусство музыкально-инструментального</w:t>
      </w:r>
      <w:r w:rsidR="005A316F" w:rsidRPr="00DD54C8">
        <w:rPr>
          <w:rFonts w:eastAsia="Calibri"/>
          <w:color w:val="auto"/>
          <w:w w:val="100"/>
        </w:rPr>
        <w:t xml:space="preserve"> </w:t>
      </w:r>
      <w:r w:rsidRPr="00DD54C8">
        <w:rPr>
          <w:rFonts w:eastAsia="Calibri"/>
          <w:color w:val="auto"/>
          <w:w w:val="100"/>
        </w:rPr>
        <w:t>исполнительства (по видам)» является подготовка концертирующих</w:t>
      </w:r>
      <w:r w:rsidR="005A316F" w:rsidRPr="00DD54C8">
        <w:rPr>
          <w:rFonts w:eastAsia="Calibri"/>
          <w:color w:val="auto"/>
          <w:w w:val="100"/>
        </w:rPr>
        <w:t xml:space="preserve"> </w:t>
      </w:r>
      <w:r w:rsidRPr="00DD54C8">
        <w:rPr>
          <w:rFonts w:eastAsia="Calibri"/>
          <w:color w:val="auto"/>
          <w:w w:val="100"/>
        </w:rPr>
        <w:t>пианистов высшей категории и преподавателей специального фортепиано в</w:t>
      </w:r>
      <w:r w:rsidR="005A316F" w:rsidRPr="00DD54C8">
        <w:rPr>
          <w:rFonts w:eastAsia="Calibri"/>
          <w:color w:val="auto"/>
          <w:w w:val="100"/>
        </w:rPr>
        <w:t xml:space="preserve"> </w:t>
      </w:r>
      <w:r w:rsidRPr="00DD54C8">
        <w:rPr>
          <w:rFonts w:eastAsia="Calibri"/>
          <w:color w:val="auto"/>
          <w:w w:val="100"/>
        </w:rPr>
        <w:t>высшей школе, что и отражено в присваиваемых итоговых квалификациях.</w:t>
      </w:r>
    </w:p>
    <w:p w:rsidR="005A316F" w:rsidRPr="00DD54C8" w:rsidRDefault="005A316F" w:rsidP="005A316F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Дисциплина нацелена на формирование</w:t>
      </w:r>
    </w:p>
    <w:p w:rsidR="005A316F" w:rsidRPr="00DD54C8" w:rsidRDefault="005A316F" w:rsidP="005A316F">
      <w:pPr>
        <w:tabs>
          <w:tab w:val="left" w:pos="108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w w:val="100"/>
        </w:rPr>
        <w:t>профессиональных компетенций (</w:t>
      </w:r>
      <w:r w:rsidRPr="00DD54C8">
        <w:rPr>
          <w:rFonts w:eastAsia="Calibri"/>
          <w:color w:val="auto"/>
          <w:w w:val="100"/>
        </w:rPr>
        <w:t>ПК-6, ПК-7, ПК-8, ПК-9, ПК-10, ПК-11, ПК-12</w:t>
      </w:r>
      <w:r w:rsidRPr="00DD54C8">
        <w:rPr>
          <w:w w:val="100"/>
        </w:rPr>
        <w:t>) выпускника.</w:t>
      </w:r>
    </w:p>
    <w:p w:rsidR="00D914AC" w:rsidRPr="00DD54C8" w:rsidRDefault="00D914AC" w:rsidP="00D914AC">
      <w:pPr>
        <w:rPr>
          <w:b/>
          <w:bCs/>
          <w:w w:val="100"/>
        </w:rPr>
      </w:pPr>
      <w:r w:rsidRPr="00DD54C8">
        <w:rPr>
          <w:b/>
          <w:bCs/>
          <w:w w:val="100"/>
        </w:rPr>
        <w:t>Содержание дисциплины</w:t>
      </w:r>
    </w:p>
    <w:p w:rsidR="007577C0" w:rsidRPr="00DD54C8" w:rsidRDefault="007577C0" w:rsidP="007577C0">
      <w:pPr>
        <w:pStyle w:val="a3"/>
        <w:numPr>
          <w:ilvl w:val="2"/>
          <w:numId w:val="26"/>
        </w:numPr>
        <w:tabs>
          <w:tab w:val="left" w:pos="1080"/>
        </w:tabs>
        <w:autoSpaceDE w:val="0"/>
        <w:autoSpaceDN w:val="0"/>
        <w:adjustRightInd w:val="0"/>
        <w:ind w:left="0" w:firstLine="709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Подготовка сольной программы (одно отделение концерта), включающей в себя сочинения различных жанров, стилей и эпох.</w:t>
      </w:r>
    </w:p>
    <w:p w:rsidR="007577C0" w:rsidRPr="00DD54C8" w:rsidRDefault="007577C0" w:rsidP="007577C0">
      <w:pPr>
        <w:pStyle w:val="a3"/>
        <w:numPr>
          <w:ilvl w:val="2"/>
          <w:numId w:val="26"/>
        </w:numPr>
        <w:tabs>
          <w:tab w:val="left" w:pos="1080"/>
        </w:tabs>
        <w:autoSpaceDE w:val="0"/>
        <w:autoSpaceDN w:val="0"/>
        <w:adjustRightInd w:val="0"/>
        <w:ind w:left="0" w:firstLine="709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Подготовка сольной программы (одно отделение концерта), включающей в себя сочинения различных жанров, стилей и эпох.</w:t>
      </w:r>
    </w:p>
    <w:p w:rsidR="007577C0" w:rsidRPr="00DD54C8" w:rsidRDefault="007577C0" w:rsidP="007577C0">
      <w:pPr>
        <w:pStyle w:val="a3"/>
        <w:numPr>
          <w:ilvl w:val="2"/>
          <w:numId w:val="26"/>
        </w:numPr>
        <w:tabs>
          <w:tab w:val="left" w:pos="1080"/>
        </w:tabs>
        <w:autoSpaceDE w:val="0"/>
        <w:autoSpaceDN w:val="0"/>
        <w:adjustRightInd w:val="0"/>
        <w:ind w:left="0" w:firstLine="709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Подготовка сольной программы (одно отделение концерта), включающей в себя сочинения различных жанров, стилей и эпох.</w:t>
      </w:r>
    </w:p>
    <w:p w:rsidR="007577C0" w:rsidRPr="00DD54C8" w:rsidRDefault="007577C0" w:rsidP="007577C0">
      <w:pPr>
        <w:pStyle w:val="a3"/>
        <w:numPr>
          <w:ilvl w:val="2"/>
          <w:numId w:val="26"/>
        </w:numPr>
        <w:tabs>
          <w:tab w:val="left" w:pos="1080"/>
        </w:tabs>
        <w:autoSpaceDE w:val="0"/>
        <w:autoSpaceDN w:val="0"/>
        <w:adjustRightInd w:val="0"/>
        <w:ind w:left="0" w:firstLine="709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Подготовка сольной программы (одно отделение концерта), включающей в себя сочинения различных жанров, стилей и эпох.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Общая трудоемкость дисциплины</w:t>
      </w:r>
      <w:r w:rsidRPr="00DD54C8">
        <w:rPr>
          <w:rFonts w:eastAsia="Calibri"/>
          <w:color w:val="auto"/>
          <w:w w:val="100"/>
        </w:rPr>
        <w:t xml:space="preserve"> составляет 31</w:t>
      </w:r>
      <w:r w:rsidR="005A316F" w:rsidRPr="00DD54C8">
        <w:rPr>
          <w:rFonts w:eastAsia="Calibri"/>
          <w:color w:val="auto"/>
          <w:w w:val="100"/>
        </w:rPr>
        <w:t xml:space="preserve"> </w:t>
      </w:r>
      <w:proofErr w:type="spellStart"/>
      <w:r w:rsidRPr="00DD54C8">
        <w:rPr>
          <w:rFonts w:eastAsia="Calibri"/>
          <w:color w:val="auto"/>
          <w:w w:val="100"/>
        </w:rPr>
        <w:t>з.е</w:t>
      </w:r>
      <w:proofErr w:type="spellEnd"/>
      <w:r w:rsidRPr="00DD54C8">
        <w:rPr>
          <w:rFonts w:eastAsia="Calibri"/>
          <w:color w:val="auto"/>
          <w:w w:val="100"/>
        </w:rPr>
        <w:t>., 1116 часов и включает в себя</w:t>
      </w:r>
      <w:r w:rsidR="005A316F" w:rsidRPr="00DD54C8">
        <w:rPr>
          <w:rFonts w:eastAsia="Calibri"/>
          <w:color w:val="auto"/>
          <w:w w:val="100"/>
        </w:rPr>
        <w:t xml:space="preserve"> контактную работу (207 ч.)</w:t>
      </w:r>
      <w:r w:rsidRPr="00DD54C8">
        <w:rPr>
          <w:rFonts w:eastAsia="Calibri"/>
          <w:color w:val="auto"/>
          <w:w w:val="100"/>
        </w:rPr>
        <w:t>, самостоятельную работу</w:t>
      </w:r>
      <w:r w:rsidR="005A316F" w:rsidRPr="00DD54C8">
        <w:rPr>
          <w:rFonts w:eastAsia="Calibri"/>
          <w:color w:val="auto"/>
          <w:w w:val="100"/>
        </w:rPr>
        <w:t xml:space="preserve"> (774 ч.)</w:t>
      </w:r>
      <w:r w:rsidRPr="00DD54C8">
        <w:rPr>
          <w:rFonts w:eastAsia="Calibri"/>
          <w:color w:val="auto"/>
          <w:w w:val="100"/>
        </w:rPr>
        <w:t>,</w:t>
      </w:r>
      <w:r w:rsidR="005A316F" w:rsidRPr="00DD54C8">
        <w:rPr>
          <w:rFonts w:eastAsia="Calibri"/>
          <w:color w:val="auto"/>
          <w:w w:val="100"/>
        </w:rPr>
        <w:t xml:space="preserve"> контроль (135 ч.).</w:t>
      </w:r>
      <w:r w:rsidRPr="00DD54C8">
        <w:rPr>
          <w:rFonts w:eastAsia="Calibri"/>
          <w:color w:val="auto"/>
          <w:w w:val="100"/>
        </w:rPr>
        <w:t xml:space="preserve"> </w:t>
      </w:r>
    </w:p>
    <w:p w:rsidR="005A316F" w:rsidRPr="00DD54C8" w:rsidRDefault="005A316F" w:rsidP="005A316F">
      <w:pPr>
        <w:autoSpaceDE w:val="0"/>
        <w:autoSpaceDN w:val="0"/>
        <w:adjustRightInd w:val="0"/>
        <w:rPr>
          <w:w w:val="100"/>
        </w:rPr>
      </w:pPr>
      <w:r w:rsidRPr="00DD54C8">
        <w:rPr>
          <w:b/>
          <w:w w:val="100"/>
        </w:rPr>
        <w:t xml:space="preserve">Виды контроля по дисциплине: </w:t>
      </w:r>
      <w:r w:rsidRPr="00DD54C8">
        <w:rPr>
          <w:w w:val="100"/>
        </w:rPr>
        <w:t>текущий контроль, промежуточная аттестация (экзамен в 1-4 семестрах).</w:t>
      </w:r>
    </w:p>
    <w:p w:rsidR="00C50D50" w:rsidRPr="00DD54C8" w:rsidRDefault="005A316F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 xml:space="preserve"> 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АННОТАЦИЯ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рабочей программы учебной дисциплины</w:t>
      </w:r>
    </w:p>
    <w:p w:rsidR="00C50D50" w:rsidRPr="00DD54C8" w:rsidRDefault="00B83F10">
      <w:pPr>
        <w:jc w:val="center"/>
        <w:rPr>
          <w:b/>
          <w:w w:val="100"/>
        </w:rPr>
      </w:pPr>
      <w:r w:rsidRPr="00DD54C8">
        <w:rPr>
          <w:b/>
          <w:w w:val="100"/>
        </w:rPr>
        <w:t>«Методика преподавания специальных дисциплин в высшей школе»</w:t>
      </w:r>
    </w:p>
    <w:p w:rsidR="00C50D50" w:rsidRPr="00DD54C8" w:rsidRDefault="00B83F10">
      <w:pPr>
        <w:rPr>
          <w:w w:val="100"/>
        </w:rPr>
      </w:pPr>
      <w:r w:rsidRPr="00DD54C8">
        <w:rPr>
          <w:w w:val="100"/>
        </w:rPr>
        <w:t>Дисциплина «Методика преподавания специальных дисциплин</w:t>
      </w:r>
      <w:r w:rsidRPr="00DD54C8">
        <w:rPr>
          <w:w w:val="100"/>
          <w:lang w:val="uk-UA"/>
        </w:rPr>
        <w:t xml:space="preserve"> в </w:t>
      </w:r>
      <w:r w:rsidRPr="00DD54C8">
        <w:rPr>
          <w:w w:val="100"/>
        </w:rPr>
        <w:t>высшей школе»</w:t>
      </w:r>
      <w:r w:rsidR="00D914AC" w:rsidRPr="00DD54C8">
        <w:rPr>
          <w:w w:val="100"/>
        </w:rPr>
        <w:t xml:space="preserve"> </w:t>
      </w:r>
      <w:r w:rsidRPr="00DD54C8">
        <w:rPr>
          <w:w w:val="100"/>
        </w:rPr>
        <w:t xml:space="preserve">входит </w:t>
      </w:r>
      <w:r w:rsidR="00D914AC" w:rsidRPr="00DD54C8">
        <w:rPr>
          <w:w w:val="100"/>
        </w:rPr>
        <w:t>в базовую часть Блока 1 дисциплин подготовки ассистентов-стажеров по специальности 53.09.01 Искусство музыкально-инструментального исполнительства (по видам), вид программы – Сольное исполнительства на фортепиано.</w:t>
      </w:r>
      <w:r w:rsidRPr="00DD54C8">
        <w:rPr>
          <w:w w:val="100"/>
        </w:rPr>
        <w:t xml:space="preserve"> Основные положения дисциплины должны быть использованы в дальнейшем при изучении дисциплины «Проблематика музыкального исполнительства и педагогики».</w:t>
      </w:r>
    </w:p>
    <w:p w:rsidR="00C50D50" w:rsidRPr="00DD54C8" w:rsidRDefault="00B83F10">
      <w:pPr>
        <w:ind w:right="-2"/>
        <w:rPr>
          <w:w w:val="100"/>
        </w:rPr>
      </w:pPr>
      <w:r w:rsidRPr="00DD54C8">
        <w:rPr>
          <w:b/>
          <w:bCs/>
          <w:w w:val="100"/>
        </w:rPr>
        <w:t>Цель изучения дисциплины</w:t>
      </w:r>
      <w:r w:rsidRPr="00DD54C8">
        <w:rPr>
          <w:w w:val="100"/>
        </w:rPr>
        <w:t xml:space="preserve"> – формирование у ассистентов-стажеров знаний о содержании, организации и методах ведения главных предметов профессионального цикла.</w:t>
      </w:r>
    </w:p>
    <w:p w:rsidR="00D914AC" w:rsidRPr="00DD54C8" w:rsidRDefault="00D914AC" w:rsidP="00D914AC">
      <w:pPr>
        <w:autoSpaceDE w:val="0"/>
        <w:autoSpaceDN w:val="0"/>
        <w:adjustRightInd w:val="0"/>
        <w:rPr>
          <w:b/>
          <w:w w:val="100"/>
        </w:rPr>
      </w:pPr>
      <w:bookmarkStart w:id="2" w:name="_Hlk175547680"/>
      <w:r w:rsidRPr="00DD54C8">
        <w:rPr>
          <w:b/>
          <w:w w:val="100"/>
        </w:rPr>
        <w:t>Дисциплина нацелена на формирование</w:t>
      </w:r>
    </w:p>
    <w:p w:rsidR="00D914AC" w:rsidRPr="00DD54C8" w:rsidRDefault="00D914AC" w:rsidP="00D914AC">
      <w:pPr>
        <w:rPr>
          <w:w w:val="100"/>
        </w:rPr>
      </w:pPr>
      <w:r w:rsidRPr="00DD54C8">
        <w:rPr>
          <w:w w:val="100"/>
        </w:rPr>
        <w:t>универсальных (УК-2),</w:t>
      </w:r>
    </w:p>
    <w:p w:rsidR="00D914AC" w:rsidRPr="00DD54C8" w:rsidRDefault="00D914AC" w:rsidP="00D914AC">
      <w:pPr>
        <w:rPr>
          <w:b/>
          <w:bCs/>
          <w:w w:val="100"/>
        </w:rPr>
      </w:pPr>
      <w:r w:rsidRPr="00DD54C8">
        <w:rPr>
          <w:w w:val="100"/>
        </w:rPr>
        <w:t xml:space="preserve">профессиональных компетенций </w:t>
      </w:r>
      <w:r w:rsidRPr="00DD54C8">
        <w:rPr>
          <w:bCs/>
          <w:w w:val="100"/>
        </w:rPr>
        <w:t>(ПК-1, ПК-2, ПК-3)</w:t>
      </w:r>
      <w:r w:rsidRPr="00DD54C8">
        <w:rPr>
          <w:w w:val="100"/>
        </w:rPr>
        <w:t xml:space="preserve"> выпускника.</w:t>
      </w:r>
    </w:p>
    <w:p w:rsidR="00D914AC" w:rsidRPr="00DD54C8" w:rsidRDefault="00D914AC" w:rsidP="00D914AC">
      <w:pPr>
        <w:rPr>
          <w:b/>
          <w:bCs/>
          <w:w w:val="100"/>
        </w:rPr>
      </w:pPr>
      <w:r w:rsidRPr="00DD54C8">
        <w:rPr>
          <w:b/>
          <w:bCs/>
          <w:w w:val="100"/>
        </w:rPr>
        <w:t>Содержание дисциплины</w:t>
      </w:r>
    </w:p>
    <w:p w:rsidR="007577C0" w:rsidRPr="00DD54C8" w:rsidRDefault="007577C0" w:rsidP="007577C0">
      <w:pPr>
        <w:pStyle w:val="a3"/>
        <w:numPr>
          <w:ilvl w:val="2"/>
          <w:numId w:val="27"/>
        </w:numPr>
        <w:tabs>
          <w:tab w:val="left" w:pos="1134"/>
        </w:tabs>
        <w:ind w:left="0" w:firstLine="709"/>
        <w:rPr>
          <w:bCs/>
          <w:w w:val="100"/>
        </w:rPr>
      </w:pPr>
      <w:r w:rsidRPr="00DD54C8">
        <w:rPr>
          <w:bCs/>
          <w:w w:val="100"/>
        </w:rPr>
        <w:t>Структура, сущность и особенности обучения художественно-творческим дисциплинам.</w:t>
      </w:r>
    </w:p>
    <w:p w:rsidR="007577C0" w:rsidRPr="00DD54C8" w:rsidRDefault="007577C0" w:rsidP="007577C0">
      <w:pPr>
        <w:pStyle w:val="a3"/>
        <w:numPr>
          <w:ilvl w:val="2"/>
          <w:numId w:val="27"/>
        </w:numPr>
        <w:tabs>
          <w:tab w:val="left" w:pos="1134"/>
        </w:tabs>
        <w:ind w:left="0" w:firstLine="709"/>
        <w:rPr>
          <w:bCs/>
          <w:w w:val="100"/>
        </w:rPr>
      </w:pPr>
      <w:r w:rsidRPr="00DD54C8">
        <w:rPr>
          <w:bCs/>
          <w:w w:val="100"/>
        </w:rPr>
        <w:t>Групповые формы музыкальные занятий.</w:t>
      </w:r>
    </w:p>
    <w:p w:rsidR="007577C0" w:rsidRPr="00DD54C8" w:rsidRDefault="007577C0" w:rsidP="007577C0">
      <w:pPr>
        <w:pStyle w:val="a3"/>
        <w:numPr>
          <w:ilvl w:val="2"/>
          <w:numId w:val="27"/>
        </w:numPr>
        <w:tabs>
          <w:tab w:val="left" w:pos="1134"/>
        </w:tabs>
        <w:ind w:left="0" w:firstLine="709"/>
        <w:rPr>
          <w:bCs/>
          <w:w w:val="100"/>
        </w:rPr>
      </w:pPr>
      <w:r w:rsidRPr="00DD54C8">
        <w:rPr>
          <w:bCs/>
          <w:w w:val="100"/>
        </w:rPr>
        <w:lastRenderedPageBreak/>
        <w:t>Индивидуальные формы обучения музыкально-исполнительским дисциплинам.</w:t>
      </w:r>
    </w:p>
    <w:p w:rsidR="007577C0" w:rsidRPr="00DD54C8" w:rsidRDefault="007577C0" w:rsidP="007577C0">
      <w:pPr>
        <w:pStyle w:val="a3"/>
        <w:numPr>
          <w:ilvl w:val="2"/>
          <w:numId w:val="27"/>
        </w:numPr>
        <w:tabs>
          <w:tab w:val="left" w:pos="1134"/>
        </w:tabs>
        <w:ind w:left="0" w:firstLine="709"/>
        <w:rPr>
          <w:bCs/>
          <w:w w:val="100"/>
        </w:rPr>
      </w:pPr>
      <w:r w:rsidRPr="00DD54C8">
        <w:rPr>
          <w:bCs/>
          <w:w w:val="100"/>
        </w:rPr>
        <w:t>Репродуктивный метод обучения, его основные виды и формы. Позитивные и негативные аспекты репродуктивного метода занятий. Творчески-поисковый метод обучения в «педагогике искусства»</w:t>
      </w:r>
    </w:p>
    <w:p w:rsidR="007577C0" w:rsidRPr="00DD54C8" w:rsidRDefault="007577C0" w:rsidP="007577C0">
      <w:pPr>
        <w:pStyle w:val="a3"/>
        <w:numPr>
          <w:ilvl w:val="2"/>
          <w:numId w:val="27"/>
        </w:numPr>
        <w:tabs>
          <w:tab w:val="left" w:pos="1134"/>
        </w:tabs>
        <w:ind w:left="0" w:firstLine="709"/>
        <w:rPr>
          <w:bCs/>
          <w:w w:val="100"/>
        </w:rPr>
      </w:pPr>
      <w:r w:rsidRPr="00DD54C8">
        <w:rPr>
          <w:bCs/>
          <w:w w:val="100"/>
        </w:rPr>
        <w:t>Метод «проб и ошибок» в художественно-творческой практике. Методология модульного обучения в музыкальном вузе.</w:t>
      </w:r>
    </w:p>
    <w:p w:rsidR="007577C0" w:rsidRPr="00DD54C8" w:rsidRDefault="007577C0" w:rsidP="007577C0">
      <w:pPr>
        <w:pStyle w:val="a3"/>
        <w:numPr>
          <w:ilvl w:val="2"/>
          <w:numId w:val="27"/>
        </w:numPr>
        <w:tabs>
          <w:tab w:val="left" w:pos="1134"/>
        </w:tabs>
        <w:ind w:left="0" w:firstLine="709"/>
        <w:rPr>
          <w:bCs/>
          <w:w w:val="100"/>
        </w:rPr>
      </w:pPr>
      <w:r w:rsidRPr="00DD54C8">
        <w:rPr>
          <w:bCs/>
          <w:w w:val="100"/>
        </w:rPr>
        <w:t>Основные требования к современным учебным курсам дистанционного образования.</w:t>
      </w:r>
    </w:p>
    <w:p w:rsidR="00D914AC" w:rsidRPr="00DD54C8" w:rsidRDefault="00D914AC" w:rsidP="00D914AC">
      <w:pPr>
        <w:tabs>
          <w:tab w:val="left" w:pos="108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Общая трудоемкость дисциплины</w:t>
      </w:r>
      <w:r w:rsidRPr="00DD54C8">
        <w:rPr>
          <w:rFonts w:eastAsia="Calibri"/>
          <w:color w:val="auto"/>
          <w:w w:val="100"/>
        </w:rPr>
        <w:t xml:space="preserve"> составляет 6 </w:t>
      </w:r>
      <w:proofErr w:type="spellStart"/>
      <w:r w:rsidRPr="00DD54C8">
        <w:rPr>
          <w:rFonts w:eastAsia="Calibri"/>
          <w:color w:val="auto"/>
          <w:w w:val="100"/>
        </w:rPr>
        <w:t>з.е</w:t>
      </w:r>
      <w:proofErr w:type="spellEnd"/>
      <w:r w:rsidRPr="00DD54C8">
        <w:rPr>
          <w:rFonts w:eastAsia="Calibri"/>
          <w:color w:val="auto"/>
          <w:w w:val="100"/>
        </w:rPr>
        <w:t xml:space="preserve">., 216 часов и включает в себя контактную работу (70 ч.), самостоятельную работу (74 ч.), контроль (72 ч.). </w:t>
      </w:r>
    </w:p>
    <w:p w:rsidR="00D914AC" w:rsidRPr="00DD54C8" w:rsidRDefault="00D914AC" w:rsidP="00D914AC">
      <w:pPr>
        <w:ind w:firstLine="708"/>
        <w:rPr>
          <w:bCs/>
          <w:w w:val="100"/>
        </w:rPr>
      </w:pPr>
      <w:r w:rsidRPr="00DD54C8">
        <w:rPr>
          <w:b/>
          <w:w w:val="100"/>
        </w:rPr>
        <w:t xml:space="preserve">Виды контроля по дисциплине: </w:t>
      </w:r>
      <w:r w:rsidRPr="00DD54C8">
        <w:rPr>
          <w:w w:val="100"/>
        </w:rPr>
        <w:t>текущий контроль, промежуточная аттестация (зачет в 1 семестре, экзамен в 2 семестре).</w:t>
      </w:r>
    </w:p>
    <w:p w:rsidR="00D914AC" w:rsidRPr="00DD54C8" w:rsidRDefault="00D914AC">
      <w:pPr>
        <w:ind w:firstLine="708"/>
        <w:rPr>
          <w:b/>
          <w:bCs/>
          <w:w w:val="100"/>
        </w:rPr>
      </w:pPr>
    </w:p>
    <w:bookmarkEnd w:id="2"/>
    <w:p w:rsidR="00C50D50" w:rsidRPr="00DD54C8" w:rsidRDefault="00B83F10" w:rsidP="00D914AC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АННОТАЦИЯ</w:t>
      </w:r>
    </w:p>
    <w:p w:rsidR="00C50D50" w:rsidRPr="00DD54C8" w:rsidRDefault="00B83F10" w:rsidP="00D914AC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рабочей программы учебной дисциплины</w:t>
      </w:r>
    </w:p>
    <w:p w:rsidR="00C50D50" w:rsidRPr="00DD54C8" w:rsidRDefault="00B83F10" w:rsidP="00D914AC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«Проблематика музыкального исполнительства и педагогики (подготовка реферата)»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Логико-структурный анализ дисциплины</w:t>
      </w:r>
      <w:r w:rsidRPr="00DD54C8">
        <w:rPr>
          <w:rFonts w:eastAsia="Calibri"/>
          <w:color w:val="auto"/>
          <w:w w:val="100"/>
        </w:rPr>
        <w:t xml:space="preserve">: </w:t>
      </w:r>
      <w:r w:rsidR="00D914AC" w:rsidRPr="00DD54C8">
        <w:rPr>
          <w:w w:val="100"/>
        </w:rPr>
        <w:t>входит в базовую часть Блока 1 дисциплин подготовки ассистентов-стажеров по специальности 53.09.01 Искусство музыкально-инструментального исполнительства (по видам), вид программы – Сольное исполнительства на фортепиано.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Дисциплина реализуется кафедрой фортепиано.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 xml:space="preserve">Цели и задачи дисциплины: </w:t>
      </w:r>
    </w:p>
    <w:p w:rsidR="00C50D50" w:rsidRPr="00DD54C8" w:rsidRDefault="00B83F10">
      <w:pPr>
        <w:tabs>
          <w:tab w:val="left" w:pos="0"/>
        </w:tabs>
        <w:ind w:right="-2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Цель дисциплины – систематизация знаний в области теории и истории вокального исполнительства и методики преподавания академического пения.</w:t>
      </w:r>
    </w:p>
    <w:p w:rsidR="00C50D50" w:rsidRPr="00DD54C8" w:rsidRDefault="00B83F10">
      <w:pPr>
        <w:tabs>
          <w:tab w:val="left" w:pos="0"/>
        </w:tabs>
        <w:ind w:right="-2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Задачи дисциплины – совершенствовать подготовку студентов, опираясь на новейшие научные достижения в области теории и истории исполнительства, методики академического пения, мировыми зарубежными и отечественными вокальными школами, классической и современной практикой академического исполнительства.</w:t>
      </w:r>
    </w:p>
    <w:p w:rsidR="00D914AC" w:rsidRPr="00DD54C8" w:rsidRDefault="00D914AC" w:rsidP="00D914AC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Дисциплина нацелена на формирование</w:t>
      </w:r>
    </w:p>
    <w:p w:rsidR="00D914AC" w:rsidRPr="00DD54C8" w:rsidRDefault="00D914AC" w:rsidP="00D914AC">
      <w:pPr>
        <w:rPr>
          <w:w w:val="100"/>
        </w:rPr>
      </w:pPr>
      <w:r w:rsidRPr="00DD54C8">
        <w:rPr>
          <w:w w:val="100"/>
        </w:rPr>
        <w:t>универсальных (УК-3, УК-4)</w:t>
      </w:r>
    </w:p>
    <w:p w:rsidR="00D914AC" w:rsidRPr="00DD54C8" w:rsidRDefault="00D914AC" w:rsidP="00D914AC">
      <w:pPr>
        <w:tabs>
          <w:tab w:val="left" w:pos="0"/>
        </w:tabs>
        <w:rPr>
          <w:w w:val="100"/>
        </w:rPr>
      </w:pPr>
      <w:r w:rsidRPr="00DD54C8">
        <w:rPr>
          <w:w w:val="100"/>
        </w:rPr>
        <w:t xml:space="preserve">профессиональных компетенций </w:t>
      </w:r>
      <w:r w:rsidRPr="00DD54C8">
        <w:rPr>
          <w:bCs/>
          <w:w w:val="100"/>
        </w:rPr>
        <w:t>(ПК-4, ПК-11)</w:t>
      </w:r>
      <w:r w:rsidRPr="00DD54C8">
        <w:rPr>
          <w:w w:val="100"/>
        </w:rPr>
        <w:t xml:space="preserve"> выпускника.</w:t>
      </w:r>
    </w:p>
    <w:p w:rsidR="00C50D50" w:rsidRPr="00DD54C8" w:rsidRDefault="00D914AC" w:rsidP="00D914AC">
      <w:pPr>
        <w:tabs>
          <w:tab w:val="left" w:pos="0"/>
        </w:tabs>
        <w:rPr>
          <w:color w:val="auto"/>
          <w:w w:val="100"/>
        </w:rPr>
      </w:pPr>
      <w:r w:rsidRPr="00DD54C8">
        <w:rPr>
          <w:b/>
          <w:color w:val="auto"/>
          <w:w w:val="100"/>
        </w:rPr>
        <w:t>С</w:t>
      </w:r>
      <w:r w:rsidR="00B83F10" w:rsidRPr="00DD54C8">
        <w:rPr>
          <w:b/>
          <w:color w:val="auto"/>
          <w:w w:val="100"/>
        </w:rPr>
        <w:t>одержание дисциплины</w:t>
      </w:r>
    </w:p>
    <w:p w:rsidR="00C50D50" w:rsidRPr="00DD54C8" w:rsidRDefault="00B83F10" w:rsidP="00D914AC">
      <w:pPr>
        <w:pStyle w:val="a3"/>
        <w:numPr>
          <w:ilvl w:val="2"/>
          <w:numId w:val="24"/>
        </w:numPr>
        <w:tabs>
          <w:tab w:val="left" w:pos="0"/>
          <w:tab w:val="left" w:pos="1134"/>
        </w:tabs>
        <w:ind w:left="0" w:firstLine="709"/>
        <w:rPr>
          <w:color w:val="auto"/>
          <w:w w:val="100"/>
        </w:rPr>
      </w:pPr>
      <w:r w:rsidRPr="00DD54C8">
        <w:rPr>
          <w:bCs/>
          <w:color w:val="auto"/>
          <w:w w:val="100"/>
        </w:rPr>
        <w:t>Выбор темы реферата:</w:t>
      </w:r>
      <w:r w:rsidRPr="00DD54C8">
        <w:rPr>
          <w:color w:val="auto"/>
          <w:w w:val="100"/>
        </w:rPr>
        <w:t xml:space="preserve"> Важным аспектом является способность сформулировать тему так, чтобы она позволяла глубоко и всесторонне раскрыть выбранную проблему. На данном этапе студенты определяют наиболее интересную и актуальную тему для исследования, что требует </w:t>
      </w:r>
      <w:proofErr w:type="gramStart"/>
      <w:r w:rsidRPr="00DD54C8">
        <w:rPr>
          <w:color w:val="auto"/>
          <w:w w:val="100"/>
        </w:rPr>
        <w:t>учета</w:t>
      </w:r>
      <w:proofErr w:type="gramEnd"/>
      <w:r w:rsidRPr="00DD54C8">
        <w:rPr>
          <w:color w:val="auto"/>
          <w:w w:val="100"/>
        </w:rPr>
        <w:t xml:space="preserve"> как личных интересов, так и академических требований. </w:t>
      </w:r>
    </w:p>
    <w:p w:rsidR="00C50D50" w:rsidRPr="00DD54C8" w:rsidRDefault="00B83F10" w:rsidP="00D914AC">
      <w:pPr>
        <w:pStyle w:val="a3"/>
        <w:numPr>
          <w:ilvl w:val="2"/>
          <w:numId w:val="24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709"/>
        <w:rPr>
          <w:color w:val="auto"/>
          <w:w w:val="100"/>
        </w:rPr>
      </w:pPr>
      <w:r w:rsidRPr="00DD54C8">
        <w:rPr>
          <w:bCs/>
          <w:color w:val="auto"/>
          <w:w w:val="100"/>
        </w:rPr>
        <w:t>Подбор литературных источников:</w:t>
      </w:r>
      <w:r w:rsidRPr="00DD54C8">
        <w:rPr>
          <w:color w:val="auto"/>
          <w:w w:val="100"/>
        </w:rPr>
        <w:t xml:space="preserve"> после определения темы проводится тщательный поиск и отбор научных и литературных материалов, которые будут служить основой для написания реферата. Это включает </w:t>
      </w:r>
      <w:r w:rsidRPr="00DD54C8">
        <w:rPr>
          <w:color w:val="auto"/>
          <w:w w:val="100"/>
        </w:rPr>
        <w:lastRenderedPageBreak/>
        <w:t>работу с различными источниками, такими как книги, статьи, исследования, и требует умения критически оценивать их релевантность и достоверность.</w:t>
      </w:r>
    </w:p>
    <w:p w:rsidR="00C50D50" w:rsidRPr="00DD54C8" w:rsidRDefault="00B83F10" w:rsidP="00D914AC">
      <w:pPr>
        <w:pStyle w:val="a3"/>
        <w:numPr>
          <w:ilvl w:val="2"/>
          <w:numId w:val="24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709"/>
        <w:rPr>
          <w:color w:val="auto"/>
          <w:w w:val="100"/>
        </w:rPr>
      </w:pPr>
      <w:r w:rsidRPr="00DD54C8">
        <w:rPr>
          <w:bCs/>
          <w:color w:val="auto"/>
          <w:w w:val="100"/>
        </w:rPr>
        <w:t>Разработка содержания глав и разделов реферата:</w:t>
      </w:r>
      <w:r w:rsidRPr="00DD54C8">
        <w:rPr>
          <w:color w:val="auto"/>
          <w:w w:val="100"/>
        </w:rPr>
        <w:t xml:space="preserve"> на этом этапе происходит структурирование работы, где выделяются основные разделы и главы. Каждый раздел разрабатывается с учетом логической последовательности и внутренней связи, что позволяет полно и глубоко раскрыть избранную тему.</w:t>
      </w:r>
    </w:p>
    <w:p w:rsidR="00C50D50" w:rsidRPr="00DD54C8" w:rsidRDefault="00B83F10" w:rsidP="00D914AC">
      <w:pPr>
        <w:pStyle w:val="a3"/>
        <w:numPr>
          <w:ilvl w:val="2"/>
          <w:numId w:val="24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709"/>
        <w:rPr>
          <w:color w:val="auto"/>
          <w:w w:val="100"/>
        </w:rPr>
      </w:pPr>
      <w:r w:rsidRPr="00DD54C8">
        <w:rPr>
          <w:bCs/>
          <w:color w:val="auto"/>
          <w:w w:val="100"/>
        </w:rPr>
        <w:t>Заключение:</w:t>
      </w:r>
      <w:r w:rsidR="00D914AC" w:rsidRPr="00DD54C8">
        <w:rPr>
          <w:bCs/>
          <w:color w:val="auto"/>
          <w:w w:val="100"/>
        </w:rPr>
        <w:t xml:space="preserve"> </w:t>
      </w:r>
      <w:r w:rsidRPr="00DD54C8">
        <w:rPr>
          <w:color w:val="auto"/>
          <w:w w:val="100"/>
        </w:rPr>
        <w:t>В завершение работы составляется заключительная часть реферата, где подводятся итоги проведенного исследования, формулируются выводы и рекомендации. Заключение должно отражать основные результаты и предложить перспективы дальнейших исследований.</w:t>
      </w:r>
    </w:p>
    <w:p w:rsidR="00C50D50" w:rsidRPr="00DD54C8" w:rsidRDefault="00B83F10" w:rsidP="00D914AC">
      <w:pPr>
        <w:pStyle w:val="a3"/>
        <w:numPr>
          <w:ilvl w:val="2"/>
          <w:numId w:val="24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709"/>
        <w:rPr>
          <w:color w:val="auto"/>
          <w:w w:val="100"/>
        </w:rPr>
      </w:pPr>
      <w:r w:rsidRPr="00DD54C8">
        <w:rPr>
          <w:bCs/>
          <w:color w:val="auto"/>
          <w:w w:val="100"/>
        </w:rPr>
        <w:t>Оформление реферата:</w:t>
      </w:r>
      <w:r w:rsidRPr="00DD54C8">
        <w:rPr>
          <w:color w:val="auto"/>
          <w:w w:val="100"/>
        </w:rPr>
        <w:t xml:space="preserve"> Финальный этап включает в себя приведение реферата в соответствие с установленными академическими стандартами и требованиями к оформлению. Это включает правильное оформление ссылок, библиографического списка, титульного листа, а также соблюдение требований к структуре и стилю изложения материала.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rPr>
          <w:rFonts w:eastAsia="Calibri"/>
          <w:i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 xml:space="preserve">Виды контроля по дисциплине: </w:t>
      </w:r>
      <w:r w:rsidRPr="00DD54C8">
        <w:rPr>
          <w:rFonts w:eastAsia="Calibri"/>
          <w:color w:val="auto"/>
          <w:w w:val="100"/>
        </w:rPr>
        <w:t>текущий контроль, промежуточный контроль (зачет).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Общая трудоемкость освоения дисциплины</w:t>
      </w:r>
      <w:r w:rsidRPr="00DD54C8">
        <w:rPr>
          <w:rFonts w:eastAsia="Calibri"/>
          <w:color w:val="auto"/>
          <w:w w:val="100"/>
        </w:rPr>
        <w:t xml:space="preserve"> составляет 3 з. е., 108</w:t>
      </w:r>
      <w:r w:rsidR="00D914AC" w:rsidRPr="00DD54C8">
        <w:rPr>
          <w:rFonts w:eastAsia="Calibri"/>
          <w:color w:val="auto"/>
          <w:w w:val="100"/>
        </w:rPr>
        <w:t> </w:t>
      </w:r>
      <w:r w:rsidRPr="00DD54C8">
        <w:rPr>
          <w:rFonts w:eastAsia="Calibri"/>
          <w:color w:val="auto"/>
          <w:w w:val="100"/>
        </w:rPr>
        <w:t>часов. Программой дисциплины предусмотрена самостоятельная работа ассистентов-стажеров</w:t>
      </w:r>
      <w:r w:rsidR="00D914AC" w:rsidRPr="00DD54C8">
        <w:rPr>
          <w:rFonts w:eastAsia="Calibri"/>
          <w:color w:val="auto"/>
          <w:w w:val="100"/>
        </w:rPr>
        <w:t xml:space="preserve"> (108 ч.)</w:t>
      </w:r>
      <w:r w:rsidRPr="00DD54C8">
        <w:rPr>
          <w:rFonts w:eastAsia="Calibri"/>
          <w:color w:val="auto"/>
          <w:w w:val="100"/>
        </w:rPr>
        <w:t>.</w:t>
      </w:r>
    </w:p>
    <w:p w:rsidR="00C50D50" w:rsidRPr="00DD54C8" w:rsidRDefault="00C50D50">
      <w:pPr>
        <w:tabs>
          <w:tab w:val="left" w:pos="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</w:p>
    <w:p w:rsidR="00C50D50" w:rsidRPr="00DD54C8" w:rsidRDefault="00B83F10" w:rsidP="00D914AC">
      <w:pPr>
        <w:shd w:val="clear" w:color="auto" w:fill="FFFFFF"/>
        <w:ind w:firstLine="0"/>
        <w:jc w:val="center"/>
        <w:rPr>
          <w:b/>
          <w:bCs/>
          <w:w w:val="100"/>
          <w:lang w:eastAsia="uk-UA"/>
        </w:rPr>
      </w:pPr>
      <w:r w:rsidRPr="00DD54C8">
        <w:rPr>
          <w:b/>
          <w:bCs/>
          <w:w w:val="100"/>
          <w:lang w:eastAsia="uk-UA"/>
        </w:rPr>
        <w:t>АННОТАЦИЯ</w:t>
      </w:r>
    </w:p>
    <w:p w:rsidR="00C50D50" w:rsidRPr="00DD54C8" w:rsidRDefault="00B83F10" w:rsidP="00D914AC">
      <w:pPr>
        <w:shd w:val="clear" w:color="auto" w:fill="FFFFFF"/>
        <w:ind w:firstLine="0"/>
        <w:jc w:val="center"/>
        <w:rPr>
          <w:b/>
          <w:bCs/>
          <w:w w:val="100"/>
          <w:lang w:eastAsia="uk-UA"/>
        </w:rPr>
      </w:pPr>
      <w:r w:rsidRPr="00DD54C8">
        <w:rPr>
          <w:b/>
          <w:bCs/>
          <w:w w:val="100"/>
          <w:lang w:eastAsia="uk-UA"/>
        </w:rPr>
        <w:t>рабочей программы учебной дисциплины</w:t>
      </w:r>
    </w:p>
    <w:p w:rsidR="00C50D50" w:rsidRPr="00DD54C8" w:rsidRDefault="00B83F10" w:rsidP="00D914AC">
      <w:pPr>
        <w:shd w:val="clear" w:color="auto" w:fill="FFFFFF"/>
        <w:ind w:firstLine="0"/>
        <w:jc w:val="center"/>
        <w:rPr>
          <w:b/>
          <w:bCs/>
          <w:w w:val="100"/>
          <w:lang w:eastAsia="uk-UA"/>
        </w:rPr>
      </w:pPr>
      <w:r w:rsidRPr="00DD54C8">
        <w:rPr>
          <w:b/>
          <w:bCs/>
          <w:w w:val="100"/>
          <w:lang w:eastAsia="uk-UA"/>
        </w:rPr>
        <w:t>«Проблемы исполнительской интерпретации»</w:t>
      </w:r>
    </w:p>
    <w:p w:rsidR="00C50D50" w:rsidRPr="00DD54C8" w:rsidRDefault="00C50D50" w:rsidP="00D914AC">
      <w:pPr>
        <w:tabs>
          <w:tab w:val="left" w:pos="0"/>
        </w:tabs>
        <w:adjustRightInd w:val="0"/>
        <w:ind w:firstLine="0"/>
        <w:jc w:val="center"/>
        <w:rPr>
          <w:b/>
          <w:w w:val="100"/>
        </w:rPr>
      </w:pPr>
    </w:p>
    <w:p w:rsidR="00C50D50" w:rsidRPr="00DD54C8" w:rsidRDefault="00D914AC">
      <w:pPr>
        <w:tabs>
          <w:tab w:val="left" w:pos="1080"/>
        </w:tabs>
        <w:adjustRightInd w:val="0"/>
        <w:rPr>
          <w:rFonts w:eastAsia="Calibri"/>
          <w:color w:val="auto"/>
          <w:w w:val="100"/>
        </w:rPr>
      </w:pPr>
      <w:r w:rsidRPr="00DD54C8">
        <w:rPr>
          <w:b/>
          <w:w w:val="100"/>
        </w:rPr>
        <w:t xml:space="preserve">Логико-структурный анализ </w:t>
      </w:r>
      <w:r w:rsidR="00B83F10" w:rsidRPr="00DD54C8">
        <w:rPr>
          <w:b/>
          <w:w w:val="100"/>
        </w:rPr>
        <w:t>дисциплины</w:t>
      </w:r>
      <w:r w:rsidR="00B83F10" w:rsidRPr="00DD54C8">
        <w:rPr>
          <w:w w:val="100"/>
        </w:rPr>
        <w:t xml:space="preserve">: </w:t>
      </w:r>
      <w:r w:rsidRPr="00DD54C8">
        <w:rPr>
          <w:w w:val="100"/>
        </w:rPr>
        <w:t>дисциплина</w:t>
      </w:r>
      <w:r w:rsidR="00B83F10" w:rsidRPr="00DD54C8">
        <w:rPr>
          <w:w w:val="100"/>
        </w:rPr>
        <w:t xml:space="preserve"> входит в базовую часть </w:t>
      </w:r>
      <w:r w:rsidR="00785C12" w:rsidRPr="00DD54C8">
        <w:rPr>
          <w:w w:val="100"/>
        </w:rPr>
        <w:t xml:space="preserve">Блока 1 </w:t>
      </w:r>
      <w:r w:rsidR="00B83F10" w:rsidRPr="00DD54C8">
        <w:rPr>
          <w:w w:val="100"/>
        </w:rPr>
        <w:t>дисциплин</w:t>
      </w:r>
      <w:r w:rsidR="00785C12" w:rsidRPr="00DD54C8">
        <w:rPr>
          <w:w w:val="100"/>
        </w:rPr>
        <w:t xml:space="preserve"> </w:t>
      </w:r>
      <w:r w:rsidR="00B83F10" w:rsidRPr="00DD54C8">
        <w:rPr>
          <w:w w:val="100"/>
        </w:rPr>
        <w:t xml:space="preserve">по специальности </w:t>
      </w:r>
      <w:r w:rsidR="00B83F10" w:rsidRPr="00DD54C8">
        <w:rPr>
          <w:w w:val="100"/>
          <w:lang w:eastAsia="ar-SA"/>
        </w:rPr>
        <w:t xml:space="preserve">53.09.01 Искусство </w:t>
      </w:r>
      <w:r w:rsidR="00B83F10" w:rsidRPr="00DD54C8">
        <w:rPr>
          <w:rFonts w:eastAsia="Calibri"/>
          <w:color w:val="auto"/>
          <w:w w:val="100"/>
        </w:rPr>
        <w:t>музыкально-инструментального исполнительства (по видам)</w:t>
      </w:r>
    </w:p>
    <w:p w:rsidR="00C50D50" w:rsidRPr="00DD54C8" w:rsidRDefault="00B83F10">
      <w:pPr>
        <w:tabs>
          <w:tab w:val="left" w:pos="1080"/>
        </w:tabs>
        <w:adjustRightInd w:val="0"/>
        <w:rPr>
          <w:w w:val="100"/>
        </w:rPr>
      </w:pPr>
      <w:r w:rsidRPr="00DD54C8">
        <w:rPr>
          <w:w w:val="100"/>
        </w:rPr>
        <w:t>Дисциплина реализуется кафедрой фортепиано и основывается на базе дисциплин, связанных с исполнительской деятельностью.</w:t>
      </w:r>
    </w:p>
    <w:p w:rsidR="00C50D50" w:rsidRPr="00DD54C8" w:rsidRDefault="00B83F10">
      <w:pPr>
        <w:tabs>
          <w:tab w:val="left" w:pos="1080"/>
        </w:tabs>
        <w:adjustRightInd w:val="0"/>
        <w:rPr>
          <w:b/>
          <w:w w:val="100"/>
        </w:rPr>
      </w:pPr>
      <w:r w:rsidRPr="00DD54C8">
        <w:rPr>
          <w:b/>
          <w:w w:val="100"/>
        </w:rPr>
        <w:t xml:space="preserve">Цели и задачи дисциплины: </w:t>
      </w:r>
    </w:p>
    <w:p w:rsidR="00C50D50" w:rsidRPr="00DD54C8" w:rsidRDefault="00B83F10">
      <w:pPr>
        <w:tabs>
          <w:tab w:val="left" w:pos="1080"/>
        </w:tabs>
        <w:adjustRightInd w:val="0"/>
        <w:rPr>
          <w:w w:val="100"/>
        </w:rPr>
      </w:pPr>
      <w:r w:rsidRPr="00DD54C8">
        <w:rPr>
          <w:w w:val="100"/>
        </w:rPr>
        <w:t>Цель – развитие исполнительского мастерства ассистентов-стажеров на материале фортепианной музыки. Разносторонняя подготовка к самостоятельной концертной деятельности. Формирование умения самостоятельно анализировать художественные и технические особенности фортепианных произведений для дальнейшего совершенствования своих исполнительских навыков. Развитие художественных способностей, творческой инициативы обучающихся, расширение их музыкального кругозора, воспитание эстетического вкуса вокалистов.</w:t>
      </w:r>
    </w:p>
    <w:p w:rsidR="00C50D50" w:rsidRPr="00DD54C8" w:rsidRDefault="00B83F10">
      <w:pPr>
        <w:tabs>
          <w:tab w:val="left" w:pos="1080"/>
        </w:tabs>
        <w:adjustRightInd w:val="0"/>
        <w:rPr>
          <w:w w:val="100"/>
        </w:rPr>
      </w:pPr>
      <w:r w:rsidRPr="00DD54C8">
        <w:rPr>
          <w:w w:val="100"/>
        </w:rPr>
        <w:t>Задачи – воспитать музыкально-эстетический вкус пианистов, развивать основные понятия стиля исполняемого произведения, проводить работу по совершенствованию исполнительской интерпретации.</w:t>
      </w:r>
    </w:p>
    <w:p w:rsidR="001A6501" w:rsidRPr="00DD54C8" w:rsidRDefault="001A6501" w:rsidP="001A6501">
      <w:pPr>
        <w:autoSpaceDE w:val="0"/>
        <w:autoSpaceDN w:val="0"/>
        <w:adjustRightInd w:val="0"/>
        <w:rPr>
          <w:b/>
          <w:w w:val="100"/>
        </w:rPr>
      </w:pPr>
      <w:bookmarkStart w:id="3" w:name="_Hlk175546804"/>
      <w:r w:rsidRPr="00DD54C8">
        <w:rPr>
          <w:b/>
          <w:w w:val="100"/>
        </w:rPr>
        <w:t>Дисциплина нацелена на формирование</w:t>
      </w:r>
    </w:p>
    <w:p w:rsidR="001A6501" w:rsidRPr="00DD54C8" w:rsidRDefault="001A6501" w:rsidP="001A6501">
      <w:pPr>
        <w:rPr>
          <w:w w:val="100"/>
        </w:rPr>
      </w:pPr>
      <w:r w:rsidRPr="00DD54C8">
        <w:rPr>
          <w:w w:val="100"/>
        </w:rPr>
        <w:lastRenderedPageBreak/>
        <w:t>универсальных (УК-2, УК-3, УК-4)</w:t>
      </w:r>
    </w:p>
    <w:p w:rsidR="001A6501" w:rsidRPr="00DD54C8" w:rsidRDefault="001A6501" w:rsidP="001A6501">
      <w:pPr>
        <w:tabs>
          <w:tab w:val="left" w:pos="0"/>
        </w:tabs>
        <w:rPr>
          <w:w w:val="100"/>
        </w:rPr>
      </w:pPr>
      <w:r w:rsidRPr="00DD54C8">
        <w:rPr>
          <w:w w:val="100"/>
        </w:rPr>
        <w:t xml:space="preserve">профессиональных компетенций </w:t>
      </w:r>
      <w:r w:rsidRPr="00DD54C8">
        <w:rPr>
          <w:bCs/>
          <w:w w:val="100"/>
        </w:rPr>
        <w:t>(ПК-2)</w:t>
      </w:r>
      <w:r w:rsidRPr="00DD54C8">
        <w:rPr>
          <w:w w:val="100"/>
        </w:rPr>
        <w:t xml:space="preserve"> выпускника.</w:t>
      </w:r>
    </w:p>
    <w:bookmarkEnd w:id="3"/>
    <w:p w:rsidR="001A6501" w:rsidRPr="00DD54C8" w:rsidRDefault="001A6501">
      <w:pPr>
        <w:tabs>
          <w:tab w:val="left" w:pos="1080"/>
        </w:tabs>
        <w:adjustRightInd w:val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Содержание дисциплины</w:t>
      </w:r>
    </w:p>
    <w:p w:rsidR="00E305FF" w:rsidRPr="00DD54C8" w:rsidRDefault="00E305FF" w:rsidP="00E305FF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adjustRightInd w:val="0"/>
        <w:ind w:left="0" w:firstLine="709"/>
        <w:rPr>
          <w:w w:val="100"/>
        </w:rPr>
      </w:pPr>
      <w:r w:rsidRPr="00DD54C8">
        <w:rPr>
          <w:w w:val="100"/>
        </w:rPr>
        <w:t>Интерпретация и её роль в исполнительском искусстве. Интерпретация музыкальных произведений до XVIII столетия. Основные жанры. Стилистические особенности.</w:t>
      </w:r>
    </w:p>
    <w:p w:rsidR="001A6501" w:rsidRPr="00DD54C8" w:rsidRDefault="00E305FF" w:rsidP="00E305FF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adjustRightInd w:val="0"/>
        <w:ind w:left="0" w:firstLine="709"/>
        <w:rPr>
          <w:w w:val="100"/>
        </w:rPr>
      </w:pPr>
      <w:r w:rsidRPr="00DD54C8">
        <w:rPr>
          <w:w w:val="100"/>
        </w:rPr>
        <w:t>Интерпретация музыкальных произведений XVIII–XXI столетий. Основные жанры. Стилистические особенности.</w:t>
      </w:r>
    </w:p>
    <w:p w:rsidR="00C50D50" w:rsidRPr="00DD54C8" w:rsidRDefault="00B83F10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t>Виды контроля по дисциплине</w:t>
      </w:r>
      <w:r w:rsidRPr="00DD54C8">
        <w:rPr>
          <w:w w:val="100"/>
        </w:rPr>
        <w:t>: текущий контроль, промежуточная аттестация (зачёт</w:t>
      </w:r>
      <w:r w:rsidR="001A6501" w:rsidRPr="00DD54C8">
        <w:rPr>
          <w:w w:val="100"/>
        </w:rPr>
        <w:t xml:space="preserve"> в 1-3 семестрах</w:t>
      </w:r>
      <w:r w:rsidRPr="00DD54C8">
        <w:rPr>
          <w:w w:val="100"/>
        </w:rPr>
        <w:t>, зачёт</w:t>
      </w:r>
      <w:r w:rsidR="001A6501" w:rsidRPr="00DD54C8">
        <w:rPr>
          <w:w w:val="100"/>
        </w:rPr>
        <w:t xml:space="preserve"> с оценкой в 4 семестре</w:t>
      </w:r>
      <w:r w:rsidRPr="00DD54C8">
        <w:rPr>
          <w:w w:val="100"/>
        </w:rPr>
        <w:t>)</w:t>
      </w:r>
    </w:p>
    <w:p w:rsidR="00C50D50" w:rsidRPr="00DD54C8" w:rsidRDefault="00B83F10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t>Общая трудоемкость освоения дисциплины</w:t>
      </w:r>
      <w:r w:rsidRPr="00DD54C8">
        <w:rPr>
          <w:w w:val="100"/>
        </w:rPr>
        <w:t xml:space="preserve"> составляет 12</w:t>
      </w:r>
      <w:r w:rsidR="001A6501" w:rsidRPr="00DD54C8">
        <w:rPr>
          <w:w w:val="100"/>
        </w:rPr>
        <w:t xml:space="preserve"> </w:t>
      </w:r>
      <w:proofErr w:type="spellStart"/>
      <w:r w:rsidRPr="00DD54C8">
        <w:rPr>
          <w:w w:val="100"/>
        </w:rPr>
        <w:t>з</w:t>
      </w:r>
      <w:proofErr w:type="gramStart"/>
      <w:r w:rsidRPr="00DD54C8">
        <w:rPr>
          <w:w w:val="100"/>
        </w:rPr>
        <w:t>.е</w:t>
      </w:r>
      <w:proofErr w:type="spellEnd"/>
      <w:proofErr w:type="gramEnd"/>
      <w:r w:rsidRPr="00DD54C8">
        <w:rPr>
          <w:w w:val="100"/>
        </w:rPr>
        <w:t>, 432</w:t>
      </w:r>
      <w:r w:rsidR="001A6501" w:rsidRPr="00DD54C8">
        <w:rPr>
          <w:w w:val="100"/>
        </w:rPr>
        <w:t> </w:t>
      </w:r>
      <w:r w:rsidRPr="00DD54C8">
        <w:rPr>
          <w:w w:val="100"/>
        </w:rPr>
        <w:t>час</w:t>
      </w:r>
      <w:r w:rsidR="001A6501" w:rsidRPr="00DD54C8">
        <w:rPr>
          <w:w w:val="100"/>
        </w:rPr>
        <w:t>а</w:t>
      </w:r>
      <w:r w:rsidRPr="00DD54C8">
        <w:rPr>
          <w:w w:val="100"/>
        </w:rPr>
        <w:t>. Программой дисциплины предусмотрены кон</w:t>
      </w:r>
      <w:r w:rsidR="001A6501" w:rsidRPr="00DD54C8">
        <w:rPr>
          <w:w w:val="100"/>
        </w:rPr>
        <w:t xml:space="preserve">тактная </w:t>
      </w:r>
      <w:r w:rsidRPr="00DD54C8">
        <w:rPr>
          <w:w w:val="100"/>
        </w:rPr>
        <w:t>раб</w:t>
      </w:r>
      <w:r w:rsidR="001A6501" w:rsidRPr="00DD54C8">
        <w:rPr>
          <w:w w:val="100"/>
        </w:rPr>
        <w:t>ота</w:t>
      </w:r>
      <w:r w:rsidRPr="00DD54C8">
        <w:rPr>
          <w:w w:val="100"/>
        </w:rPr>
        <w:t xml:space="preserve"> (69 ч.)</w:t>
      </w:r>
      <w:r w:rsidR="001A6501" w:rsidRPr="00DD54C8">
        <w:rPr>
          <w:w w:val="100"/>
        </w:rPr>
        <w:t>,</w:t>
      </w:r>
      <w:r w:rsidRPr="00DD54C8">
        <w:rPr>
          <w:w w:val="100"/>
        </w:rPr>
        <w:t xml:space="preserve"> самостоятельная работа студента (299 ч.)</w:t>
      </w:r>
      <w:r w:rsidR="001A6501" w:rsidRPr="00DD54C8">
        <w:rPr>
          <w:w w:val="100"/>
        </w:rPr>
        <w:t>, контроль (299 ч.)</w:t>
      </w:r>
      <w:r w:rsidRPr="00DD54C8">
        <w:rPr>
          <w:w w:val="100"/>
        </w:rPr>
        <w:t>.</w:t>
      </w:r>
    </w:p>
    <w:p w:rsidR="00C50D50" w:rsidRPr="00DD54C8" w:rsidRDefault="00C50D50">
      <w:pPr>
        <w:tabs>
          <w:tab w:val="left" w:pos="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</w:p>
    <w:p w:rsidR="00C50D50" w:rsidRPr="00DD54C8" w:rsidRDefault="00B83F10" w:rsidP="00785C12">
      <w:pPr>
        <w:shd w:val="clear" w:color="auto" w:fill="FFFFFF"/>
        <w:ind w:firstLine="0"/>
        <w:jc w:val="center"/>
        <w:rPr>
          <w:b/>
          <w:bCs/>
          <w:w w:val="100"/>
          <w:lang w:eastAsia="uk-UA"/>
        </w:rPr>
      </w:pPr>
      <w:r w:rsidRPr="00DD54C8">
        <w:rPr>
          <w:b/>
          <w:bCs/>
          <w:w w:val="100"/>
          <w:lang w:eastAsia="uk-UA"/>
        </w:rPr>
        <w:t>АННОТАЦИЯ</w:t>
      </w:r>
    </w:p>
    <w:p w:rsidR="00C50D50" w:rsidRPr="00DD54C8" w:rsidRDefault="00B83F10" w:rsidP="00785C12">
      <w:pPr>
        <w:shd w:val="clear" w:color="auto" w:fill="FFFFFF"/>
        <w:ind w:firstLine="0"/>
        <w:jc w:val="center"/>
        <w:rPr>
          <w:b/>
          <w:bCs/>
          <w:w w:val="100"/>
          <w:lang w:eastAsia="uk-UA"/>
        </w:rPr>
      </w:pPr>
      <w:r w:rsidRPr="00DD54C8">
        <w:rPr>
          <w:b/>
          <w:bCs/>
          <w:w w:val="100"/>
          <w:lang w:eastAsia="uk-UA"/>
        </w:rPr>
        <w:t>рабочей программы учебной дисциплины</w:t>
      </w:r>
    </w:p>
    <w:p w:rsidR="00C50D50" w:rsidRPr="00DD54C8" w:rsidRDefault="00B83F10" w:rsidP="00785C12">
      <w:pPr>
        <w:shd w:val="clear" w:color="auto" w:fill="FFFFFF"/>
        <w:ind w:firstLine="0"/>
        <w:jc w:val="center"/>
        <w:rPr>
          <w:b/>
          <w:bCs/>
          <w:w w:val="100"/>
          <w:lang w:eastAsia="uk-UA"/>
        </w:rPr>
      </w:pPr>
      <w:r w:rsidRPr="00DD54C8">
        <w:rPr>
          <w:b/>
          <w:bCs/>
          <w:w w:val="100"/>
          <w:lang w:eastAsia="uk-UA"/>
        </w:rPr>
        <w:t>«Работа с редакциями нотного текста»</w:t>
      </w:r>
    </w:p>
    <w:p w:rsidR="00785C12" w:rsidRPr="00DD54C8" w:rsidRDefault="00785C12" w:rsidP="00785C12">
      <w:pPr>
        <w:shd w:val="clear" w:color="auto" w:fill="FFFFFF"/>
        <w:ind w:firstLine="0"/>
        <w:jc w:val="center"/>
        <w:rPr>
          <w:b/>
          <w:bCs/>
          <w:w w:val="100"/>
          <w:lang w:eastAsia="uk-UA"/>
        </w:rPr>
      </w:pPr>
    </w:p>
    <w:p w:rsidR="00C50D50" w:rsidRPr="00DD54C8" w:rsidRDefault="00B83F10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t>Логико-структурный анализ дисциплины</w:t>
      </w:r>
      <w:r w:rsidRPr="00DD54C8">
        <w:rPr>
          <w:w w:val="100"/>
        </w:rPr>
        <w:t xml:space="preserve">: </w:t>
      </w:r>
      <w:r w:rsidR="001A6501" w:rsidRPr="00DD54C8">
        <w:rPr>
          <w:w w:val="100"/>
        </w:rPr>
        <w:t>дисциплина</w:t>
      </w:r>
      <w:r w:rsidRPr="00DD54C8">
        <w:rPr>
          <w:w w:val="100"/>
        </w:rPr>
        <w:t xml:space="preserve"> входит в базовую часть </w:t>
      </w:r>
      <w:r w:rsidR="00785C12" w:rsidRPr="00DD54C8">
        <w:rPr>
          <w:w w:val="100"/>
        </w:rPr>
        <w:t xml:space="preserve">Блока 1 дисциплин </w:t>
      </w:r>
      <w:r w:rsidRPr="00DD54C8">
        <w:rPr>
          <w:w w:val="100"/>
        </w:rPr>
        <w:t xml:space="preserve">по специальности </w:t>
      </w:r>
      <w:r w:rsidRPr="00DD54C8">
        <w:rPr>
          <w:w w:val="100"/>
          <w:lang w:eastAsia="ar-SA"/>
        </w:rPr>
        <w:t>53.09.01 Искусство музыкально-инструментального исполнительства (по видам)</w:t>
      </w:r>
      <w:r w:rsidR="00785C12" w:rsidRPr="00DD54C8">
        <w:rPr>
          <w:w w:val="100"/>
          <w:lang w:eastAsia="ar-SA"/>
        </w:rPr>
        <w:t>.</w:t>
      </w:r>
    </w:p>
    <w:p w:rsidR="00C50D50" w:rsidRPr="00DD54C8" w:rsidRDefault="00B83F10">
      <w:pPr>
        <w:tabs>
          <w:tab w:val="left" w:pos="1080"/>
        </w:tabs>
        <w:adjustRightInd w:val="0"/>
        <w:rPr>
          <w:w w:val="100"/>
        </w:rPr>
      </w:pPr>
      <w:r w:rsidRPr="00DD54C8">
        <w:rPr>
          <w:w w:val="100"/>
        </w:rPr>
        <w:t>Дисциплина реализуется кафедрой фортепиано и основывается на базе дисциплин, связанных с исполнительской деятельностью.</w:t>
      </w:r>
    </w:p>
    <w:p w:rsidR="00785C12" w:rsidRPr="00DD54C8" w:rsidRDefault="00785C12" w:rsidP="00785C12">
      <w:pPr>
        <w:tabs>
          <w:tab w:val="left" w:pos="1080"/>
        </w:tabs>
        <w:adjustRightInd w:val="0"/>
        <w:rPr>
          <w:b/>
          <w:w w:val="100"/>
        </w:rPr>
      </w:pPr>
      <w:r w:rsidRPr="00DD54C8">
        <w:rPr>
          <w:b/>
          <w:w w:val="100"/>
        </w:rPr>
        <w:t xml:space="preserve">Цели и задачи дисциплины: </w:t>
      </w:r>
    </w:p>
    <w:p w:rsidR="00C50D50" w:rsidRPr="00DD54C8" w:rsidRDefault="00B83F10">
      <w:pPr>
        <w:tabs>
          <w:tab w:val="left" w:pos="0"/>
        </w:tabs>
        <w:adjustRightInd w:val="0"/>
        <w:ind w:firstLine="720"/>
        <w:rPr>
          <w:w w:val="100"/>
        </w:rPr>
      </w:pPr>
      <w:r w:rsidRPr="00DD54C8">
        <w:rPr>
          <w:w w:val="100"/>
        </w:rPr>
        <w:t>Цель</w:t>
      </w:r>
      <w:r w:rsidR="00785C12" w:rsidRPr="00DD54C8">
        <w:rPr>
          <w:w w:val="100"/>
        </w:rPr>
        <w:t xml:space="preserve"> – </w:t>
      </w:r>
      <w:r w:rsidRPr="00DD54C8">
        <w:rPr>
          <w:w w:val="100"/>
        </w:rPr>
        <w:t xml:space="preserve">формирование четких представлений об имеющихся редакциях нотного текста и умение с ними правильно и эффективно работать. </w:t>
      </w:r>
      <w:proofErr w:type="gramStart"/>
      <w:r w:rsidRPr="00DD54C8">
        <w:rPr>
          <w:w w:val="100"/>
        </w:rPr>
        <w:t>А также, овладение навыками получения информации о подлинности текстов, вариантов их издательских и исполнительских редакций; умение аргументированно обосновывать преобразования авторского (графического) текста и практической (звуковой) версии, с точки зрения стилевой актуальности и музыкально-профессиональной значимости; составление убедительной и привлекательный, художественно и целесообразно организованный звуковой версии графического текста (данный процесс отражает овладение музыкально-речевым этикетом);</w:t>
      </w:r>
      <w:proofErr w:type="gramEnd"/>
      <w:r w:rsidRPr="00DD54C8">
        <w:rPr>
          <w:w w:val="100"/>
        </w:rPr>
        <w:t xml:space="preserve"> приобретение опыта анализа нотного материала.</w:t>
      </w:r>
    </w:p>
    <w:p w:rsidR="00785C12" w:rsidRPr="00DD54C8" w:rsidRDefault="00785C12" w:rsidP="00785C12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Дисциплина нацелена на формирование</w:t>
      </w:r>
    </w:p>
    <w:p w:rsidR="00785C12" w:rsidRPr="00DD54C8" w:rsidRDefault="00785C12" w:rsidP="00785C12">
      <w:pPr>
        <w:rPr>
          <w:w w:val="100"/>
        </w:rPr>
      </w:pPr>
      <w:r w:rsidRPr="00DD54C8">
        <w:rPr>
          <w:w w:val="100"/>
        </w:rPr>
        <w:t>универсальных (УК-1)</w:t>
      </w:r>
    </w:p>
    <w:p w:rsidR="00785C12" w:rsidRPr="00DD54C8" w:rsidRDefault="00785C12" w:rsidP="00785C12">
      <w:pPr>
        <w:tabs>
          <w:tab w:val="left" w:pos="0"/>
        </w:tabs>
        <w:rPr>
          <w:w w:val="100"/>
        </w:rPr>
      </w:pPr>
      <w:r w:rsidRPr="00DD54C8">
        <w:rPr>
          <w:w w:val="100"/>
        </w:rPr>
        <w:t xml:space="preserve">профессиональных компетенций </w:t>
      </w:r>
      <w:r w:rsidRPr="00DD54C8">
        <w:rPr>
          <w:bCs/>
          <w:w w:val="100"/>
        </w:rPr>
        <w:t>(ПК-5, ПК-6)</w:t>
      </w:r>
      <w:r w:rsidRPr="00DD54C8">
        <w:rPr>
          <w:w w:val="100"/>
        </w:rPr>
        <w:t xml:space="preserve"> выпускника.</w:t>
      </w:r>
    </w:p>
    <w:p w:rsidR="00785C12" w:rsidRPr="00DD54C8" w:rsidRDefault="00785C12" w:rsidP="00785C12">
      <w:pPr>
        <w:tabs>
          <w:tab w:val="left" w:pos="0"/>
        </w:tabs>
        <w:adjustRightInd w:val="0"/>
        <w:ind w:firstLine="720"/>
        <w:rPr>
          <w:w w:val="100"/>
        </w:rPr>
      </w:pPr>
      <w:r w:rsidRPr="00DD54C8">
        <w:rPr>
          <w:b/>
          <w:color w:val="auto"/>
          <w:w w:val="100"/>
        </w:rPr>
        <w:t>Содержание дисциплины</w:t>
      </w:r>
    </w:p>
    <w:p w:rsidR="00785C12" w:rsidRPr="00DD54C8" w:rsidRDefault="00785C12">
      <w:pPr>
        <w:tabs>
          <w:tab w:val="left" w:pos="0"/>
        </w:tabs>
        <w:adjustRightInd w:val="0"/>
        <w:ind w:firstLine="720"/>
        <w:rPr>
          <w:w w:val="100"/>
        </w:rPr>
      </w:pPr>
    </w:p>
    <w:p w:rsidR="00785C12" w:rsidRPr="00DD54C8" w:rsidRDefault="00785C12" w:rsidP="00785C12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t>Виды контроля по дисциплине</w:t>
      </w:r>
      <w:r w:rsidRPr="00DD54C8">
        <w:rPr>
          <w:w w:val="100"/>
        </w:rPr>
        <w:t>: текущий контроль, промежуточная аттестация (зачёт с оценкой)</w:t>
      </w:r>
    </w:p>
    <w:p w:rsidR="00C50D50" w:rsidRPr="00DD54C8" w:rsidRDefault="00785C12" w:rsidP="00785C12">
      <w:pPr>
        <w:tabs>
          <w:tab w:val="left" w:pos="0"/>
        </w:tabs>
        <w:adjustRightInd w:val="0"/>
        <w:ind w:firstLine="720"/>
        <w:rPr>
          <w:w w:val="100"/>
        </w:rPr>
      </w:pPr>
      <w:r w:rsidRPr="00DD54C8">
        <w:rPr>
          <w:b/>
          <w:w w:val="100"/>
        </w:rPr>
        <w:t>Общая трудоемкость освоения дисциплины</w:t>
      </w:r>
      <w:r w:rsidRPr="00DD54C8">
        <w:rPr>
          <w:w w:val="100"/>
        </w:rPr>
        <w:t xml:space="preserve"> составляет 5 </w:t>
      </w:r>
      <w:proofErr w:type="spellStart"/>
      <w:r w:rsidRPr="00DD54C8">
        <w:rPr>
          <w:w w:val="100"/>
        </w:rPr>
        <w:t>з</w:t>
      </w:r>
      <w:proofErr w:type="gramStart"/>
      <w:r w:rsidRPr="00DD54C8">
        <w:rPr>
          <w:w w:val="100"/>
        </w:rPr>
        <w:t>.е</w:t>
      </w:r>
      <w:proofErr w:type="spellEnd"/>
      <w:proofErr w:type="gramEnd"/>
      <w:r w:rsidRPr="00DD54C8">
        <w:rPr>
          <w:w w:val="100"/>
        </w:rPr>
        <w:t xml:space="preserve">, </w:t>
      </w:r>
      <w:r w:rsidRPr="00DD54C8">
        <w:rPr>
          <w:rFonts w:eastAsia="Calibri"/>
          <w:color w:val="auto"/>
          <w:w w:val="100"/>
        </w:rPr>
        <w:t>180 часов</w:t>
      </w:r>
      <w:r w:rsidRPr="00DD54C8">
        <w:rPr>
          <w:w w:val="100"/>
        </w:rPr>
        <w:t>. Программой дисциплины предусмотрены контактная работа (15 ч.), самостоятельная работа студента (147 ч.), контроль (18 ч.).</w:t>
      </w:r>
    </w:p>
    <w:p w:rsidR="00C50D50" w:rsidRPr="00DD54C8" w:rsidRDefault="00C50D50">
      <w:pPr>
        <w:tabs>
          <w:tab w:val="left" w:pos="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АННОТАЦИЯ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рабочей программы учебной дисциплины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«Мастерство исполнительства солиста с оркестром»</w:t>
      </w:r>
    </w:p>
    <w:p w:rsidR="00C50D50" w:rsidRPr="00DD54C8" w:rsidRDefault="00C50D50">
      <w:pPr>
        <w:tabs>
          <w:tab w:val="left" w:pos="1080"/>
        </w:tabs>
        <w:adjustRightInd w:val="0"/>
        <w:rPr>
          <w:b/>
          <w:w w:val="100"/>
        </w:rPr>
      </w:pPr>
    </w:p>
    <w:p w:rsidR="00C50D50" w:rsidRPr="00DD54C8" w:rsidRDefault="00B83F10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t>Логико-структурный анализ дисциплины</w:t>
      </w:r>
      <w:r w:rsidRPr="00DD54C8">
        <w:rPr>
          <w:w w:val="100"/>
        </w:rPr>
        <w:t xml:space="preserve">: </w:t>
      </w:r>
      <w:r w:rsidR="00785C12" w:rsidRPr="00DD54C8">
        <w:rPr>
          <w:w w:val="100"/>
        </w:rPr>
        <w:t>дисциплина</w:t>
      </w:r>
      <w:r w:rsidRPr="00DD54C8">
        <w:rPr>
          <w:w w:val="100"/>
        </w:rPr>
        <w:t xml:space="preserve"> входит в базовую часть</w:t>
      </w:r>
      <w:r w:rsidR="00785C12" w:rsidRPr="00DD54C8">
        <w:rPr>
          <w:w w:val="100"/>
        </w:rPr>
        <w:t xml:space="preserve"> Блока 1</w:t>
      </w:r>
      <w:r w:rsidRPr="00DD54C8">
        <w:rPr>
          <w:w w:val="100"/>
        </w:rPr>
        <w:t xml:space="preserve"> дисциплин по специальности </w:t>
      </w:r>
      <w:r w:rsidRPr="00DD54C8">
        <w:rPr>
          <w:w w:val="100"/>
          <w:lang w:eastAsia="ar-SA"/>
        </w:rPr>
        <w:t>53.09.01 Искусство музыкально-инструментального исполнительства (по видам)</w:t>
      </w:r>
    </w:p>
    <w:p w:rsidR="00C50D50" w:rsidRPr="00DD54C8" w:rsidRDefault="00B83F10">
      <w:pPr>
        <w:tabs>
          <w:tab w:val="left" w:pos="1080"/>
        </w:tabs>
        <w:adjustRightInd w:val="0"/>
        <w:rPr>
          <w:w w:val="100"/>
        </w:rPr>
      </w:pPr>
      <w:r w:rsidRPr="00DD54C8">
        <w:rPr>
          <w:w w:val="100"/>
        </w:rPr>
        <w:t>Дисциплина реализуется кафедрой фортепиано и основывается на базе дисциплин, связанных с исполнительской деятельностью.</w:t>
      </w:r>
    </w:p>
    <w:p w:rsidR="00785C12" w:rsidRPr="00DD54C8" w:rsidRDefault="00B83F10">
      <w:pPr>
        <w:tabs>
          <w:tab w:val="left" w:pos="1080"/>
        </w:tabs>
        <w:adjustRightInd w:val="0"/>
        <w:rPr>
          <w:rFonts w:eastAsia="Calibri"/>
          <w:w w:val="100"/>
        </w:rPr>
      </w:pPr>
      <w:r w:rsidRPr="00DD54C8">
        <w:rPr>
          <w:b/>
          <w:w w:val="100"/>
        </w:rPr>
        <w:t>Цели и задачи дисциплины</w:t>
      </w:r>
      <w:r w:rsidRPr="00DD54C8">
        <w:rPr>
          <w:rFonts w:eastAsia="Calibri"/>
          <w:w w:val="100"/>
        </w:rPr>
        <w:t xml:space="preserve"> </w:t>
      </w:r>
    </w:p>
    <w:p w:rsidR="00C50D50" w:rsidRPr="00DD54C8" w:rsidRDefault="00785C12">
      <w:pPr>
        <w:tabs>
          <w:tab w:val="left" w:pos="1080"/>
        </w:tabs>
        <w:adjustRightInd w:val="0"/>
        <w:rPr>
          <w:w w:val="100"/>
        </w:rPr>
      </w:pPr>
      <w:proofErr w:type="gramStart"/>
      <w:r w:rsidRPr="00DD54C8">
        <w:rPr>
          <w:rFonts w:eastAsia="Calibri"/>
          <w:w w:val="100"/>
        </w:rPr>
        <w:t xml:space="preserve">Цель – </w:t>
      </w:r>
      <w:r w:rsidR="00B83F10" w:rsidRPr="00DD54C8">
        <w:rPr>
          <w:rFonts w:eastAsia="Calibri"/>
          <w:color w:val="auto"/>
          <w:w w:val="100"/>
        </w:rPr>
        <w:t xml:space="preserve">формирование практических профессиональных навыков и теоретических знаний, необходимых в такой важной части исполнительской деятельности как игра с оркестром в качестве солиста, а также подготовка исполнителя, владеющего методами работы над фортепианными концертами, обладающего знанием индивидуальных стилей композиторов и способного в дальнейшем к публичным выступлениям в этой области артистической деятельности. </w:t>
      </w:r>
      <w:proofErr w:type="gramEnd"/>
    </w:p>
    <w:p w:rsidR="00785C12" w:rsidRPr="00DD54C8" w:rsidRDefault="00785C12">
      <w:pPr>
        <w:tabs>
          <w:tab w:val="left" w:pos="1080"/>
        </w:tabs>
        <w:autoSpaceDE w:val="0"/>
        <w:autoSpaceDN w:val="0"/>
        <w:adjustRightInd w:val="0"/>
        <w:rPr>
          <w:rFonts w:eastAsia="Calibri"/>
          <w:b/>
          <w:color w:val="auto"/>
          <w:w w:val="100"/>
        </w:rPr>
      </w:pPr>
    </w:p>
    <w:p w:rsidR="00785C12" w:rsidRPr="00DD54C8" w:rsidRDefault="00785C12" w:rsidP="00785C12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Дисциплина нацелена на формирование</w:t>
      </w:r>
    </w:p>
    <w:p w:rsidR="00785C12" w:rsidRPr="00DD54C8" w:rsidRDefault="00785C12" w:rsidP="00785C12">
      <w:pPr>
        <w:tabs>
          <w:tab w:val="left" w:pos="0"/>
        </w:tabs>
        <w:rPr>
          <w:w w:val="100"/>
        </w:rPr>
      </w:pPr>
      <w:r w:rsidRPr="00DD54C8">
        <w:rPr>
          <w:w w:val="100"/>
        </w:rPr>
        <w:t xml:space="preserve">профессиональных компетенций </w:t>
      </w:r>
      <w:r w:rsidRPr="00DD54C8">
        <w:rPr>
          <w:bCs/>
          <w:w w:val="100"/>
        </w:rPr>
        <w:t>(ПК-6, ПК-10)</w:t>
      </w:r>
      <w:r w:rsidRPr="00DD54C8">
        <w:rPr>
          <w:w w:val="100"/>
        </w:rPr>
        <w:t xml:space="preserve"> выпускника.</w:t>
      </w:r>
    </w:p>
    <w:p w:rsidR="00785C12" w:rsidRPr="00DD54C8" w:rsidRDefault="00785C12" w:rsidP="00785C12">
      <w:pPr>
        <w:tabs>
          <w:tab w:val="left" w:pos="0"/>
        </w:tabs>
        <w:adjustRightInd w:val="0"/>
        <w:ind w:firstLine="720"/>
        <w:rPr>
          <w:w w:val="100"/>
        </w:rPr>
      </w:pPr>
      <w:r w:rsidRPr="00DD54C8">
        <w:rPr>
          <w:b/>
          <w:color w:val="auto"/>
          <w:w w:val="100"/>
        </w:rPr>
        <w:t>Содержание дисциплины</w:t>
      </w:r>
    </w:p>
    <w:p w:rsidR="00785C12" w:rsidRPr="00DD54C8" w:rsidRDefault="00785C12" w:rsidP="00785C12">
      <w:pPr>
        <w:tabs>
          <w:tab w:val="left" w:pos="0"/>
        </w:tabs>
        <w:adjustRightInd w:val="0"/>
        <w:ind w:firstLine="720"/>
        <w:rPr>
          <w:w w:val="100"/>
        </w:rPr>
      </w:pPr>
    </w:p>
    <w:p w:rsidR="00785C12" w:rsidRPr="00DD54C8" w:rsidRDefault="00785C12" w:rsidP="00785C12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t>Виды контроля по дисциплине</w:t>
      </w:r>
      <w:r w:rsidRPr="00DD54C8">
        <w:rPr>
          <w:w w:val="100"/>
        </w:rPr>
        <w:t>: текущий контроль, промежуточная аттестация (зачёт во 2 семестре, зачет с оценкой в 3 семестре).</w:t>
      </w:r>
    </w:p>
    <w:p w:rsidR="00785C12" w:rsidRPr="00DD54C8" w:rsidRDefault="00785C12" w:rsidP="00785C12">
      <w:pPr>
        <w:tabs>
          <w:tab w:val="left" w:pos="0"/>
        </w:tabs>
        <w:adjustRightInd w:val="0"/>
        <w:ind w:firstLine="720"/>
        <w:rPr>
          <w:w w:val="100"/>
        </w:rPr>
      </w:pPr>
      <w:r w:rsidRPr="00DD54C8">
        <w:rPr>
          <w:b/>
          <w:w w:val="100"/>
        </w:rPr>
        <w:t>Общая трудоемкость освоения дисциплины</w:t>
      </w:r>
      <w:r w:rsidRPr="00DD54C8">
        <w:rPr>
          <w:w w:val="100"/>
        </w:rPr>
        <w:t xml:space="preserve"> составляет 4 </w:t>
      </w:r>
      <w:proofErr w:type="spellStart"/>
      <w:r w:rsidRPr="00DD54C8">
        <w:rPr>
          <w:w w:val="100"/>
        </w:rPr>
        <w:t>з</w:t>
      </w:r>
      <w:proofErr w:type="gramStart"/>
      <w:r w:rsidRPr="00DD54C8">
        <w:rPr>
          <w:w w:val="100"/>
        </w:rPr>
        <w:t>.е</w:t>
      </w:r>
      <w:proofErr w:type="spellEnd"/>
      <w:proofErr w:type="gramEnd"/>
      <w:r w:rsidRPr="00DD54C8">
        <w:rPr>
          <w:w w:val="100"/>
        </w:rPr>
        <w:t xml:space="preserve">, </w:t>
      </w:r>
      <w:r w:rsidRPr="00DD54C8">
        <w:rPr>
          <w:rFonts w:eastAsia="Calibri"/>
          <w:color w:val="auto"/>
          <w:w w:val="100"/>
        </w:rPr>
        <w:t>144 час</w:t>
      </w:r>
      <w:r w:rsidR="00DF4DBA" w:rsidRPr="00DD54C8">
        <w:rPr>
          <w:rFonts w:eastAsia="Calibri"/>
          <w:color w:val="auto"/>
          <w:w w:val="100"/>
        </w:rPr>
        <w:t>а</w:t>
      </w:r>
      <w:r w:rsidRPr="00DD54C8">
        <w:rPr>
          <w:w w:val="100"/>
        </w:rPr>
        <w:t>. Программой дисциплины предусмотрены контактная работа (35 ч.), самостоятельная работа студента (101 ч.), контроль (8 ч.).</w:t>
      </w:r>
    </w:p>
    <w:p w:rsidR="00785C12" w:rsidRPr="00DD54C8" w:rsidRDefault="00785C12">
      <w:pPr>
        <w:tabs>
          <w:tab w:val="left" w:pos="1080"/>
        </w:tabs>
        <w:autoSpaceDE w:val="0"/>
        <w:autoSpaceDN w:val="0"/>
        <w:adjustRightInd w:val="0"/>
        <w:rPr>
          <w:rFonts w:eastAsia="Calibri"/>
          <w:b/>
          <w:color w:val="auto"/>
          <w:w w:val="100"/>
        </w:rPr>
      </w:pPr>
    </w:p>
    <w:p w:rsidR="00785C12" w:rsidRPr="00DD54C8" w:rsidRDefault="00785C12" w:rsidP="00785C12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АННОТАЦИЯ</w:t>
      </w:r>
    </w:p>
    <w:p w:rsidR="00785C12" w:rsidRPr="00DD54C8" w:rsidRDefault="00785C12" w:rsidP="00785C12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рабочей программы учебной дисциплины</w:t>
      </w:r>
    </w:p>
    <w:p w:rsidR="00785C12" w:rsidRPr="00DD54C8" w:rsidRDefault="00785C12" w:rsidP="00785C12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«</w:t>
      </w:r>
      <w:r w:rsidR="00DF4DBA" w:rsidRPr="00DD54C8">
        <w:rPr>
          <w:rFonts w:eastAsia="Calibri"/>
          <w:b/>
          <w:color w:val="auto"/>
          <w:w w:val="100"/>
        </w:rPr>
        <w:t>Искусство аккомпанемента</w:t>
      </w:r>
      <w:r w:rsidRPr="00DD54C8">
        <w:rPr>
          <w:rFonts w:eastAsia="Calibri"/>
          <w:b/>
          <w:color w:val="auto"/>
          <w:w w:val="100"/>
        </w:rPr>
        <w:t>»</w:t>
      </w:r>
    </w:p>
    <w:p w:rsidR="00785C12" w:rsidRPr="00DD54C8" w:rsidRDefault="00785C12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</w:p>
    <w:p w:rsidR="00DF4DBA" w:rsidRPr="00DD54C8" w:rsidRDefault="00DF4DBA" w:rsidP="00DF4DBA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t>Логико-структурный анализ дисциплины</w:t>
      </w:r>
      <w:r w:rsidRPr="00DD54C8">
        <w:rPr>
          <w:w w:val="100"/>
        </w:rPr>
        <w:t xml:space="preserve">: дисциплина входит в базовую часть Блока 1 дисциплин по специальности </w:t>
      </w:r>
      <w:r w:rsidRPr="00DD54C8">
        <w:rPr>
          <w:w w:val="100"/>
          <w:lang w:eastAsia="ar-SA"/>
        </w:rPr>
        <w:t>53.09.01 Искусство музыкально-инструментального исполнительства (по видам).</w:t>
      </w:r>
    </w:p>
    <w:p w:rsidR="00DF4DBA" w:rsidRPr="00DD54C8" w:rsidRDefault="00DF4DBA" w:rsidP="00DF4DBA">
      <w:pPr>
        <w:tabs>
          <w:tab w:val="left" w:pos="1080"/>
        </w:tabs>
        <w:adjustRightInd w:val="0"/>
        <w:rPr>
          <w:w w:val="100"/>
        </w:rPr>
      </w:pPr>
      <w:r w:rsidRPr="00DD54C8">
        <w:rPr>
          <w:w w:val="100"/>
        </w:rPr>
        <w:t>Дисциплина реализуется кафедрой фортепиано и основывается на базе дисциплин, связанных с исполнительской деятельностью.</w:t>
      </w:r>
    </w:p>
    <w:p w:rsidR="00DF4DBA" w:rsidRPr="00DD54C8" w:rsidRDefault="00DF4DBA" w:rsidP="00DF4DBA">
      <w:pPr>
        <w:tabs>
          <w:tab w:val="left" w:pos="1080"/>
        </w:tabs>
        <w:adjustRightInd w:val="0"/>
        <w:rPr>
          <w:rFonts w:eastAsia="Calibri"/>
          <w:w w:val="100"/>
        </w:rPr>
      </w:pPr>
      <w:r w:rsidRPr="00DD54C8">
        <w:rPr>
          <w:b/>
          <w:w w:val="100"/>
        </w:rPr>
        <w:t>Цели и задачи дисциплины</w:t>
      </w:r>
      <w:r w:rsidRPr="00DD54C8">
        <w:rPr>
          <w:rFonts w:eastAsia="Calibri"/>
          <w:w w:val="100"/>
        </w:rPr>
        <w:t xml:space="preserve"> </w:t>
      </w:r>
    </w:p>
    <w:p w:rsidR="00DF4DBA" w:rsidRPr="00DD54C8" w:rsidRDefault="00DF4DBA" w:rsidP="00DF4DBA">
      <w:pPr>
        <w:tabs>
          <w:tab w:val="left" w:pos="1080"/>
        </w:tabs>
        <w:adjustRightInd w:val="0"/>
        <w:rPr>
          <w:w w:val="100"/>
        </w:rPr>
      </w:pPr>
    </w:p>
    <w:p w:rsidR="00DF4DBA" w:rsidRPr="00DD54C8" w:rsidRDefault="00DF4DBA" w:rsidP="00DF4DBA">
      <w:pPr>
        <w:tabs>
          <w:tab w:val="left" w:pos="1080"/>
        </w:tabs>
        <w:autoSpaceDE w:val="0"/>
        <w:autoSpaceDN w:val="0"/>
        <w:adjustRightInd w:val="0"/>
        <w:rPr>
          <w:rFonts w:eastAsia="Calibri"/>
          <w:b/>
          <w:color w:val="auto"/>
          <w:w w:val="100"/>
        </w:rPr>
      </w:pPr>
    </w:p>
    <w:p w:rsidR="00DF4DBA" w:rsidRPr="00DD54C8" w:rsidRDefault="00DF4DBA" w:rsidP="00DF4DBA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Дисциплина нацелена на формирование</w:t>
      </w:r>
    </w:p>
    <w:p w:rsidR="00DF4DBA" w:rsidRPr="00DD54C8" w:rsidRDefault="00DF4DBA" w:rsidP="00DF4DBA">
      <w:pPr>
        <w:tabs>
          <w:tab w:val="left" w:pos="0"/>
        </w:tabs>
        <w:rPr>
          <w:w w:val="100"/>
        </w:rPr>
      </w:pPr>
      <w:r w:rsidRPr="00DD54C8">
        <w:rPr>
          <w:w w:val="100"/>
        </w:rPr>
        <w:t>профессиональных компетенций</w:t>
      </w:r>
      <w:proofErr w:type="gramStart"/>
      <w:r w:rsidRPr="00DD54C8">
        <w:rPr>
          <w:w w:val="100"/>
        </w:rPr>
        <w:t xml:space="preserve"> </w:t>
      </w:r>
      <w:r w:rsidRPr="00DD54C8">
        <w:rPr>
          <w:bCs/>
          <w:w w:val="100"/>
        </w:rPr>
        <w:t>(    )</w:t>
      </w:r>
      <w:r w:rsidRPr="00DD54C8">
        <w:rPr>
          <w:w w:val="100"/>
        </w:rPr>
        <w:t xml:space="preserve"> </w:t>
      </w:r>
      <w:proofErr w:type="gramEnd"/>
      <w:r w:rsidRPr="00DD54C8">
        <w:rPr>
          <w:w w:val="100"/>
        </w:rPr>
        <w:t>выпускника.</w:t>
      </w:r>
    </w:p>
    <w:p w:rsidR="00DF4DBA" w:rsidRPr="00DD54C8" w:rsidRDefault="00DF4DBA" w:rsidP="00DF4DBA">
      <w:pPr>
        <w:tabs>
          <w:tab w:val="left" w:pos="0"/>
        </w:tabs>
        <w:adjustRightInd w:val="0"/>
        <w:ind w:firstLine="720"/>
        <w:rPr>
          <w:w w:val="100"/>
        </w:rPr>
      </w:pPr>
      <w:r w:rsidRPr="00DD54C8">
        <w:rPr>
          <w:b/>
          <w:color w:val="auto"/>
          <w:w w:val="100"/>
        </w:rPr>
        <w:t>Содержание дисциплины</w:t>
      </w:r>
    </w:p>
    <w:p w:rsidR="00DF4DBA" w:rsidRPr="00DD54C8" w:rsidRDefault="00DF4DBA" w:rsidP="00DF4DBA">
      <w:pPr>
        <w:tabs>
          <w:tab w:val="left" w:pos="0"/>
        </w:tabs>
        <w:adjustRightInd w:val="0"/>
        <w:ind w:firstLine="720"/>
        <w:rPr>
          <w:w w:val="100"/>
        </w:rPr>
      </w:pPr>
    </w:p>
    <w:p w:rsidR="00DF4DBA" w:rsidRPr="00DD54C8" w:rsidRDefault="00DF4DBA" w:rsidP="00DF4DBA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lastRenderedPageBreak/>
        <w:t>Виды контроля по дисциплине</w:t>
      </w:r>
      <w:r w:rsidRPr="00DD54C8">
        <w:rPr>
          <w:w w:val="100"/>
        </w:rPr>
        <w:t>: текущий контроль, промежуточная аттестация (зачёт).</w:t>
      </w:r>
    </w:p>
    <w:p w:rsidR="00DF4DBA" w:rsidRPr="00DD54C8" w:rsidRDefault="00DF4DBA" w:rsidP="00DF4DBA">
      <w:pPr>
        <w:tabs>
          <w:tab w:val="left" w:pos="1080"/>
        </w:tabs>
        <w:autoSpaceDE w:val="0"/>
        <w:autoSpaceDN w:val="0"/>
        <w:adjustRightInd w:val="0"/>
        <w:rPr>
          <w:rFonts w:eastAsia="Calibri"/>
          <w:b/>
          <w:color w:val="auto"/>
          <w:w w:val="100"/>
        </w:rPr>
      </w:pPr>
      <w:r w:rsidRPr="00DD54C8">
        <w:rPr>
          <w:b/>
          <w:w w:val="100"/>
        </w:rPr>
        <w:t>Общая трудоемкость освоения дисциплины</w:t>
      </w:r>
      <w:r w:rsidRPr="00DD54C8">
        <w:rPr>
          <w:w w:val="100"/>
        </w:rPr>
        <w:t xml:space="preserve"> составляет 4 </w:t>
      </w:r>
      <w:proofErr w:type="spellStart"/>
      <w:r w:rsidRPr="00DD54C8">
        <w:rPr>
          <w:w w:val="100"/>
        </w:rPr>
        <w:t>з</w:t>
      </w:r>
      <w:proofErr w:type="gramStart"/>
      <w:r w:rsidRPr="00DD54C8">
        <w:rPr>
          <w:w w:val="100"/>
        </w:rPr>
        <w:t>.е</w:t>
      </w:r>
      <w:proofErr w:type="spellEnd"/>
      <w:proofErr w:type="gramEnd"/>
      <w:r w:rsidRPr="00DD54C8">
        <w:rPr>
          <w:w w:val="100"/>
        </w:rPr>
        <w:t xml:space="preserve">, </w:t>
      </w:r>
      <w:r w:rsidRPr="00DD54C8">
        <w:rPr>
          <w:rFonts w:eastAsia="Calibri"/>
          <w:color w:val="auto"/>
          <w:w w:val="100"/>
        </w:rPr>
        <w:t>144 часа</w:t>
      </w:r>
      <w:r w:rsidRPr="00DD54C8">
        <w:rPr>
          <w:w w:val="100"/>
        </w:rPr>
        <w:t>. Программой дисциплины предусмотрены контактная работа (20 ч.), самостоятельная работа студента (122 ч.), контроль (2 ч.).</w:t>
      </w:r>
    </w:p>
    <w:p w:rsidR="00DF4DBA" w:rsidRPr="00DD54C8" w:rsidRDefault="00DF4DBA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АННОТАЦИЯ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рабочей программы учебной дисциплины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«Исполнение оркестровых партий фортепианных концертов»</w:t>
      </w:r>
    </w:p>
    <w:p w:rsidR="00785C12" w:rsidRPr="00DD54C8" w:rsidRDefault="00785C12">
      <w:pPr>
        <w:tabs>
          <w:tab w:val="left" w:pos="1080"/>
        </w:tabs>
        <w:autoSpaceDE w:val="0"/>
        <w:autoSpaceDN w:val="0"/>
        <w:adjustRightInd w:val="0"/>
        <w:rPr>
          <w:rFonts w:eastAsia="Calibri"/>
          <w:b/>
          <w:color w:val="auto"/>
          <w:w w:val="100"/>
        </w:rPr>
      </w:pPr>
    </w:p>
    <w:p w:rsidR="00DF4DBA" w:rsidRPr="00DD54C8" w:rsidRDefault="00DF4DBA" w:rsidP="00DF4DBA">
      <w:pPr>
        <w:tabs>
          <w:tab w:val="left" w:pos="1080"/>
        </w:tabs>
        <w:adjustRightInd w:val="0"/>
        <w:rPr>
          <w:w w:val="100"/>
        </w:rPr>
      </w:pPr>
      <w:r w:rsidRPr="00DD54C8">
        <w:rPr>
          <w:rFonts w:eastAsia="Calibri"/>
          <w:b/>
          <w:color w:val="auto"/>
          <w:w w:val="100"/>
        </w:rPr>
        <w:t xml:space="preserve">Логико-структурный анализ дисциплины: </w:t>
      </w:r>
      <w:r w:rsidRPr="00DD54C8">
        <w:rPr>
          <w:rFonts w:eastAsia="Calibri"/>
          <w:color w:val="auto"/>
          <w:w w:val="100"/>
        </w:rPr>
        <w:t xml:space="preserve">курс входит в вариативную часть дисциплин подготовки ассистентов-стажеров по </w:t>
      </w:r>
      <w:proofErr w:type="spellStart"/>
      <w:proofErr w:type="gramStart"/>
      <w:r w:rsidRPr="00DD54C8">
        <w:rPr>
          <w:w w:val="100"/>
        </w:rPr>
        <w:t>по</w:t>
      </w:r>
      <w:proofErr w:type="spellEnd"/>
      <w:proofErr w:type="gramEnd"/>
      <w:r w:rsidRPr="00DD54C8">
        <w:rPr>
          <w:w w:val="100"/>
        </w:rPr>
        <w:t xml:space="preserve"> специальности </w:t>
      </w:r>
      <w:r w:rsidRPr="00DD54C8">
        <w:rPr>
          <w:w w:val="100"/>
          <w:lang w:eastAsia="ar-SA"/>
        </w:rPr>
        <w:t>53.09.01 Искусство музыкально-инструментального исполнительства (по видам).</w:t>
      </w:r>
    </w:p>
    <w:p w:rsidR="00DF4DBA" w:rsidRPr="00DD54C8" w:rsidRDefault="00DF4DBA" w:rsidP="00DF4DBA">
      <w:pPr>
        <w:tabs>
          <w:tab w:val="left" w:pos="1080"/>
        </w:tabs>
        <w:adjustRightInd w:val="0"/>
        <w:rPr>
          <w:w w:val="100"/>
        </w:rPr>
      </w:pPr>
      <w:r w:rsidRPr="00DD54C8">
        <w:rPr>
          <w:w w:val="100"/>
        </w:rPr>
        <w:t>Дисциплина реализуется кафедрой фортепиано и основывается на базе дисциплин, связанных с исполнительской деятельностью.</w:t>
      </w:r>
    </w:p>
    <w:p w:rsidR="00DF4DBA" w:rsidRPr="00DD54C8" w:rsidRDefault="00DF4DBA" w:rsidP="00DF4DBA">
      <w:pPr>
        <w:tabs>
          <w:tab w:val="left" w:pos="1080"/>
        </w:tabs>
        <w:adjustRightInd w:val="0"/>
        <w:rPr>
          <w:rFonts w:eastAsia="Calibri"/>
          <w:w w:val="100"/>
        </w:rPr>
      </w:pPr>
      <w:r w:rsidRPr="00DD54C8">
        <w:rPr>
          <w:b/>
          <w:w w:val="100"/>
        </w:rPr>
        <w:t>Цели и задачи дисциплины</w:t>
      </w:r>
      <w:r w:rsidRPr="00DD54C8">
        <w:rPr>
          <w:rFonts w:eastAsia="Calibri"/>
          <w:w w:val="100"/>
        </w:rPr>
        <w:t xml:space="preserve"> 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proofErr w:type="gramStart"/>
      <w:r w:rsidRPr="00DD54C8">
        <w:rPr>
          <w:rFonts w:eastAsia="Calibri"/>
          <w:color w:val="auto"/>
          <w:w w:val="100"/>
        </w:rPr>
        <w:t xml:space="preserve">Цели дисциплины </w:t>
      </w:r>
      <w:r w:rsidR="00DF4DBA" w:rsidRPr="00DD54C8">
        <w:rPr>
          <w:rFonts w:eastAsia="Calibri"/>
          <w:color w:val="auto"/>
          <w:w w:val="100"/>
        </w:rPr>
        <w:t>–</w:t>
      </w:r>
      <w:r w:rsidRPr="00DD54C8">
        <w:rPr>
          <w:rFonts w:eastAsia="Calibri"/>
          <w:color w:val="auto"/>
          <w:w w:val="100"/>
        </w:rPr>
        <w:t xml:space="preserve"> подготовка высококвалифицированных профессиональных музыкантов для работы в качестве редакторов нотных текстов оркестровых партий фортепианных концертов и исполнителей этих партий в ансамбле с солистом на два рояля; формирование комплексных знаний в области жанра фортепианного концерта от его возникновения </w:t>
      </w:r>
      <w:proofErr w:type="spellStart"/>
      <w:r w:rsidRPr="00DD54C8">
        <w:rPr>
          <w:rFonts w:eastAsia="Calibri"/>
          <w:color w:val="auto"/>
          <w:w w:val="100"/>
        </w:rPr>
        <w:t>досовременности</w:t>
      </w:r>
      <w:proofErr w:type="spellEnd"/>
      <w:r w:rsidRPr="00DD54C8">
        <w:rPr>
          <w:rFonts w:eastAsia="Calibri"/>
          <w:color w:val="auto"/>
          <w:w w:val="100"/>
        </w:rPr>
        <w:t>, практическое освоение оркестровых партий (фортепианных переложений оркестровых партитур) фортепианных концертов композиторов разных эпох, концертно-просветительская и учебно-педагогическая деятельность.</w:t>
      </w:r>
      <w:proofErr w:type="gramEnd"/>
    </w:p>
    <w:p w:rsidR="00DF4DBA" w:rsidRPr="00DD54C8" w:rsidRDefault="00DF4DBA" w:rsidP="00DF4DBA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Дисциплина нацелена на формирование</w:t>
      </w:r>
    </w:p>
    <w:p w:rsidR="00DF4DBA" w:rsidRPr="00DD54C8" w:rsidRDefault="00DF4DBA" w:rsidP="00DF4DBA">
      <w:pPr>
        <w:rPr>
          <w:w w:val="100"/>
        </w:rPr>
      </w:pPr>
      <w:r w:rsidRPr="00DD54C8">
        <w:rPr>
          <w:w w:val="100"/>
        </w:rPr>
        <w:t xml:space="preserve">профессиональных компетенций </w:t>
      </w:r>
      <w:r w:rsidRPr="00DD54C8">
        <w:rPr>
          <w:bCs/>
          <w:w w:val="100"/>
        </w:rPr>
        <w:t>(</w:t>
      </w:r>
      <w:r w:rsidRPr="00DD54C8">
        <w:rPr>
          <w:rFonts w:eastAsia="Calibri"/>
          <w:color w:val="auto"/>
          <w:w w:val="100"/>
        </w:rPr>
        <w:t>ПК-5, ПК-6, ПК-9, ПК-10</w:t>
      </w:r>
      <w:r w:rsidRPr="00DD54C8">
        <w:rPr>
          <w:bCs/>
          <w:w w:val="100"/>
        </w:rPr>
        <w:t>)</w:t>
      </w:r>
      <w:r w:rsidRPr="00DD54C8">
        <w:rPr>
          <w:w w:val="100"/>
        </w:rPr>
        <w:t xml:space="preserve"> выпускника.</w:t>
      </w:r>
    </w:p>
    <w:p w:rsidR="00DF4DBA" w:rsidRPr="00DD54C8" w:rsidRDefault="00DF4DBA" w:rsidP="00DF4DBA">
      <w:pPr>
        <w:tabs>
          <w:tab w:val="left" w:pos="0"/>
        </w:tabs>
        <w:adjustRightInd w:val="0"/>
        <w:ind w:firstLine="720"/>
        <w:rPr>
          <w:w w:val="100"/>
        </w:rPr>
      </w:pPr>
      <w:r w:rsidRPr="00DD54C8">
        <w:rPr>
          <w:b/>
          <w:color w:val="auto"/>
          <w:w w:val="100"/>
        </w:rPr>
        <w:t>Содержание дисциплины</w:t>
      </w:r>
    </w:p>
    <w:p w:rsidR="00DF4DBA" w:rsidRPr="00DD54C8" w:rsidRDefault="00DF4DBA" w:rsidP="00DF4DBA">
      <w:pPr>
        <w:tabs>
          <w:tab w:val="left" w:pos="0"/>
        </w:tabs>
        <w:adjustRightInd w:val="0"/>
        <w:ind w:firstLine="720"/>
        <w:rPr>
          <w:w w:val="100"/>
        </w:rPr>
      </w:pPr>
    </w:p>
    <w:p w:rsidR="00DF4DBA" w:rsidRPr="00DD54C8" w:rsidRDefault="00DF4DBA" w:rsidP="00DF4DBA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t>Виды контроля по дисциплине</w:t>
      </w:r>
      <w:r w:rsidRPr="00DD54C8">
        <w:rPr>
          <w:w w:val="100"/>
        </w:rPr>
        <w:t>: текущий контроль, промежуточная аттестация (зачёт).</w:t>
      </w:r>
    </w:p>
    <w:p w:rsidR="00DF4DBA" w:rsidRPr="00DD54C8" w:rsidRDefault="00DF4DBA" w:rsidP="00DF4DBA">
      <w:pPr>
        <w:tabs>
          <w:tab w:val="left" w:pos="108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b/>
          <w:w w:val="100"/>
        </w:rPr>
        <w:t>Общая трудоемкость освоения дисциплины</w:t>
      </w:r>
      <w:r w:rsidRPr="00DD54C8">
        <w:rPr>
          <w:w w:val="100"/>
        </w:rPr>
        <w:t xml:space="preserve"> составляет 10 </w:t>
      </w:r>
      <w:proofErr w:type="spellStart"/>
      <w:r w:rsidRPr="00DD54C8">
        <w:rPr>
          <w:w w:val="100"/>
        </w:rPr>
        <w:t>з</w:t>
      </w:r>
      <w:proofErr w:type="gramStart"/>
      <w:r w:rsidRPr="00DD54C8">
        <w:rPr>
          <w:w w:val="100"/>
        </w:rPr>
        <w:t>.е</w:t>
      </w:r>
      <w:proofErr w:type="spellEnd"/>
      <w:proofErr w:type="gramEnd"/>
      <w:r w:rsidRPr="00DD54C8">
        <w:rPr>
          <w:w w:val="100"/>
        </w:rPr>
        <w:t xml:space="preserve">, </w:t>
      </w:r>
      <w:r w:rsidRPr="00DD54C8">
        <w:rPr>
          <w:rFonts w:eastAsia="Calibri"/>
          <w:color w:val="auto"/>
          <w:w w:val="100"/>
        </w:rPr>
        <w:t>360 часов</w:t>
      </w:r>
      <w:r w:rsidRPr="00DD54C8">
        <w:rPr>
          <w:w w:val="100"/>
        </w:rPr>
        <w:t>. Программой дисциплины предусмотрены контактная работа (40 ч.), самостоятельная работа студента (288 ч.), контроль (32 ч.).</w:t>
      </w:r>
    </w:p>
    <w:p w:rsidR="00DF4DBA" w:rsidRPr="00DD54C8" w:rsidRDefault="00DF4DBA">
      <w:pPr>
        <w:tabs>
          <w:tab w:val="left" w:pos="108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АННОТАЦИЯ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рабочей программы учебной дисциплины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«Исполнение симфонических партитур в качестве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  <w:r w:rsidRPr="00DD54C8">
        <w:rPr>
          <w:rFonts w:eastAsia="Calibri"/>
          <w:b/>
          <w:color w:val="auto"/>
          <w:w w:val="100"/>
        </w:rPr>
        <w:t>аккомпанемента»</w:t>
      </w:r>
    </w:p>
    <w:p w:rsidR="00C50D50" w:rsidRPr="00DD54C8" w:rsidRDefault="00C50D50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w w:val="100"/>
        </w:rPr>
      </w:pPr>
    </w:p>
    <w:p w:rsidR="00DF4DBA" w:rsidRPr="00DD54C8" w:rsidRDefault="00DF4DBA" w:rsidP="00DF4DBA">
      <w:pPr>
        <w:tabs>
          <w:tab w:val="left" w:pos="1080"/>
        </w:tabs>
        <w:adjustRightInd w:val="0"/>
        <w:rPr>
          <w:w w:val="100"/>
        </w:rPr>
      </w:pPr>
      <w:r w:rsidRPr="00DD54C8">
        <w:rPr>
          <w:rFonts w:eastAsia="Calibri"/>
          <w:b/>
          <w:color w:val="auto"/>
          <w:w w:val="100"/>
        </w:rPr>
        <w:t xml:space="preserve">Логико-структурный анализ дисциплины: </w:t>
      </w:r>
      <w:r w:rsidRPr="00DD54C8">
        <w:rPr>
          <w:rFonts w:eastAsia="Calibri"/>
          <w:color w:val="auto"/>
          <w:w w:val="100"/>
        </w:rPr>
        <w:t xml:space="preserve">курс входит в вариативную часть дисциплин подготовки ассистентов-стажеров по </w:t>
      </w:r>
      <w:proofErr w:type="spellStart"/>
      <w:proofErr w:type="gramStart"/>
      <w:r w:rsidRPr="00DD54C8">
        <w:rPr>
          <w:w w:val="100"/>
        </w:rPr>
        <w:t>по</w:t>
      </w:r>
      <w:proofErr w:type="spellEnd"/>
      <w:proofErr w:type="gramEnd"/>
      <w:r w:rsidRPr="00DD54C8">
        <w:rPr>
          <w:w w:val="100"/>
        </w:rPr>
        <w:t xml:space="preserve"> </w:t>
      </w:r>
      <w:r w:rsidRPr="00DD54C8">
        <w:rPr>
          <w:w w:val="100"/>
        </w:rPr>
        <w:lastRenderedPageBreak/>
        <w:t xml:space="preserve">специальности </w:t>
      </w:r>
      <w:r w:rsidRPr="00DD54C8">
        <w:rPr>
          <w:w w:val="100"/>
          <w:lang w:eastAsia="ar-SA"/>
        </w:rPr>
        <w:t>53.09.01 Искусство музыкально-инструментального исполнительства (по видам).</w:t>
      </w:r>
    </w:p>
    <w:p w:rsidR="00DF4DBA" w:rsidRPr="00DD54C8" w:rsidRDefault="00DF4DBA" w:rsidP="00DF4DBA">
      <w:pPr>
        <w:tabs>
          <w:tab w:val="left" w:pos="1080"/>
        </w:tabs>
        <w:autoSpaceDE w:val="0"/>
        <w:autoSpaceDN w:val="0"/>
        <w:adjustRightInd w:val="0"/>
        <w:rPr>
          <w:rFonts w:eastAsia="Calibri"/>
          <w:b/>
          <w:color w:val="auto"/>
          <w:w w:val="100"/>
        </w:rPr>
      </w:pPr>
      <w:r w:rsidRPr="00DD54C8">
        <w:rPr>
          <w:w w:val="100"/>
        </w:rPr>
        <w:t>Дисциплина реализуется кафедрой фортепиано и основывается на базе дисциплин, связанных с исполнительской деятельностью.</w:t>
      </w:r>
    </w:p>
    <w:p w:rsidR="00DF4DBA" w:rsidRPr="00DD54C8" w:rsidRDefault="00DF4DBA" w:rsidP="00DF4DBA">
      <w:pPr>
        <w:tabs>
          <w:tab w:val="left" w:pos="1080"/>
        </w:tabs>
        <w:adjustRightInd w:val="0"/>
        <w:rPr>
          <w:rFonts w:eastAsia="Calibri"/>
          <w:w w:val="100"/>
        </w:rPr>
      </w:pPr>
      <w:r w:rsidRPr="00DD54C8">
        <w:rPr>
          <w:b/>
          <w:w w:val="100"/>
        </w:rPr>
        <w:t>Цели и задачи дисциплины</w:t>
      </w:r>
      <w:r w:rsidRPr="00DD54C8">
        <w:rPr>
          <w:rFonts w:eastAsia="Calibri"/>
          <w:w w:val="100"/>
        </w:rPr>
        <w:t xml:space="preserve"> 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rFonts w:eastAsia="Calibri"/>
          <w:color w:val="auto"/>
          <w:w w:val="100"/>
        </w:rPr>
        <w:t>Цел</w:t>
      </w:r>
      <w:r w:rsidR="00DF4DBA" w:rsidRPr="00DD54C8">
        <w:rPr>
          <w:rFonts w:eastAsia="Calibri"/>
          <w:color w:val="auto"/>
          <w:w w:val="100"/>
        </w:rPr>
        <w:t>ь</w:t>
      </w:r>
      <w:r w:rsidRPr="00DD54C8">
        <w:rPr>
          <w:rFonts w:eastAsia="Calibri"/>
          <w:color w:val="auto"/>
          <w:w w:val="100"/>
        </w:rPr>
        <w:t xml:space="preserve"> дисциплины</w:t>
      </w:r>
      <w:r w:rsidR="00DF4DBA" w:rsidRPr="00DD54C8">
        <w:rPr>
          <w:rFonts w:eastAsia="Calibri"/>
          <w:b/>
          <w:color w:val="auto"/>
          <w:w w:val="100"/>
        </w:rPr>
        <w:t xml:space="preserve"> – </w:t>
      </w:r>
      <w:r w:rsidRPr="00DD54C8">
        <w:rPr>
          <w:rFonts w:eastAsia="Calibri"/>
          <w:color w:val="auto"/>
          <w:w w:val="100"/>
        </w:rPr>
        <w:t>подготовка высококвалифицированных профессиональных музыкантов для работы в качестве аккомпаниаторов,</w:t>
      </w:r>
      <w:r w:rsidR="00DF4DBA" w:rsidRPr="00DD54C8">
        <w:rPr>
          <w:rFonts w:eastAsia="Calibri"/>
          <w:color w:val="auto"/>
          <w:w w:val="100"/>
        </w:rPr>
        <w:t xml:space="preserve"> </w:t>
      </w:r>
      <w:r w:rsidRPr="00DD54C8">
        <w:rPr>
          <w:rFonts w:eastAsia="Calibri"/>
          <w:color w:val="auto"/>
          <w:w w:val="100"/>
        </w:rPr>
        <w:t xml:space="preserve">выполняющих функции оркестра при исполнении концертов для фортепиано с оркестром, формирование комплексных знаний в области </w:t>
      </w:r>
      <w:proofErr w:type="spellStart"/>
      <w:r w:rsidRPr="00DD54C8">
        <w:rPr>
          <w:rFonts w:eastAsia="Calibri"/>
          <w:color w:val="auto"/>
          <w:w w:val="100"/>
        </w:rPr>
        <w:t>жанрафортепианного</w:t>
      </w:r>
      <w:proofErr w:type="spellEnd"/>
      <w:r w:rsidRPr="00DD54C8">
        <w:rPr>
          <w:rFonts w:eastAsia="Calibri"/>
          <w:color w:val="auto"/>
          <w:w w:val="100"/>
        </w:rPr>
        <w:t xml:space="preserve"> концерта от его возникновения до современности, практическое освоение фортепианных переложений симфонических партитур фортепианных концертов композиторов разных эпох, концертно-просветительская и учебно-педагогическая деятельность.</w:t>
      </w:r>
    </w:p>
    <w:p w:rsidR="00DF4DBA" w:rsidRPr="00DD54C8" w:rsidRDefault="00DF4DBA" w:rsidP="00DF4DBA">
      <w:pPr>
        <w:autoSpaceDE w:val="0"/>
        <w:autoSpaceDN w:val="0"/>
        <w:adjustRightInd w:val="0"/>
        <w:rPr>
          <w:b/>
          <w:w w:val="100"/>
        </w:rPr>
      </w:pPr>
      <w:r w:rsidRPr="00DD54C8">
        <w:rPr>
          <w:b/>
          <w:w w:val="100"/>
        </w:rPr>
        <w:t>Дисциплина нацелена на формирование</w:t>
      </w:r>
    </w:p>
    <w:p w:rsidR="00DF4DBA" w:rsidRPr="00DD54C8" w:rsidRDefault="00DF4DBA" w:rsidP="00DF4DBA">
      <w:pPr>
        <w:rPr>
          <w:w w:val="100"/>
        </w:rPr>
      </w:pPr>
      <w:r w:rsidRPr="00DD54C8">
        <w:rPr>
          <w:w w:val="100"/>
        </w:rPr>
        <w:t xml:space="preserve">профессиональных компетенций </w:t>
      </w:r>
      <w:r w:rsidRPr="00DD54C8">
        <w:rPr>
          <w:bCs/>
          <w:w w:val="100"/>
        </w:rPr>
        <w:t>(</w:t>
      </w:r>
      <w:r w:rsidRPr="00DD54C8">
        <w:rPr>
          <w:rFonts w:eastAsia="Calibri"/>
          <w:color w:val="auto"/>
          <w:w w:val="100"/>
        </w:rPr>
        <w:t>ПК-5, ПК-6, ПК-9, ПК-10</w:t>
      </w:r>
      <w:r w:rsidRPr="00DD54C8">
        <w:rPr>
          <w:bCs/>
          <w:w w:val="100"/>
        </w:rPr>
        <w:t>)</w:t>
      </w:r>
      <w:r w:rsidRPr="00DD54C8">
        <w:rPr>
          <w:w w:val="100"/>
        </w:rPr>
        <w:t xml:space="preserve"> выпускника.</w:t>
      </w:r>
    </w:p>
    <w:p w:rsidR="00DF4DBA" w:rsidRPr="00DD54C8" w:rsidRDefault="00DF4DBA" w:rsidP="00DF4DBA">
      <w:pPr>
        <w:tabs>
          <w:tab w:val="left" w:pos="0"/>
        </w:tabs>
        <w:adjustRightInd w:val="0"/>
        <w:ind w:firstLine="720"/>
        <w:rPr>
          <w:w w:val="100"/>
        </w:rPr>
      </w:pPr>
      <w:r w:rsidRPr="00DD54C8">
        <w:rPr>
          <w:b/>
          <w:color w:val="auto"/>
          <w:w w:val="100"/>
        </w:rPr>
        <w:t>Содержание дисциплины</w:t>
      </w:r>
    </w:p>
    <w:p w:rsidR="00DF4DBA" w:rsidRPr="00DD54C8" w:rsidRDefault="00DF4DBA" w:rsidP="00DF4DBA">
      <w:pPr>
        <w:tabs>
          <w:tab w:val="left" w:pos="0"/>
        </w:tabs>
        <w:adjustRightInd w:val="0"/>
        <w:ind w:firstLine="720"/>
        <w:rPr>
          <w:w w:val="100"/>
        </w:rPr>
      </w:pPr>
    </w:p>
    <w:p w:rsidR="00DF4DBA" w:rsidRPr="00DD54C8" w:rsidRDefault="00DF4DBA" w:rsidP="00DF4DBA">
      <w:pPr>
        <w:tabs>
          <w:tab w:val="left" w:pos="1080"/>
        </w:tabs>
        <w:adjustRightInd w:val="0"/>
        <w:rPr>
          <w:w w:val="100"/>
        </w:rPr>
      </w:pPr>
      <w:r w:rsidRPr="00DD54C8">
        <w:rPr>
          <w:b/>
          <w:w w:val="100"/>
        </w:rPr>
        <w:t>Виды контроля по дисциплине</w:t>
      </w:r>
      <w:r w:rsidRPr="00DD54C8">
        <w:rPr>
          <w:w w:val="100"/>
        </w:rPr>
        <w:t>: текущий контроль, промежуточная аттестация (зачёт).</w:t>
      </w:r>
    </w:p>
    <w:p w:rsidR="00DF4DBA" w:rsidRPr="00DD54C8" w:rsidRDefault="00DF4DBA" w:rsidP="00DF4DBA">
      <w:pPr>
        <w:tabs>
          <w:tab w:val="left" w:pos="1080"/>
        </w:tabs>
        <w:autoSpaceDE w:val="0"/>
        <w:autoSpaceDN w:val="0"/>
        <w:adjustRightInd w:val="0"/>
        <w:rPr>
          <w:rFonts w:eastAsia="Calibri"/>
          <w:b/>
          <w:color w:val="auto"/>
          <w:w w:val="100"/>
        </w:rPr>
      </w:pPr>
      <w:r w:rsidRPr="00DD54C8">
        <w:rPr>
          <w:b/>
          <w:w w:val="100"/>
        </w:rPr>
        <w:t>Общая трудоемкость освоения дисциплины</w:t>
      </w:r>
      <w:r w:rsidRPr="00DD54C8">
        <w:rPr>
          <w:w w:val="100"/>
        </w:rPr>
        <w:t xml:space="preserve"> составляет 10 </w:t>
      </w:r>
      <w:proofErr w:type="spellStart"/>
      <w:r w:rsidRPr="00DD54C8">
        <w:rPr>
          <w:w w:val="100"/>
        </w:rPr>
        <w:t>з</w:t>
      </w:r>
      <w:proofErr w:type="gramStart"/>
      <w:r w:rsidRPr="00DD54C8">
        <w:rPr>
          <w:w w:val="100"/>
        </w:rPr>
        <w:t>.е</w:t>
      </w:r>
      <w:proofErr w:type="spellEnd"/>
      <w:proofErr w:type="gramEnd"/>
      <w:r w:rsidRPr="00DD54C8">
        <w:rPr>
          <w:w w:val="100"/>
        </w:rPr>
        <w:t xml:space="preserve">, </w:t>
      </w:r>
      <w:r w:rsidRPr="00DD54C8">
        <w:rPr>
          <w:rFonts w:eastAsia="Calibri"/>
          <w:color w:val="auto"/>
          <w:w w:val="100"/>
        </w:rPr>
        <w:t>360 часов</w:t>
      </w:r>
      <w:r w:rsidRPr="00DD54C8">
        <w:rPr>
          <w:w w:val="100"/>
        </w:rPr>
        <w:t>. Программой дисциплины предусмотрены контактная работа (40 ч.), самостоятельная работа студента (288 ч.), контроль (32 ч.).</w:t>
      </w:r>
    </w:p>
    <w:p w:rsidR="00DF4DBA" w:rsidRPr="00DD54C8" w:rsidRDefault="00DF4DBA">
      <w:pPr>
        <w:tabs>
          <w:tab w:val="left" w:pos="1080"/>
        </w:tabs>
        <w:autoSpaceDE w:val="0"/>
        <w:autoSpaceDN w:val="0"/>
        <w:adjustRightInd w:val="0"/>
        <w:rPr>
          <w:rFonts w:eastAsia="Calibri"/>
          <w:b/>
          <w:color w:val="auto"/>
          <w:w w:val="100"/>
        </w:rPr>
      </w:pPr>
    </w:p>
    <w:p w:rsidR="00C50D50" w:rsidRPr="00DD54C8" w:rsidRDefault="00B83F10" w:rsidP="00DF4DBA">
      <w:pPr>
        <w:autoSpaceDE w:val="0"/>
        <w:autoSpaceDN w:val="0"/>
        <w:adjustRightInd w:val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4.3. Аннотации программ практики.</w:t>
      </w:r>
    </w:p>
    <w:p w:rsidR="00DF4DBA" w:rsidRPr="00DD54C8" w:rsidRDefault="00DF4DBA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АННОТАЦИЯ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рабочей программы практики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«Творческая практика»</w:t>
      </w:r>
    </w:p>
    <w:p w:rsidR="00C50D50" w:rsidRPr="00DD54C8" w:rsidRDefault="00C50D50">
      <w:pPr>
        <w:tabs>
          <w:tab w:val="left" w:pos="1080"/>
        </w:tabs>
        <w:autoSpaceDE w:val="0"/>
        <w:autoSpaceDN w:val="0"/>
        <w:adjustRightInd w:val="0"/>
        <w:rPr>
          <w:b/>
          <w:color w:val="auto"/>
          <w:w w:val="100"/>
        </w:rPr>
      </w:pP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b/>
          <w:color w:val="auto"/>
          <w:w w:val="100"/>
        </w:rPr>
        <w:t>Логико-структурный анализ</w:t>
      </w:r>
      <w:r w:rsidRPr="00DD54C8">
        <w:rPr>
          <w:color w:val="auto"/>
          <w:w w:val="100"/>
        </w:rPr>
        <w:t xml:space="preserve">: входит в блок «Практика» подготовки кадров высшей квалификации в ассистентуре-стажировке по специальности 53.09.01 Искусство музыкально-инструментального исполнительства (по видам), вид – </w:t>
      </w:r>
      <w:r w:rsidR="00DF4DBA" w:rsidRPr="00DD54C8">
        <w:rPr>
          <w:color w:val="auto"/>
          <w:w w:val="100"/>
        </w:rPr>
        <w:t>Сольное исполнительство на ф</w:t>
      </w:r>
      <w:r w:rsidRPr="00DD54C8">
        <w:rPr>
          <w:color w:val="auto"/>
          <w:w w:val="100"/>
        </w:rPr>
        <w:t>ортепиано</w:t>
      </w:r>
      <w:r w:rsidR="00177A89" w:rsidRPr="00DD54C8">
        <w:rPr>
          <w:color w:val="auto"/>
          <w:w w:val="100"/>
        </w:rPr>
        <w:t>.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Руководство практикой реализуется преподавателем по специальности.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Цели и задачи практики: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Цель практики – подготовить высококвалифицированных специалистов в области вокальной педагогики.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 xml:space="preserve">Задачи практики – накопление сольного классического репертуара, включающего произведения различных жанров, форм и стилей; изучение теоретических основ, необходимых для формирования профессионального исполнителя-музыканта; развитие исполнительской культуры, приобретение опыта выступления на разных концертах (кафедральных, факультетских </w:t>
      </w:r>
      <w:proofErr w:type="spellStart"/>
      <w:r w:rsidRPr="00DD54C8">
        <w:rPr>
          <w:color w:val="auto"/>
          <w:w w:val="100"/>
        </w:rPr>
        <w:t>и.д</w:t>
      </w:r>
      <w:proofErr w:type="spellEnd"/>
      <w:r w:rsidRPr="00DD54C8">
        <w:rPr>
          <w:color w:val="auto"/>
          <w:w w:val="100"/>
        </w:rPr>
        <w:t>.); развитие обще-музыкального кругозора, художественной и общей культуры.</w:t>
      </w:r>
    </w:p>
    <w:p w:rsidR="00DF4DBA" w:rsidRPr="00DD54C8" w:rsidRDefault="00177A89">
      <w:pPr>
        <w:tabs>
          <w:tab w:val="left" w:pos="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b/>
          <w:w w:val="100"/>
        </w:rPr>
        <w:lastRenderedPageBreak/>
        <w:t>Практика</w:t>
      </w:r>
      <w:r w:rsidR="00DF4DBA" w:rsidRPr="00DD54C8">
        <w:rPr>
          <w:b/>
          <w:w w:val="100"/>
        </w:rPr>
        <w:t xml:space="preserve"> нацелена на формирование</w:t>
      </w:r>
    </w:p>
    <w:p w:rsidR="00DF4DBA" w:rsidRPr="00DD54C8" w:rsidRDefault="00DF4DBA" w:rsidP="00DF4DBA">
      <w:pPr>
        <w:rPr>
          <w:w w:val="100"/>
        </w:rPr>
      </w:pPr>
      <w:r w:rsidRPr="00DD54C8">
        <w:rPr>
          <w:w w:val="100"/>
        </w:rPr>
        <w:t xml:space="preserve">профессиональных компетенций </w:t>
      </w:r>
      <w:r w:rsidRPr="00DD54C8">
        <w:rPr>
          <w:bCs/>
          <w:w w:val="100"/>
        </w:rPr>
        <w:t>(</w:t>
      </w:r>
      <w:r w:rsidR="00177A89" w:rsidRPr="00DD54C8">
        <w:rPr>
          <w:bCs/>
          <w:w w:val="100"/>
        </w:rPr>
        <w:t xml:space="preserve">ПК-4, </w:t>
      </w:r>
      <w:r w:rsidRPr="00DD54C8">
        <w:rPr>
          <w:rFonts w:eastAsia="Calibri"/>
          <w:color w:val="auto"/>
          <w:w w:val="100"/>
        </w:rPr>
        <w:t xml:space="preserve">ПК-5, ПК-6, </w:t>
      </w:r>
      <w:r w:rsidR="00177A89" w:rsidRPr="00DD54C8">
        <w:rPr>
          <w:color w:val="auto"/>
          <w:w w:val="100"/>
        </w:rPr>
        <w:t xml:space="preserve">ПК-7, ПК-8, </w:t>
      </w:r>
      <w:r w:rsidRPr="00DD54C8">
        <w:rPr>
          <w:rFonts w:eastAsia="Calibri"/>
          <w:color w:val="auto"/>
          <w:w w:val="100"/>
        </w:rPr>
        <w:t>ПК-9, ПК-10</w:t>
      </w:r>
      <w:r w:rsidRPr="00DD54C8">
        <w:rPr>
          <w:bCs/>
          <w:w w:val="100"/>
        </w:rPr>
        <w:t>)</w:t>
      </w:r>
      <w:r w:rsidRPr="00DD54C8">
        <w:rPr>
          <w:w w:val="100"/>
        </w:rPr>
        <w:t xml:space="preserve"> выпускника.</w:t>
      </w:r>
    </w:p>
    <w:p w:rsidR="00177A89" w:rsidRPr="00DD54C8" w:rsidRDefault="00177A89" w:rsidP="00177A89">
      <w:pPr>
        <w:autoSpaceDE w:val="0"/>
        <w:autoSpaceDN w:val="0"/>
        <w:adjustRightInd w:val="0"/>
        <w:ind w:firstLine="72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Содержание практики:</w:t>
      </w:r>
    </w:p>
    <w:p w:rsidR="00177A89" w:rsidRPr="00DD54C8" w:rsidRDefault="00177A89" w:rsidP="00177A89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1. Работа с концертным репертуаром, выбор произведения</w:t>
      </w:r>
    </w:p>
    <w:p w:rsidR="00177A89" w:rsidRPr="00DD54C8" w:rsidRDefault="00177A89" w:rsidP="00177A89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 xml:space="preserve">2. Работа над произведениями </w:t>
      </w:r>
    </w:p>
    <w:p w:rsidR="00177A89" w:rsidRPr="00DD54C8" w:rsidRDefault="00177A89" w:rsidP="00177A89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3. Посещение концертов и концертов класса</w:t>
      </w:r>
    </w:p>
    <w:p w:rsidR="00177A89" w:rsidRPr="00DD54C8" w:rsidRDefault="00177A89" w:rsidP="00177A89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4. Посещение мастер-классов</w:t>
      </w:r>
    </w:p>
    <w:p w:rsidR="00177A89" w:rsidRPr="00DD54C8" w:rsidRDefault="00177A89" w:rsidP="00177A89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5. Изучение литературы</w:t>
      </w:r>
    </w:p>
    <w:p w:rsidR="00DF4DBA" w:rsidRPr="00DD54C8" w:rsidRDefault="00177A89">
      <w:pPr>
        <w:tabs>
          <w:tab w:val="left" w:pos="0"/>
        </w:tabs>
        <w:autoSpaceDE w:val="0"/>
        <w:autoSpaceDN w:val="0"/>
        <w:adjustRightInd w:val="0"/>
        <w:rPr>
          <w:rFonts w:eastAsia="Calibri"/>
          <w:color w:val="auto"/>
          <w:w w:val="100"/>
        </w:rPr>
      </w:pPr>
      <w:r w:rsidRPr="00DD54C8">
        <w:rPr>
          <w:b/>
          <w:color w:val="auto"/>
          <w:w w:val="100"/>
        </w:rPr>
        <w:t>Виды контроля по практике</w:t>
      </w:r>
      <w:r w:rsidRPr="00DD54C8">
        <w:rPr>
          <w:color w:val="auto"/>
          <w:w w:val="100"/>
        </w:rPr>
        <w:t>: промежуточная аттестация (зачет в 1-2 семестрах, зачет с оценкой в 4 семестре).</w:t>
      </w:r>
    </w:p>
    <w:p w:rsidR="00C50D50" w:rsidRPr="00DD54C8" w:rsidRDefault="00177A89" w:rsidP="00177A89">
      <w:pPr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b/>
          <w:w w:val="100"/>
        </w:rPr>
        <w:t>Общая трудоемкость освоения практики</w:t>
      </w:r>
      <w:r w:rsidRPr="00DD54C8">
        <w:rPr>
          <w:w w:val="100"/>
        </w:rPr>
        <w:t xml:space="preserve"> составляет </w:t>
      </w:r>
      <w:r w:rsidR="00170B50" w:rsidRPr="00DD54C8">
        <w:rPr>
          <w:w w:val="100"/>
        </w:rPr>
        <w:t>24</w:t>
      </w:r>
      <w:r w:rsidRPr="00DD54C8">
        <w:rPr>
          <w:w w:val="100"/>
        </w:rPr>
        <w:t xml:space="preserve"> </w:t>
      </w:r>
      <w:proofErr w:type="spellStart"/>
      <w:r w:rsidRPr="00DD54C8">
        <w:rPr>
          <w:w w:val="100"/>
        </w:rPr>
        <w:t>з</w:t>
      </w:r>
      <w:proofErr w:type="gramStart"/>
      <w:r w:rsidRPr="00DD54C8">
        <w:rPr>
          <w:w w:val="100"/>
        </w:rPr>
        <w:t>.е</w:t>
      </w:r>
      <w:proofErr w:type="spellEnd"/>
      <w:proofErr w:type="gramEnd"/>
      <w:r w:rsidRPr="00DD54C8">
        <w:rPr>
          <w:w w:val="100"/>
        </w:rPr>
        <w:t xml:space="preserve">, </w:t>
      </w:r>
      <w:r w:rsidR="00170B50" w:rsidRPr="00DD54C8">
        <w:rPr>
          <w:rFonts w:eastAsia="Calibri"/>
          <w:color w:val="auto"/>
          <w:w w:val="100"/>
        </w:rPr>
        <w:t>864</w:t>
      </w:r>
      <w:r w:rsidRPr="00DD54C8">
        <w:rPr>
          <w:rFonts w:eastAsia="Calibri"/>
          <w:color w:val="auto"/>
          <w:w w:val="100"/>
        </w:rPr>
        <w:t> час</w:t>
      </w:r>
      <w:r w:rsidR="00170B50" w:rsidRPr="00DD54C8">
        <w:rPr>
          <w:rFonts w:eastAsia="Calibri"/>
          <w:color w:val="auto"/>
          <w:w w:val="100"/>
        </w:rPr>
        <w:t>а</w:t>
      </w:r>
      <w:r w:rsidRPr="00DD54C8">
        <w:rPr>
          <w:w w:val="100"/>
        </w:rPr>
        <w:t>. Программой дисциплины предусмотрены контактная работа (</w:t>
      </w:r>
      <w:r w:rsidR="00170B50" w:rsidRPr="00DD54C8">
        <w:rPr>
          <w:w w:val="100"/>
        </w:rPr>
        <w:t>12</w:t>
      </w:r>
      <w:r w:rsidRPr="00DD54C8">
        <w:rPr>
          <w:w w:val="100"/>
        </w:rPr>
        <w:t> ч.), самостоятельная работа студента (</w:t>
      </w:r>
      <w:r w:rsidR="00170B50" w:rsidRPr="00DD54C8">
        <w:rPr>
          <w:w w:val="100"/>
        </w:rPr>
        <w:t>798</w:t>
      </w:r>
      <w:r w:rsidRPr="00DD54C8">
        <w:rPr>
          <w:w w:val="100"/>
        </w:rPr>
        <w:t xml:space="preserve"> ч.), контроль (</w:t>
      </w:r>
      <w:r w:rsidR="00170B50" w:rsidRPr="00DD54C8">
        <w:rPr>
          <w:w w:val="100"/>
        </w:rPr>
        <w:t>54</w:t>
      </w:r>
      <w:r w:rsidRPr="00DD54C8">
        <w:rPr>
          <w:w w:val="100"/>
        </w:rPr>
        <w:t xml:space="preserve"> ч.).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.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АННОТАЦИЯ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рабочей программы практики</w:t>
      </w:r>
    </w:p>
    <w:p w:rsidR="00C50D50" w:rsidRPr="00DD54C8" w:rsidRDefault="00B83F10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«Педагогическая практика»</w:t>
      </w:r>
    </w:p>
    <w:p w:rsidR="00C50D50" w:rsidRPr="00DD54C8" w:rsidRDefault="00C50D50">
      <w:pPr>
        <w:tabs>
          <w:tab w:val="left" w:pos="1080"/>
        </w:tabs>
        <w:autoSpaceDE w:val="0"/>
        <w:autoSpaceDN w:val="0"/>
        <w:adjustRightInd w:val="0"/>
        <w:rPr>
          <w:b/>
          <w:color w:val="auto"/>
          <w:w w:val="100"/>
        </w:rPr>
      </w:pP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b/>
          <w:color w:val="auto"/>
          <w:w w:val="100"/>
        </w:rPr>
        <w:t>Логико-структурный анализ</w:t>
      </w:r>
      <w:r w:rsidRPr="00DD54C8">
        <w:rPr>
          <w:color w:val="auto"/>
          <w:w w:val="100"/>
        </w:rPr>
        <w:t xml:space="preserve">: входит в блок «Практика» подготовки кадров высшей квалификации в ассистентуре-стажировке по специальности 53.09.01 Искусство музыкально-инструментального исполнительства (по видам), профиль – </w:t>
      </w:r>
      <w:r w:rsidR="00177A89" w:rsidRPr="00DD54C8">
        <w:rPr>
          <w:color w:val="auto"/>
          <w:w w:val="100"/>
        </w:rPr>
        <w:t>Сольное исполнительство на фортепиано.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Руководство практикой реализуется преподавателем по специальности.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Цели и задачи практики: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>Цель практики – подготовить высококвалифицированных специалистов в области вокальной педагогики.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proofErr w:type="gramStart"/>
      <w:r w:rsidRPr="00DD54C8">
        <w:rPr>
          <w:color w:val="auto"/>
          <w:w w:val="100"/>
        </w:rPr>
        <w:t>Задачи практики – накопление опыта работы с классическим репертуаром пианиста, включающего произведения различных жанров, форм и стилей; изучение теоретических основ, необходимых для формирования профессионального исполнителя-музыканта и педагога, необходимой в педагогической деятельности; приобретение навыков работы с учебно–методическими пособиями; развитие обще-музыкального кругозора, художественной и общей культуры.</w:t>
      </w:r>
      <w:proofErr w:type="gramEnd"/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 xml:space="preserve">Практика нацелена на формирование </w:t>
      </w:r>
    </w:p>
    <w:p w:rsidR="00C50D50" w:rsidRPr="00DD54C8" w:rsidRDefault="00B83F1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color w:val="auto"/>
          <w:w w:val="100"/>
        </w:rPr>
        <w:t xml:space="preserve">профессиональных </w:t>
      </w:r>
      <w:r w:rsidR="00177A89" w:rsidRPr="00DD54C8">
        <w:rPr>
          <w:color w:val="auto"/>
          <w:w w:val="100"/>
        </w:rPr>
        <w:t>компетенций (</w:t>
      </w:r>
      <w:r w:rsidRPr="00DD54C8">
        <w:rPr>
          <w:color w:val="auto"/>
          <w:w w:val="100"/>
        </w:rPr>
        <w:t>ПК-1; ПК-2; ПК-3; ПК-11; ПК-12</w:t>
      </w:r>
      <w:r w:rsidR="00177A89" w:rsidRPr="00DD54C8">
        <w:rPr>
          <w:color w:val="auto"/>
          <w:w w:val="100"/>
        </w:rPr>
        <w:t>) выпускника.</w:t>
      </w:r>
    </w:p>
    <w:p w:rsidR="00177A89" w:rsidRPr="00DD54C8" w:rsidRDefault="00177A89">
      <w:pPr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Содержание практики</w:t>
      </w:r>
    </w:p>
    <w:p w:rsidR="00170B50" w:rsidRPr="00DD54C8" w:rsidRDefault="00170B50" w:rsidP="00170B5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 xml:space="preserve">план-конспект одного из проведенных ассистентом-стажером учебных занятий и его самоанализ, включающий анализ цели, структуры, организации и содержания занятия, методики его проведения, анализ работы студентов на занятии, анализ способов контроля и оценки знаний студентов; </w:t>
      </w:r>
    </w:p>
    <w:p w:rsidR="00170B50" w:rsidRPr="00DD54C8" w:rsidRDefault="00170B50" w:rsidP="00170B5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color w:val="auto"/>
          <w:w w:val="100"/>
        </w:rPr>
      </w:pPr>
      <w:r w:rsidRPr="00DD54C8">
        <w:rPr>
          <w:color w:val="auto"/>
          <w:w w:val="100"/>
        </w:rPr>
        <w:t>копии подготовленных ассистентом-стажером учебно-методических материалов или их фрагментов.</w:t>
      </w:r>
    </w:p>
    <w:p w:rsidR="00177A89" w:rsidRPr="00DD54C8" w:rsidRDefault="00177A89">
      <w:pPr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lastRenderedPageBreak/>
        <w:t>Виды контроля по дисциплине</w:t>
      </w:r>
      <w:r w:rsidRPr="00DD54C8">
        <w:rPr>
          <w:color w:val="auto"/>
          <w:w w:val="100"/>
        </w:rPr>
        <w:t>: промежуточная аттестация промежуточная аттестация (зачет в 3 семестре, зачет с оценкой в 4 семестре).</w:t>
      </w:r>
    </w:p>
    <w:p w:rsidR="00177A89" w:rsidRPr="00DD54C8" w:rsidRDefault="00177A89">
      <w:pPr>
        <w:rPr>
          <w:w w:val="100"/>
        </w:rPr>
      </w:pPr>
      <w:r w:rsidRPr="00DD54C8">
        <w:rPr>
          <w:b/>
          <w:w w:val="100"/>
        </w:rPr>
        <w:t>Общая трудоемкость освоения практики</w:t>
      </w:r>
      <w:r w:rsidRPr="00DD54C8">
        <w:rPr>
          <w:w w:val="100"/>
        </w:rPr>
        <w:t xml:space="preserve"> составляет 1</w:t>
      </w:r>
      <w:r w:rsidR="00170B50" w:rsidRPr="00DD54C8">
        <w:rPr>
          <w:w w:val="100"/>
        </w:rPr>
        <w:t>5</w:t>
      </w:r>
      <w:r w:rsidRPr="00DD54C8">
        <w:rPr>
          <w:w w:val="100"/>
        </w:rPr>
        <w:t xml:space="preserve"> </w:t>
      </w:r>
      <w:proofErr w:type="spellStart"/>
      <w:r w:rsidRPr="00DD54C8">
        <w:rPr>
          <w:w w:val="100"/>
        </w:rPr>
        <w:t>з</w:t>
      </w:r>
      <w:proofErr w:type="gramStart"/>
      <w:r w:rsidRPr="00DD54C8">
        <w:rPr>
          <w:w w:val="100"/>
        </w:rPr>
        <w:t>.е</w:t>
      </w:r>
      <w:proofErr w:type="spellEnd"/>
      <w:proofErr w:type="gramEnd"/>
      <w:r w:rsidRPr="00DD54C8">
        <w:rPr>
          <w:w w:val="100"/>
        </w:rPr>
        <w:t xml:space="preserve">, </w:t>
      </w:r>
      <w:r w:rsidR="00170B50" w:rsidRPr="00DD54C8">
        <w:rPr>
          <w:rFonts w:eastAsia="Calibri"/>
          <w:color w:val="auto"/>
          <w:w w:val="100"/>
        </w:rPr>
        <w:t>54</w:t>
      </w:r>
      <w:r w:rsidRPr="00DD54C8">
        <w:rPr>
          <w:rFonts w:eastAsia="Calibri"/>
          <w:color w:val="auto"/>
          <w:w w:val="100"/>
        </w:rPr>
        <w:t>0 часов</w:t>
      </w:r>
      <w:r w:rsidRPr="00DD54C8">
        <w:rPr>
          <w:w w:val="100"/>
        </w:rPr>
        <w:t>. Программой дисциплины предусмотрены контактная работа (</w:t>
      </w:r>
      <w:r w:rsidR="00170B50" w:rsidRPr="00DD54C8">
        <w:rPr>
          <w:w w:val="100"/>
        </w:rPr>
        <w:t>34</w:t>
      </w:r>
      <w:r w:rsidRPr="00DD54C8">
        <w:rPr>
          <w:w w:val="100"/>
        </w:rPr>
        <w:t> ч.), самостоятельная работа студента (</w:t>
      </w:r>
      <w:r w:rsidR="00170B50" w:rsidRPr="00DD54C8">
        <w:rPr>
          <w:w w:val="100"/>
        </w:rPr>
        <w:t>482</w:t>
      </w:r>
      <w:r w:rsidRPr="00DD54C8">
        <w:rPr>
          <w:w w:val="100"/>
        </w:rPr>
        <w:t xml:space="preserve"> ч.), контроль (</w:t>
      </w:r>
      <w:r w:rsidR="00170B50" w:rsidRPr="00DD54C8">
        <w:rPr>
          <w:w w:val="100"/>
        </w:rPr>
        <w:t>24</w:t>
      </w:r>
      <w:r w:rsidRPr="00DD54C8">
        <w:rPr>
          <w:w w:val="100"/>
        </w:rPr>
        <w:t xml:space="preserve"> ч.). </w:t>
      </w:r>
    </w:p>
    <w:p w:rsidR="00177A89" w:rsidRPr="00DD54C8" w:rsidRDefault="00177A89">
      <w:pPr>
        <w:rPr>
          <w:b/>
          <w:color w:val="auto"/>
          <w:w w:val="100"/>
        </w:rPr>
      </w:pPr>
    </w:p>
    <w:p w:rsidR="00170B50" w:rsidRPr="00DD54C8" w:rsidRDefault="00170B50" w:rsidP="00170B50">
      <w:pPr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2.5. Аннотация программы государственной итоговой аттестации</w:t>
      </w:r>
    </w:p>
    <w:p w:rsidR="00170B50" w:rsidRPr="00DD54C8" w:rsidRDefault="00170B50" w:rsidP="00170B50">
      <w:pPr>
        <w:rPr>
          <w:b/>
          <w:color w:val="auto"/>
          <w:w w:val="100"/>
        </w:rPr>
      </w:pPr>
    </w:p>
    <w:p w:rsidR="00170B50" w:rsidRPr="00DD54C8" w:rsidRDefault="00170B50" w:rsidP="00170B50">
      <w:pPr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АННОТАЦИЯ</w:t>
      </w:r>
    </w:p>
    <w:p w:rsidR="00170B50" w:rsidRPr="00DD54C8" w:rsidRDefault="00170B50" w:rsidP="00170B50">
      <w:pPr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«Представление творческо-исполнительской работы»</w:t>
      </w:r>
    </w:p>
    <w:p w:rsidR="00170B50" w:rsidRPr="00DD54C8" w:rsidRDefault="00170B50">
      <w:pPr>
        <w:rPr>
          <w:b/>
          <w:color w:val="auto"/>
          <w:w w:val="100"/>
        </w:rPr>
      </w:pPr>
    </w:p>
    <w:p w:rsidR="007577C0" w:rsidRPr="00DD54C8" w:rsidRDefault="007577C0" w:rsidP="00170B50">
      <w:pPr>
        <w:jc w:val="center"/>
        <w:rPr>
          <w:b/>
          <w:color w:val="auto"/>
          <w:w w:val="100"/>
        </w:rPr>
      </w:pPr>
    </w:p>
    <w:p w:rsidR="00170B50" w:rsidRPr="00DD54C8" w:rsidRDefault="00170B50" w:rsidP="00170B50">
      <w:pPr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АННОТАЦИЯ</w:t>
      </w:r>
    </w:p>
    <w:p w:rsidR="00170B50" w:rsidRPr="00DD54C8" w:rsidRDefault="00170B50" w:rsidP="00170B50">
      <w:pPr>
        <w:jc w:val="center"/>
        <w:rPr>
          <w:b/>
          <w:color w:val="auto"/>
          <w:w w:val="100"/>
        </w:rPr>
      </w:pPr>
      <w:r w:rsidRPr="00DD54C8">
        <w:rPr>
          <w:b/>
          <w:color w:val="auto"/>
          <w:w w:val="100"/>
        </w:rPr>
        <w:t>«Защита реферата»</w:t>
      </w:r>
    </w:p>
    <w:p w:rsidR="00170B50" w:rsidRPr="00DD54C8" w:rsidRDefault="00170B50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color w:val="auto"/>
          <w:w w:val="100"/>
        </w:rPr>
      </w:pPr>
    </w:p>
    <w:p w:rsidR="007577C0" w:rsidRPr="00DD54C8" w:rsidRDefault="007577C0" w:rsidP="007577C0">
      <w:pPr>
        <w:pStyle w:val="a3"/>
        <w:tabs>
          <w:tab w:val="left" w:pos="284"/>
        </w:tabs>
        <w:spacing w:line="360" w:lineRule="auto"/>
        <w:ind w:left="0"/>
        <w:jc w:val="center"/>
        <w:rPr>
          <w:b/>
          <w:w w:val="100"/>
        </w:rPr>
      </w:pPr>
      <w:r w:rsidRPr="00DD54C8">
        <w:rPr>
          <w:b/>
          <w:w w:val="100"/>
        </w:rPr>
        <w:t>3. УЧЕБНО-МЕТОДИЧЕСКОЕ И ИНФОРМАЦИОННОЕ ОБЕСПЕЧЕНИЕ ОБРАЗОВАТЕЛЬНОГО ПРОЦЕССА</w:t>
      </w:r>
    </w:p>
    <w:p w:rsidR="007577C0" w:rsidRPr="00DD54C8" w:rsidRDefault="007577C0" w:rsidP="007577C0">
      <w:pPr>
        <w:pStyle w:val="a3"/>
        <w:tabs>
          <w:tab w:val="left" w:pos="284"/>
        </w:tabs>
        <w:spacing w:line="360" w:lineRule="auto"/>
        <w:ind w:left="675"/>
        <w:rPr>
          <w:b/>
          <w:w w:val="100"/>
        </w:rPr>
      </w:pPr>
    </w:p>
    <w:p w:rsidR="007577C0" w:rsidRPr="00DD54C8" w:rsidRDefault="007577C0" w:rsidP="007577C0">
      <w:pPr>
        <w:pStyle w:val="a3"/>
        <w:tabs>
          <w:tab w:val="left" w:pos="284"/>
        </w:tabs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Образовательная программа включает в себя 9 учебных дисциплин, в том числе 7 обязательной части, 2 – части, формируемой участниками образовательных отношений. </w:t>
      </w:r>
    </w:p>
    <w:p w:rsidR="007577C0" w:rsidRPr="00DD54C8" w:rsidRDefault="007577C0" w:rsidP="007577C0">
      <w:pPr>
        <w:pStyle w:val="a3"/>
        <w:tabs>
          <w:tab w:val="left" w:pos="284"/>
        </w:tabs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ОПОП предусматривает 2 типа практик. </w:t>
      </w:r>
    </w:p>
    <w:p w:rsidR="007577C0" w:rsidRPr="00DD54C8" w:rsidRDefault="007577C0" w:rsidP="007577C0">
      <w:pPr>
        <w:pStyle w:val="a3"/>
        <w:tabs>
          <w:tab w:val="left" w:pos="284"/>
        </w:tabs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По всем дисциплинам и практикам разработаны и утверждены в установленном порядке рабочие программы. Сформирована необходимая учебно-методическая документация и другие материалы. Они представлены в Виртуальной академии, имеются на профильных кафедрах. </w:t>
      </w:r>
    </w:p>
    <w:p w:rsidR="007577C0" w:rsidRPr="00DD54C8" w:rsidRDefault="007577C0" w:rsidP="007577C0">
      <w:pPr>
        <w:pStyle w:val="a3"/>
        <w:tabs>
          <w:tab w:val="left" w:pos="284"/>
        </w:tabs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Реализация ОПОП обеспечивается доступом к электронной библиотечной системе всех обучающихся, в том числе одновременно из любой точки, в которой имеется доступ к сети Интернет. Осуществляется оперативный обмен информацией с вузами и образовательных организаций, организаций культуры и социальной сферы. </w:t>
      </w:r>
    </w:p>
    <w:p w:rsidR="007577C0" w:rsidRPr="00DD54C8" w:rsidRDefault="007577C0" w:rsidP="007577C0">
      <w:pPr>
        <w:pStyle w:val="a3"/>
        <w:tabs>
          <w:tab w:val="left" w:pos="284"/>
        </w:tabs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Электронно-библиотечная система (электронная библиотека) и электронная информационно-образовательная среда обеспечивают одновременный доступ не менее 25% </w:t>
      </w:r>
      <w:proofErr w:type="gramStart"/>
      <w:r w:rsidRPr="00DD54C8">
        <w:rPr>
          <w:w w:val="100"/>
        </w:rPr>
        <w:t>обучающихся</w:t>
      </w:r>
      <w:proofErr w:type="gramEnd"/>
      <w:r w:rsidRPr="00DD54C8">
        <w:rPr>
          <w:w w:val="100"/>
        </w:rPr>
        <w:t xml:space="preserve"> по данному направлению подготовки. </w:t>
      </w:r>
    </w:p>
    <w:p w:rsidR="007577C0" w:rsidRPr="00DD54C8" w:rsidRDefault="007577C0" w:rsidP="007577C0">
      <w:pPr>
        <w:pStyle w:val="a3"/>
        <w:tabs>
          <w:tab w:val="left" w:pos="284"/>
        </w:tabs>
        <w:spacing w:line="360" w:lineRule="auto"/>
        <w:ind w:left="0"/>
        <w:rPr>
          <w:w w:val="100"/>
        </w:rPr>
      </w:pPr>
      <w:r w:rsidRPr="00DD54C8">
        <w:rPr>
          <w:w w:val="100"/>
        </w:rPr>
        <w:lastRenderedPageBreak/>
        <w:t>Каждому обучающемуся обеспечивается доступ к комплектам библиотечного фонда и периодическим изданиям, соответствующим базовой части, а также доступ к современным профессиональным базам данных, информационным справочным и поисковым системам.</w:t>
      </w:r>
    </w:p>
    <w:p w:rsidR="007577C0" w:rsidRPr="00DD54C8" w:rsidRDefault="007577C0" w:rsidP="007577C0">
      <w:pPr>
        <w:pStyle w:val="a3"/>
        <w:spacing w:line="360" w:lineRule="auto"/>
        <w:ind w:left="0"/>
        <w:jc w:val="center"/>
        <w:rPr>
          <w:b/>
          <w:w w:val="100"/>
        </w:rPr>
      </w:pPr>
    </w:p>
    <w:p w:rsidR="007577C0" w:rsidRPr="00DD54C8" w:rsidRDefault="007577C0" w:rsidP="007577C0">
      <w:pPr>
        <w:pStyle w:val="a3"/>
        <w:spacing w:line="360" w:lineRule="auto"/>
        <w:ind w:left="0"/>
        <w:jc w:val="center"/>
        <w:rPr>
          <w:b/>
          <w:w w:val="100"/>
        </w:rPr>
      </w:pPr>
      <w:r w:rsidRPr="00DD54C8">
        <w:rPr>
          <w:b/>
          <w:w w:val="100"/>
        </w:rPr>
        <w:t>4. УСЛОВИЯ РЕАЛИЗАЦИИ ОБРАЗОВАТЕЛЬНОГО ПРОЦЕССА</w:t>
      </w:r>
    </w:p>
    <w:p w:rsidR="007577C0" w:rsidRPr="00DD54C8" w:rsidRDefault="007577C0" w:rsidP="007577C0">
      <w:pPr>
        <w:pStyle w:val="a3"/>
        <w:spacing w:line="360" w:lineRule="auto"/>
        <w:ind w:left="0"/>
        <w:jc w:val="center"/>
        <w:rPr>
          <w:b/>
          <w:w w:val="100"/>
        </w:rPr>
      </w:pP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Здания и сооружения Академии соответствуют противопожарным правилам и нормам.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Материально-техническая база Академии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Специальные помещения укомплектованы специализированной мебелью и техническими средствами обучения, в том числе служащими для представления учебной информации большой аудитории.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Для проведения занятий лекционного типа имеется демонстрационное оборудование и учебно-наглядные пособия, обеспечивающие тематические иллюстрации к рабочим учебным программам дисциплин (модулей).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proofErr w:type="gramStart"/>
      <w:r w:rsidRPr="00DD54C8">
        <w:rPr>
          <w:w w:val="100"/>
        </w:rPr>
        <w:t xml:space="preserve">Выделены помещения для самостоятельной работы обучающихся, оснащенные компьютерной техникой с подключением к сети «Интернет» и электронной информационно-образовательной среде института. </w:t>
      </w:r>
      <w:proofErr w:type="gramEnd"/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Академия обеспечена лицензионным программным обеспечением в соответствии с рабочими программами дисциплин (модулей) и практик.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Учебно-исследовательская работа ассистентов-стажеров обеспечивается деятельностью студенческого научного общества и совета </w:t>
      </w:r>
      <w:r w:rsidRPr="00DD54C8">
        <w:rPr>
          <w:w w:val="100"/>
        </w:rPr>
        <w:lastRenderedPageBreak/>
        <w:t xml:space="preserve">молодых ученых, регулярным проведением конференций и других мероприятий. В Академии выпускаются 2 </w:t>
      </w:r>
      <w:proofErr w:type="gramStart"/>
      <w:r w:rsidRPr="00DD54C8">
        <w:rPr>
          <w:w w:val="100"/>
        </w:rPr>
        <w:t>научных</w:t>
      </w:r>
      <w:proofErr w:type="gramEnd"/>
      <w:r w:rsidRPr="00DD54C8">
        <w:rPr>
          <w:w w:val="100"/>
        </w:rPr>
        <w:t xml:space="preserve"> журнала.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Обеспечению научно-исследовательской деятельности ассистентов-стажеров способствует функционирующий Центр по изучению русской культуры.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Определены помещения для хранения и профилактического обслуживания учебного оборудования.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b/>
          <w:w w:val="100"/>
        </w:rPr>
        <w:t>Условия реализации ОПОП для инвалидов и лиц с ограниченными возможностями здоровья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Обучающиеся с ограниченными возможностями здоровья при необходимости получают образование на основе адаптированных образовательных программ. Адаптация осуществляется путем включения в вариативную часть образовательной программы специализированных адаптационных дисциплин (модулей). Для инвалидов образовательная программа формируется с учетом индивидуальной программы реабилитации инвалида, подготовленной психолого-медико-педагогической комиссией или федеральным учреждением </w:t>
      </w:r>
      <w:proofErr w:type="gramStart"/>
      <w:r w:rsidRPr="00DD54C8">
        <w:rPr>
          <w:w w:val="100"/>
        </w:rPr>
        <w:t>медико-социальной</w:t>
      </w:r>
      <w:proofErr w:type="gramEnd"/>
      <w:r w:rsidRPr="00DD54C8">
        <w:rPr>
          <w:w w:val="100"/>
        </w:rPr>
        <w:t xml:space="preserve"> экспертизы.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ОПОП обеспечивает необходимые условия инвалидам и лицам с ограниченными возможностями здоровья для освоения дисциплин (модулей).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Текущий контроль успеваемости, промежуточной и государственной итоговой аттестации обучающихся осуществляется с учетом особенностей нарушений их здоровья. </w:t>
      </w:r>
    </w:p>
    <w:p w:rsidR="007577C0" w:rsidRPr="00DD54C8" w:rsidRDefault="007577C0" w:rsidP="007577C0">
      <w:pPr>
        <w:pStyle w:val="a3"/>
        <w:spacing w:line="360" w:lineRule="auto"/>
        <w:ind w:left="0"/>
        <w:rPr>
          <w:w w:val="100"/>
        </w:rPr>
      </w:pPr>
      <w:r w:rsidRPr="00DD54C8">
        <w:rPr>
          <w:w w:val="100"/>
        </w:rPr>
        <w:t xml:space="preserve">В институте создана толерантная социокультурная среда, деканатами назначаются лица, ответственные за обеспечение условий для получения </w:t>
      </w:r>
      <w:r w:rsidRPr="00DD54C8">
        <w:rPr>
          <w:w w:val="100"/>
        </w:rPr>
        <w:lastRenderedPageBreak/>
        <w:t>образования и обучение лиц с ограниченными возможностями здоровья, предоставляется волонтерская помощь из числа ассистентов-стажеров. Осуществляются меры по медицинскому сопровождению получения образования лицами с ограниченными возможностями здоровья, а также по их социальной поддержке.</w:t>
      </w:r>
    </w:p>
    <w:p w:rsidR="007577C0" w:rsidRPr="00DD54C8" w:rsidRDefault="007577C0" w:rsidP="007577C0">
      <w:pPr>
        <w:pStyle w:val="a3"/>
        <w:spacing w:line="360" w:lineRule="auto"/>
        <w:ind w:left="0"/>
        <w:jc w:val="center"/>
        <w:rPr>
          <w:b/>
          <w:w w:val="100"/>
        </w:rPr>
      </w:pPr>
    </w:p>
    <w:p w:rsidR="007577C0" w:rsidRPr="00DD54C8" w:rsidRDefault="007577C0" w:rsidP="007577C0">
      <w:pPr>
        <w:pStyle w:val="a3"/>
        <w:spacing w:line="360" w:lineRule="auto"/>
        <w:ind w:left="0"/>
        <w:jc w:val="center"/>
        <w:rPr>
          <w:b/>
          <w:w w:val="100"/>
        </w:rPr>
      </w:pPr>
      <w:r w:rsidRPr="00DD54C8">
        <w:rPr>
          <w:b/>
          <w:w w:val="100"/>
        </w:rPr>
        <w:t>5. МЕТОДИЧЕСКОЕ СОПРОВОЖДЕНИЕ</w:t>
      </w:r>
    </w:p>
    <w:p w:rsidR="007577C0" w:rsidRPr="00DD54C8" w:rsidRDefault="007577C0" w:rsidP="007577C0">
      <w:pPr>
        <w:pStyle w:val="a3"/>
        <w:spacing w:line="360" w:lineRule="auto"/>
        <w:ind w:left="0"/>
        <w:jc w:val="center"/>
        <w:rPr>
          <w:b/>
          <w:w w:val="100"/>
        </w:rPr>
      </w:pPr>
    </w:p>
    <w:p w:rsidR="007577C0" w:rsidRPr="00DD54C8" w:rsidRDefault="007577C0" w:rsidP="007577C0">
      <w:pPr>
        <w:spacing w:line="360" w:lineRule="auto"/>
        <w:rPr>
          <w:w w:val="100"/>
        </w:rPr>
      </w:pPr>
      <w:proofErr w:type="gramStart"/>
      <w:r w:rsidRPr="00DD54C8">
        <w:rPr>
          <w:w w:val="100"/>
        </w:rPr>
        <w:t xml:space="preserve">Для сопровождения образовательного процесса по ОПОП разработаны: </w:t>
      </w:r>
      <w:proofErr w:type="gramEnd"/>
    </w:p>
    <w:p w:rsidR="007577C0" w:rsidRPr="00DD54C8" w:rsidRDefault="007577C0" w:rsidP="007577C0">
      <w:pPr>
        <w:numPr>
          <w:ilvl w:val="0"/>
          <w:numId w:val="25"/>
        </w:numPr>
        <w:spacing w:line="360" w:lineRule="auto"/>
        <w:ind w:left="0" w:firstLine="709"/>
        <w:rPr>
          <w:w w:val="100"/>
        </w:rPr>
      </w:pPr>
      <w:r w:rsidRPr="00DD54C8">
        <w:rPr>
          <w:w w:val="100"/>
        </w:rPr>
        <w:t xml:space="preserve">методические материалы для всех учебных дисциплин по видам занятий: лекционных, практических; </w:t>
      </w:r>
    </w:p>
    <w:p w:rsidR="007577C0" w:rsidRPr="00DD54C8" w:rsidRDefault="007577C0" w:rsidP="007577C0">
      <w:pPr>
        <w:numPr>
          <w:ilvl w:val="0"/>
          <w:numId w:val="25"/>
        </w:numPr>
        <w:spacing w:line="360" w:lineRule="auto"/>
        <w:ind w:left="0" w:firstLine="709"/>
        <w:rPr>
          <w:w w:val="100"/>
        </w:rPr>
      </w:pPr>
      <w:r w:rsidRPr="00DD54C8">
        <w:rPr>
          <w:w w:val="100"/>
        </w:rPr>
        <w:t xml:space="preserve">методические материалы по прохождению практик; </w:t>
      </w:r>
    </w:p>
    <w:p w:rsidR="007577C0" w:rsidRPr="00DD54C8" w:rsidRDefault="007577C0" w:rsidP="007577C0">
      <w:pPr>
        <w:numPr>
          <w:ilvl w:val="0"/>
          <w:numId w:val="25"/>
        </w:numPr>
        <w:spacing w:line="360" w:lineRule="auto"/>
        <w:ind w:left="0" w:firstLine="709"/>
        <w:rPr>
          <w:w w:val="100"/>
        </w:rPr>
      </w:pPr>
      <w:r w:rsidRPr="00DD54C8">
        <w:rPr>
          <w:w w:val="100"/>
        </w:rPr>
        <w:t xml:space="preserve">методические материалы для самостоятельной работы ассистентов-стажёров; </w:t>
      </w:r>
    </w:p>
    <w:p w:rsidR="00C50D50" w:rsidRPr="007577C0" w:rsidRDefault="007577C0" w:rsidP="007577C0">
      <w:pPr>
        <w:tabs>
          <w:tab w:val="left" w:pos="1080"/>
        </w:tabs>
        <w:autoSpaceDE w:val="0"/>
        <w:autoSpaceDN w:val="0"/>
        <w:adjustRightInd w:val="0"/>
        <w:rPr>
          <w:color w:val="auto"/>
          <w:w w:val="100"/>
        </w:rPr>
      </w:pPr>
      <w:r w:rsidRPr="00DD54C8">
        <w:rPr>
          <w:w w:val="100"/>
        </w:rPr>
        <w:t xml:space="preserve">методические материалы по текущему контролю, </w:t>
      </w:r>
      <w:proofErr w:type="gramStart"/>
      <w:r w:rsidRPr="00DD54C8">
        <w:rPr>
          <w:w w:val="100"/>
        </w:rPr>
        <w:t>промежуточной</w:t>
      </w:r>
      <w:proofErr w:type="gramEnd"/>
      <w:r w:rsidRPr="00DD54C8">
        <w:rPr>
          <w:w w:val="100"/>
        </w:rPr>
        <w:t xml:space="preserve"> и государственной итоговой</w:t>
      </w:r>
    </w:p>
    <w:p w:rsidR="00C50D50" w:rsidRDefault="00C50D50">
      <w:pPr>
        <w:rPr>
          <w:color w:val="auto"/>
          <w:w w:val="100"/>
        </w:rPr>
      </w:pPr>
    </w:p>
    <w:p w:rsidR="00C50D50" w:rsidRDefault="00C50D50"/>
    <w:sectPr w:rsidR="00C50D50" w:rsidSect="00C50D50">
      <w:headerReference w:type="first" r:id="rId9"/>
      <w:type w:val="continuous"/>
      <w:pgSz w:w="11909" w:h="16834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70" w:rsidRDefault="000A6A70" w:rsidP="00C50D50">
      <w:r>
        <w:separator/>
      </w:r>
    </w:p>
  </w:endnote>
  <w:endnote w:type="continuationSeparator" w:id="0">
    <w:p w:rsidR="000A6A70" w:rsidRDefault="000A6A70" w:rsidP="00C5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70" w:rsidRDefault="000A6A70" w:rsidP="00C50D50">
      <w:r>
        <w:separator/>
      </w:r>
    </w:p>
  </w:footnote>
  <w:footnote w:type="continuationSeparator" w:id="0">
    <w:p w:rsidR="000A6A70" w:rsidRDefault="000A6A70" w:rsidP="00C50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89" w:rsidRDefault="00FD3D6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3174F"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89" w:rsidRDefault="00177A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B0CA684"/>
    <w:lvl w:ilvl="0" w:tplc="E390C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BCC3A56"/>
    <w:lvl w:ilvl="0" w:tplc="8EF00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1546E52"/>
    <w:lvl w:ilvl="0" w:tplc="685612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938719E"/>
    <w:lvl w:ilvl="0" w:tplc="94F63B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E54654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4384AC98"/>
    <w:lvl w:ilvl="0" w:tplc="8EF00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5B46E7A"/>
    <w:lvl w:ilvl="0" w:tplc="8EF00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BDAE1C0"/>
    <w:lvl w:ilvl="0" w:tplc="E390C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632106C"/>
    <w:lvl w:ilvl="0" w:tplc="685612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84417E2"/>
    <w:lvl w:ilvl="0" w:tplc="8EF00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EBA26DF0"/>
    <w:lvl w:ilvl="0" w:tplc="685612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8626BF"/>
    <w:multiLevelType w:val="multilevel"/>
    <w:tmpl w:val="4F3063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2">
    <w:nsid w:val="120634CD"/>
    <w:multiLevelType w:val="hybridMultilevel"/>
    <w:tmpl w:val="A258B656"/>
    <w:lvl w:ilvl="0" w:tplc="0ADCE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C2A73"/>
    <w:multiLevelType w:val="hybridMultilevel"/>
    <w:tmpl w:val="779ABCEC"/>
    <w:lvl w:ilvl="0" w:tplc="E390C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F07017"/>
    <w:multiLevelType w:val="hybridMultilevel"/>
    <w:tmpl w:val="C390270E"/>
    <w:lvl w:ilvl="0" w:tplc="BACE011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CD547B"/>
    <w:multiLevelType w:val="multilevel"/>
    <w:tmpl w:val="7C9E4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26D8739A"/>
    <w:multiLevelType w:val="hybridMultilevel"/>
    <w:tmpl w:val="6706B64E"/>
    <w:lvl w:ilvl="0" w:tplc="5ADE5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904153"/>
    <w:multiLevelType w:val="hybridMultilevel"/>
    <w:tmpl w:val="AC1AE498"/>
    <w:lvl w:ilvl="0" w:tplc="0C14B4D0">
      <w:start w:val="1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8">
    <w:nsid w:val="34585657"/>
    <w:multiLevelType w:val="hybridMultilevel"/>
    <w:tmpl w:val="34BA3A8E"/>
    <w:lvl w:ilvl="0" w:tplc="C1E2B4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3041E5"/>
    <w:multiLevelType w:val="hybridMultilevel"/>
    <w:tmpl w:val="58CC1C7E"/>
    <w:lvl w:ilvl="0" w:tplc="0ADCE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FB2F81"/>
    <w:multiLevelType w:val="multilevel"/>
    <w:tmpl w:val="4F3063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E3172F5"/>
    <w:multiLevelType w:val="hybridMultilevel"/>
    <w:tmpl w:val="E51E485C"/>
    <w:lvl w:ilvl="0" w:tplc="0ADCE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421DCC"/>
    <w:multiLevelType w:val="multilevel"/>
    <w:tmpl w:val="AA3C2A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3">
    <w:nsid w:val="5B8542D2"/>
    <w:multiLevelType w:val="hybridMultilevel"/>
    <w:tmpl w:val="7B14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E2305"/>
    <w:multiLevelType w:val="hybridMultilevel"/>
    <w:tmpl w:val="8EEEC48A"/>
    <w:lvl w:ilvl="0" w:tplc="4CC48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0042C5"/>
    <w:multiLevelType w:val="multilevel"/>
    <w:tmpl w:val="928ED5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6">
    <w:nsid w:val="6E910C54"/>
    <w:multiLevelType w:val="hybridMultilevel"/>
    <w:tmpl w:val="6212C642"/>
    <w:lvl w:ilvl="0" w:tplc="0ADCE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C5491C"/>
    <w:multiLevelType w:val="multilevel"/>
    <w:tmpl w:val="4F3063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  <w:num w:numId="13">
    <w:abstractNumId w:val="15"/>
  </w:num>
  <w:num w:numId="14">
    <w:abstractNumId w:val="14"/>
  </w:num>
  <w:num w:numId="15">
    <w:abstractNumId w:val="23"/>
  </w:num>
  <w:num w:numId="16">
    <w:abstractNumId w:val="12"/>
  </w:num>
  <w:num w:numId="17">
    <w:abstractNumId w:val="21"/>
  </w:num>
  <w:num w:numId="18">
    <w:abstractNumId w:val="26"/>
  </w:num>
  <w:num w:numId="19">
    <w:abstractNumId w:val="19"/>
  </w:num>
  <w:num w:numId="20">
    <w:abstractNumId w:val="22"/>
  </w:num>
  <w:num w:numId="21">
    <w:abstractNumId w:val="25"/>
  </w:num>
  <w:num w:numId="22">
    <w:abstractNumId w:val="18"/>
  </w:num>
  <w:num w:numId="23">
    <w:abstractNumId w:val="17"/>
  </w:num>
  <w:num w:numId="24">
    <w:abstractNumId w:val="11"/>
  </w:num>
  <w:num w:numId="25">
    <w:abstractNumId w:val="16"/>
  </w:num>
  <w:num w:numId="26">
    <w:abstractNumId w:val="20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50"/>
    <w:rsid w:val="000A42E6"/>
    <w:rsid w:val="000A6A70"/>
    <w:rsid w:val="00144794"/>
    <w:rsid w:val="001459B7"/>
    <w:rsid w:val="00170B50"/>
    <w:rsid w:val="00177A89"/>
    <w:rsid w:val="001A6501"/>
    <w:rsid w:val="0035234A"/>
    <w:rsid w:val="003817F0"/>
    <w:rsid w:val="00431D37"/>
    <w:rsid w:val="00467C33"/>
    <w:rsid w:val="00580D0B"/>
    <w:rsid w:val="005A316F"/>
    <w:rsid w:val="007577C0"/>
    <w:rsid w:val="00785C12"/>
    <w:rsid w:val="00872317"/>
    <w:rsid w:val="00B3174F"/>
    <w:rsid w:val="00B83F10"/>
    <w:rsid w:val="00C50D50"/>
    <w:rsid w:val="00D914AC"/>
    <w:rsid w:val="00DD54C8"/>
    <w:rsid w:val="00DF4DBA"/>
    <w:rsid w:val="00E305FF"/>
    <w:rsid w:val="00FD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C50D50"/>
    <w:pPr>
      <w:widowControl w:val="0"/>
      <w:autoSpaceDE w:val="0"/>
      <w:autoSpaceDN w:val="0"/>
      <w:ind w:left="826" w:firstLine="0"/>
      <w:jc w:val="left"/>
      <w:outlineLvl w:val="0"/>
    </w:pPr>
    <w:rPr>
      <w:b/>
      <w:bCs/>
      <w:color w:val="auto"/>
      <w:w w:val="1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0D5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Default">
    <w:name w:val="Default"/>
    <w:uiPriority w:val="99"/>
    <w:rsid w:val="00C50D5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2">
    <w:name w:val="Style62"/>
    <w:basedOn w:val="a"/>
    <w:uiPriority w:val="99"/>
    <w:rsid w:val="00C50D50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paragraph" w:customStyle="1" w:styleId="Style63">
    <w:name w:val="Style63"/>
    <w:basedOn w:val="a"/>
    <w:uiPriority w:val="99"/>
    <w:rsid w:val="00C50D50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paragraph" w:customStyle="1" w:styleId="Style65">
    <w:name w:val="Style65"/>
    <w:basedOn w:val="a"/>
    <w:uiPriority w:val="99"/>
    <w:rsid w:val="00C50D50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character" w:customStyle="1" w:styleId="FontStyle319">
    <w:name w:val="Font Style319"/>
    <w:uiPriority w:val="99"/>
    <w:rsid w:val="00C50D50"/>
    <w:rPr>
      <w:rFonts w:ascii="Times New Roman" w:hAnsi="Times New Roman"/>
      <w:color w:val="000000"/>
      <w:sz w:val="20"/>
    </w:rPr>
  </w:style>
  <w:style w:type="character" w:customStyle="1" w:styleId="FontStyle384">
    <w:name w:val="Font Style384"/>
    <w:uiPriority w:val="99"/>
    <w:rsid w:val="00C50D50"/>
    <w:rPr>
      <w:rFonts w:ascii="Times New Roman" w:hAnsi="Times New Roman"/>
      <w:b/>
      <w:color w:val="000000"/>
      <w:sz w:val="20"/>
    </w:rPr>
  </w:style>
  <w:style w:type="paragraph" w:styleId="a3">
    <w:name w:val="List Paragraph"/>
    <w:basedOn w:val="a"/>
    <w:uiPriority w:val="1"/>
    <w:qFormat/>
    <w:rsid w:val="00C50D50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rsid w:val="00C50D50"/>
    <w:rPr>
      <w:rFonts w:ascii="Tahoma" w:eastAsia="Times New Roman" w:hAnsi="Tahoma" w:cs="Times New Roman"/>
      <w:color w:val="000000"/>
      <w:w w:val="90"/>
      <w:sz w:val="16"/>
      <w:szCs w:val="16"/>
    </w:rPr>
  </w:style>
  <w:style w:type="paragraph" w:styleId="a5">
    <w:name w:val="Balloon Text"/>
    <w:basedOn w:val="a"/>
    <w:link w:val="a4"/>
    <w:uiPriority w:val="99"/>
    <w:rsid w:val="00C50D50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C50D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D50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8">
    <w:name w:val="footer"/>
    <w:basedOn w:val="a"/>
    <w:link w:val="a9"/>
    <w:uiPriority w:val="99"/>
    <w:rsid w:val="00C50D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D50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a">
    <w:name w:val="Normal (Web)"/>
    <w:basedOn w:val="a"/>
    <w:uiPriority w:val="99"/>
    <w:rsid w:val="00C50D50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ab">
    <w:name w:val="осн часть"/>
    <w:basedOn w:val="a"/>
    <w:rsid w:val="00C50D50"/>
    <w:pPr>
      <w:adjustRightInd w:val="0"/>
      <w:ind w:firstLine="624"/>
      <w:textAlignment w:val="baseline"/>
    </w:pPr>
    <w:rPr>
      <w:color w:val="auto"/>
      <w:w w:val="100"/>
    </w:rPr>
  </w:style>
  <w:style w:type="character" w:customStyle="1" w:styleId="apple-converted-space">
    <w:name w:val="apple-converted-space"/>
    <w:basedOn w:val="a0"/>
    <w:rsid w:val="00C50D50"/>
  </w:style>
  <w:style w:type="paragraph" w:styleId="3">
    <w:name w:val="Body Text Indent 3"/>
    <w:basedOn w:val="a"/>
    <w:link w:val="30"/>
    <w:rsid w:val="00C50D50"/>
    <w:pPr>
      <w:ind w:firstLine="426"/>
      <w:jc w:val="left"/>
    </w:pPr>
    <w:rPr>
      <w:color w:val="auto"/>
      <w:w w:val="10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C50D5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C50D50"/>
    <w:rPr>
      <w:color w:val="000080"/>
      <w:u w:val="single"/>
    </w:rPr>
  </w:style>
  <w:style w:type="character" w:customStyle="1" w:styleId="ad">
    <w:name w:val="Основной текст с отступом Знак"/>
    <w:basedOn w:val="a0"/>
    <w:link w:val="ae"/>
    <w:uiPriority w:val="99"/>
    <w:rsid w:val="00C50D50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e">
    <w:name w:val="Body Text Indent"/>
    <w:basedOn w:val="a"/>
    <w:link w:val="ad"/>
    <w:uiPriority w:val="99"/>
    <w:rsid w:val="00C50D50"/>
    <w:pPr>
      <w:spacing w:after="120"/>
      <w:ind w:left="283"/>
    </w:pPr>
  </w:style>
  <w:style w:type="paragraph" w:styleId="af">
    <w:name w:val="No Spacing"/>
    <w:uiPriority w:val="1"/>
    <w:qFormat/>
    <w:rsid w:val="00C50D50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C50D5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50D50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styleId="af2">
    <w:name w:val="Strong"/>
    <w:uiPriority w:val="22"/>
    <w:qFormat/>
    <w:rsid w:val="00C50D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C50D50"/>
    <w:pPr>
      <w:widowControl w:val="0"/>
      <w:autoSpaceDE w:val="0"/>
      <w:autoSpaceDN w:val="0"/>
      <w:ind w:left="826" w:firstLine="0"/>
      <w:jc w:val="left"/>
      <w:outlineLvl w:val="0"/>
    </w:pPr>
    <w:rPr>
      <w:b/>
      <w:bCs/>
      <w:color w:val="auto"/>
      <w:w w:val="1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0D5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Default">
    <w:name w:val="Default"/>
    <w:uiPriority w:val="99"/>
    <w:rsid w:val="00C50D5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2">
    <w:name w:val="Style62"/>
    <w:basedOn w:val="a"/>
    <w:uiPriority w:val="99"/>
    <w:rsid w:val="00C50D50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paragraph" w:customStyle="1" w:styleId="Style63">
    <w:name w:val="Style63"/>
    <w:basedOn w:val="a"/>
    <w:uiPriority w:val="99"/>
    <w:rsid w:val="00C50D50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paragraph" w:customStyle="1" w:styleId="Style65">
    <w:name w:val="Style65"/>
    <w:basedOn w:val="a"/>
    <w:uiPriority w:val="99"/>
    <w:rsid w:val="00C50D50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character" w:customStyle="1" w:styleId="FontStyle319">
    <w:name w:val="Font Style319"/>
    <w:uiPriority w:val="99"/>
    <w:rsid w:val="00C50D50"/>
    <w:rPr>
      <w:rFonts w:ascii="Times New Roman" w:hAnsi="Times New Roman"/>
      <w:color w:val="000000"/>
      <w:sz w:val="20"/>
    </w:rPr>
  </w:style>
  <w:style w:type="character" w:customStyle="1" w:styleId="FontStyle384">
    <w:name w:val="Font Style384"/>
    <w:uiPriority w:val="99"/>
    <w:rsid w:val="00C50D50"/>
    <w:rPr>
      <w:rFonts w:ascii="Times New Roman" w:hAnsi="Times New Roman"/>
      <w:b/>
      <w:color w:val="000000"/>
      <w:sz w:val="20"/>
    </w:rPr>
  </w:style>
  <w:style w:type="paragraph" w:styleId="a3">
    <w:name w:val="List Paragraph"/>
    <w:basedOn w:val="a"/>
    <w:uiPriority w:val="1"/>
    <w:qFormat/>
    <w:rsid w:val="00C50D50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rsid w:val="00C50D50"/>
    <w:rPr>
      <w:rFonts w:ascii="Tahoma" w:eastAsia="Times New Roman" w:hAnsi="Tahoma" w:cs="Times New Roman"/>
      <w:color w:val="000000"/>
      <w:w w:val="90"/>
      <w:sz w:val="16"/>
      <w:szCs w:val="16"/>
    </w:rPr>
  </w:style>
  <w:style w:type="paragraph" w:styleId="a5">
    <w:name w:val="Balloon Text"/>
    <w:basedOn w:val="a"/>
    <w:link w:val="a4"/>
    <w:uiPriority w:val="99"/>
    <w:rsid w:val="00C50D50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C50D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D50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8">
    <w:name w:val="footer"/>
    <w:basedOn w:val="a"/>
    <w:link w:val="a9"/>
    <w:uiPriority w:val="99"/>
    <w:rsid w:val="00C50D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D50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a">
    <w:name w:val="Normal (Web)"/>
    <w:basedOn w:val="a"/>
    <w:uiPriority w:val="99"/>
    <w:rsid w:val="00C50D50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ab">
    <w:name w:val="осн часть"/>
    <w:basedOn w:val="a"/>
    <w:rsid w:val="00C50D50"/>
    <w:pPr>
      <w:adjustRightInd w:val="0"/>
      <w:ind w:firstLine="624"/>
      <w:textAlignment w:val="baseline"/>
    </w:pPr>
    <w:rPr>
      <w:color w:val="auto"/>
      <w:w w:val="100"/>
    </w:rPr>
  </w:style>
  <w:style w:type="character" w:customStyle="1" w:styleId="apple-converted-space">
    <w:name w:val="apple-converted-space"/>
    <w:basedOn w:val="a0"/>
    <w:rsid w:val="00C50D50"/>
  </w:style>
  <w:style w:type="paragraph" w:styleId="3">
    <w:name w:val="Body Text Indent 3"/>
    <w:basedOn w:val="a"/>
    <w:link w:val="30"/>
    <w:rsid w:val="00C50D50"/>
    <w:pPr>
      <w:ind w:firstLine="426"/>
      <w:jc w:val="left"/>
    </w:pPr>
    <w:rPr>
      <w:color w:val="auto"/>
      <w:w w:val="10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C50D5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C50D50"/>
    <w:rPr>
      <w:color w:val="000080"/>
      <w:u w:val="single"/>
    </w:rPr>
  </w:style>
  <w:style w:type="character" w:customStyle="1" w:styleId="ad">
    <w:name w:val="Основной текст с отступом Знак"/>
    <w:basedOn w:val="a0"/>
    <w:link w:val="ae"/>
    <w:uiPriority w:val="99"/>
    <w:rsid w:val="00C50D50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e">
    <w:name w:val="Body Text Indent"/>
    <w:basedOn w:val="a"/>
    <w:link w:val="ad"/>
    <w:uiPriority w:val="99"/>
    <w:rsid w:val="00C50D50"/>
    <w:pPr>
      <w:spacing w:after="120"/>
      <w:ind w:left="283"/>
    </w:pPr>
  </w:style>
  <w:style w:type="paragraph" w:styleId="af">
    <w:name w:val="No Spacing"/>
    <w:uiPriority w:val="1"/>
    <w:qFormat/>
    <w:rsid w:val="00C50D50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C50D5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50D50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styleId="af2">
    <w:name w:val="Strong"/>
    <w:uiPriority w:val="22"/>
    <w:qFormat/>
    <w:rsid w:val="00C50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6433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Кузниченко</dc:creator>
  <cp:lastModifiedBy>Admin</cp:lastModifiedBy>
  <cp:revision>2</cp:revision>
  <dcterms:created xsi:type="dcterms:W3CDTF">2024-12-19T07:54:00Z</dcterms:created>
  <dcterms:modified xsi:type="dcterms:W3CDTF">2024-12-19T07:54:00Z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581eb71f8db34f718ca8c0d47e8461aa</vt:lpwstr>
  </property>
</Properties>
</file>