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A4CB4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МИНИСТЕРСТВО КУЛЬТУРЫ РОССИЙСКОЙ ФЕДЕРАЦИИ</w:t>
      </w:r>
    </w:p>
    <w:p w14:paraId="57AC711D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</w:p>
    <w:p w14:paraId="2367BD91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  <w:t xml:space="preserve">ФЕДЕРАЛЬНОЕ ГОСУДАРСТВЕННОЕ БЮДЖЕТНОЕ </w:t>
      </w:r>
    </w:p>
    <w:p w14:paraId="736F58EA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Cs/>
          <w:sz w:val="24"/>
          <w:szCs w:val="24"/>
          <w:lang w:eastAsia="ar-SA"/>
        </w:rPr>
        <w:t>ОБРАЗОВАТЕЛЬНОЕ УЧРЕЖДЕНИЕ ВЫСШЕГО ОБРАЗОВАНИЯ</w:t>
      </w:r>
    </w:p>
    <w:p w14:paraId="0A9A1647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«ЛУГАНСКАЯ ГОСУДАРСТВЕННАЯ АКАДЕМИЯ</w:t>
      </w:r>
    </w:p>
    <w:p w14:paraId="6E796857">
      <w:pPr>
        <w:widowControl w:val="0"/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  <w:t>КУЛЬТУРЫ И ИСКУССТВ ИМЕНИ МИХАИЛА МАТУСОВСКОГО»</w:t>
      </w:r>
    </w:p>
    <w:p w14:paraId="4334ABED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63E197BF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9E83029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4B82059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ar-SA"/>
        </w:rPr>
        <w:t xml:space="preserve">Кафедра театрального искусства </w:t>
      </w:r>
    </w:p>
    <w:p w14:paraId="6EDBEF5A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17F902FB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670A5147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36C05A54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5B16BF91">
      <w:pPr>
        <w:suppressAutoHyphens/>
        <w:spacing w:after="0" w:line="240" w:lineRule="auto"/>
        <w:ind w:left="5561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 </w:t>
      </w:r>
    </w:p>
    <w:p w14:paraId="58E2F53D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2A4644A0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794C91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06E6866">
      <w:pPr>
        <w:tabs>
          <w:tab w:val="left" w:pos="9498"/>
        </w:tabs>
        <w:suppressAutoHyphens/>
        <w:spacing w:after="0" w:line="240" w:lineRule="auto"/>
        <w:ind w:firstLine="709"/>
        <w:contextualSpacing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14:paraId="3AF6FC94">
      <w:pPr>
        <w:suppressAutoHyphens/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  <w:t>ТАНЕЦ</w:t>
      </w:r>
    </w:p>
    <w:p w14:paraId="6D4F0072">
      <w:pPr>
        <w:suppressAutoHyphens/>
        <w:spacing w:after="0" w:line="240" w:lineRule="auto"/>
        <w:ind w:left="567"/>
        <w:jc w:val="center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ar-SA"/>
        </w:rPr>
      </w:pPr>
    </w:p>
    <w:p w14:paraId="4BBD34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Уровень высшего образования - </w:t>
      </w:r>
      <w:r>
        <w:rPr>
          <w:rFonts w:ascii="Times New Roman" w:hAnsi="Times New Roman" w:cs="Times New Roman"/>
          <w:sz w:val="24"/>
          <w:szCs w:val="24"/>
        </w:rPr>
        <w:t>бакалавриат</w:t>
      </w:r>
    </w:p>
    <w:p w14:paraId="0701101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Направление подготовки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– 51.03.05 Режиссура театрализованных представлений и праздников</w:t>
      </w:r>
    </w:p>
    <w:p w14:paraId="2DBAA07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Профиль –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Постановка театрализованных представлений и праздников</w:t>
      </w:r>
    </w:p>
    <w:p w14:paraId="13A0C62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 xml:space="preserve">Форма обучения –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очная, заочная</w:t>
      </w:r>
    </w:p>
    <w:p w14:paraId="44E8A44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  <w:t>Год набора – 2021 год</w:t>
      </w:r>
    </w:p>
    <w:p w14:paraId="1EF36EC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172DA3E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6E99A7D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47962AE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02E91A1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0113100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1ED5A52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51BFED8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1714200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4008A63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254AA3C2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4C210E4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730F677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5D7FA8AF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422FB708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3041DA2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210022D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3DD76B2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33CF24F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6BEBEC7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5C6D29D7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4589425B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3FABF77A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0F0AFF1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</w:p>
    <w:p w14:paraId="0F35E97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Луганск 2023</w:t>
      </w:r>
    </w:p>
    <w:p w14:paraId="5B5EC6C0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Рабочая программа составлена на основании учебного плана с учетом требований ОПОП и ФГОС ВО направления подготовки 51.03.05 Режиссура театрализованных представлений и праздников, профиль Постановка театрализованных представлений и праздников утвержденного приказом Министерства образования и науки Российской Федерации от 06.12.2017 г. № 1181.</w:t>
      </w:r>
    </w:p>
    <w:p w14:paraId="1EB05D33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0EF82C7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Программу разработал В. Н. Титова, кандидат философских наук, доцент кафедры театрального искусства</w:t>
      </w:r>
    </w:p>
    <w:p w14:paraId="72F44E6D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52992A76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Рассмотрено на заседании кафедры театрального искусства Академии Матусовского</w:t>
      </w:r>
    </w:p>
    <w:p w14:paraId="26FBE924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79BF3BD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Протокол №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30</w:t>
      </w:r>
      <w:r>
        <w:rPr>
          <w:rFonts w:ascii="Times New Roman" w:hAnsi="Times New Roman" w:eastAsia="Times New Roman" w:cs="Times New Roman"/>
          <w:sz w:val="24"/>
          <w:szCs w:val="24"/>
        </w:rPr>
        <w:t>.0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.2023 г.                           </w:t>
      </w:r>
    </w:p>
    <w:p w14:paraId="7BDAD41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</w:p>
    <w:p w14:paraId="75AE563E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Заведующий кафедрой       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  В. Н. Титова</w:t>
      </w:r>
    </w:p>
    <w:p w14:paraId="54314099">
      <w:pPr>
        <w:widowControl w:val="0"/>
        <w:tabs>
          <w:tab w:val="left" w:pos="9498"/>
        </w:tabs>
        <w:suppressAutoHyphens/>
        <w:spacing w:after="0" w:line="240" w:lineRule="auto"/>
        <w:jc w:val="center"/>
        <w:rPr>
          <w:rFonts w:ascii="Times New Roman" w:hAnsi="Times New Roman" w:eastAsia="Courier New" w:cs="Times New Roman"/>
          <w:b/>
          <w:bCs/>
          <w:sz w:val="24"/>
          <w:szCs w:val="24"/>
          <w:lang w:eastAsia="ar-SA"/>
        </w:rPr>
      </w:pPr>
      <w:r>
        <w:rPr>
          <w:rFonts w:ascii="Calibri" w:hAnsi="Calibri" w:eastAsia="Times New Roman" w:cs="Times New Roman"/>
          <w:b/>
          <w:bCs/>
          <w:lang w:eastAsia="zh-CN"/>
        </w:rPr>
        <w:br w:type="page"/>
      </w:r>
    </w:p>
    <w:p w14:paraId="2AB2BBD2">
      <w:pPr>
        <w:numPr>
          <w:ilvl w:val="0"/>
          <w:numId w:val="1"/>
        </w:numPr>
        <w:suppressAutoHyphens/>
        <w:spacing w:after="0"/>
        <w:ind w:right="-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4"/>
        </w:rPr>
        <w:t>ПОЯСНИТЕЛЬНАЯ ЗАПИСКА</w:t>
      </w:r>
    </w:p>
    <w:p w14:paraId="330A5767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Дисциплина </w:t>
      </w:r>
      <w:r>
        <w:rPr>
          <w:rFonts w:ascii="Times New Roman" w:hAnsi="Times New Roman" w:cs="Times New Roman"/>
          <w:sz w:val="24"/>
          <w:szCs w:val="24"/>
        </w:rPr>
        <w:t>«Танец»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входит в часть, формируемую участниками образовательных отношений, </w:t>
      </w:r>
      <w:r>
        <w:rPr>
          <w:rFonts w:ascii="Times New Roman" w:hAnsi="Times New Roman" w:cs="Times New Roman"/>
          <w:sz w:val="24"/>
          <w:szCs w:val="24"/>
        </w:rPr>
        <w:t xml:space="preserve">и адресована студентам 1курса (I –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семестры)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изучение которой предусмотрено учебными планами направления подготовки </w:t>
      </w:r>
      <w:r>
        <w:rPr>
          <w:rFonts w:ascii="Times New Roman" w:hAnsi="Times New Roman" w:cs="Times New Roman"/>
          <w:sz w:val="24"/>
          <w:szCs w:val="24"/>
        </w:rPr>
        <w:t xml:space="preserve">51.03.05 Режиссура театрализованных представлений и праздников, </w:t>
      </w:r>
      <w:r>
        <w:rPr>
          <w:rFonts w:ascii="Times New Roman" w:hAnsi="Times New Roman" w:eastAsia="Times New Roman" w:cs="Times New Roman"/>
          <w:sz w:val="24"/>
          <w:szCs w:val="24"/>
        </w:rPr>
        <w:t>профиль Постановка театрализованных представлений и праздников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Академии Матусовского. </w:t>
      </w:r>
      <w:r>
        <w:rPr>
          <w:rFonts w:ascii="Times New Roman" w:hAnsi="Times New Roman" w:cs="Times New Roman"/>
          <w:sz w:val="24"/>
          <w:szCs w:val="24"/>
        </w:rPr>
        <w:t>Дисциплина реализуется кафедрой театрального искусства.</w:t>
      </w:r>
    </w:p>
    <w:p w14:paraId="6791F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дисциплины нацелено на формирование у студентов практических навыков и умений в области постановки хореографических «сцен» для театрализованных представлений и праздников с целью овладения пластическими возможностями тела, для реализации замысла различных видов театрализованных представлений.</w:t>
      </w:r>
    </w:p>
    <w:p w14:paraId="1B5D4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занимает особое место в системе вузовской подготовки режиссерских кадров, прежде всего, благодаря своей специфичности, поскольку базовым принципом ее построения является овладение танцевальной техникой, чувством характера, стиля и манерой танцевального движения, выразительностью жеста, сценической пластикой.</w:t>
      </w:r>
    </w:p>
    <w:p w14:paraId="746F99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Преподавание дисциплины предусматривает следующие формы организации учебного процесса: практические занятия, самостоятельная работа студентов.</w:t>
      </w:r>
    </w:p>
    <w:p w14:paraId="0731678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Программой дисциплины предусмотрены следующие виды контроля: текущий контроль успеваемости, а также промежуточная аттестация в виде зачета с оценкой.</w:t>
      </w:r>
    </w:p>
    <w:p w14:paraId="08EDB34E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трудоемкость освоения дисциплины составляет 3 зачетные единицы, 108 часов.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Программой дисциплины предусмотрены: практические занятия для очного обучения 70 ч. и 14 ч. для заочного обучения, самостоятельная работа студента 29 ч. для очного обучения, 92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ч. для заочного обучения, контроль 9 ч. для очного обучения и 2 ч. для заочного обучения.</w:t>
      </w:r>
    </w:p>
    <w:p w14:paraId="11BC478E">
      <w:pPr>
        <w:pStyle w:val="12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right="-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14:paraId="254E10D3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Цель дисциплины:</w:t>
      </w: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формирование практическо-режиссерской технологии постановки композиции танца в театрализованном представлении и празднике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73BA9C">
      <w:pPr>
        <w:suppressAutoHyphens/>
        <w:spacing w:after="0" w:line="240" w:lineRule="auto"/>
        <w:ind w:right="-2"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Задачи дисциплины:</w:t>
      </w:r>
    </w:p>
    <w:p w14:paraId="0B32913A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освоение содержания методологических основ хореографического искусства в режиссуре театрализованных представлений и праздников;</w:t>
      </w:r>
    </w:p>
    <w:p w14:paraId="69D7D7C7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практическое знакомство с различными стилями и танцевальными жанрами;</w:t>
      </w:r>
    </w:p>
    <w:p w14:paraId="2AE293F2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>формирование основ танцевальной культуры при решении режиссерско-постановочных задач.</w:t>
      </w:r>
    </w:p>
    <w:p w14:paraId="2CDC574E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11547E41">
      <w:pPr>
        <w:numPr>
          <w:ilvl w:val="0"/>
          <w:numId w:val="1"/>
        </w:num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МЕСТО ДИСЦИПЛИНЫ В СТРУКТУРЕ ОПОП ВО</w:t>
      </w:r>
    </w:p>
    <w:p w14:paraId="710CD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Дисциплина </w:t>
      </w:r>
      <w:r>
        <w:rPr>
          <w:rStyle w:val="13"/>
          <w:sz w:val="24"/>
          <w:szCs w:val="24"/>
        </w:rPr>
        <w:t>«Танец»</w:t>
      </w:r>
      <w:r>
        <w:rPr>
          <w:rFonts w:ascii="Times New Roman" w:hAnsi="Times New Roman" w:cs="Times New Roman"/>
          <w:sz w:val="24"/>
        </w:rPr>
        <w:t xml:space="preserve"> входит в часть, формируемую участниками образовательных отношений Блока 1 подготовки студентов по направлению подготовки 51.03.05 «Режиссура театрализованных представлений и праздников», Профиль «Постановка театрализованных представлений и праздников». Дисциплина изучается с первого семестра и относится к профессионально ориентированным дисциплинам по профилю «Постановка театрализованных представлений и праздников».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ar-SA"/>
        </w:rPr>
        <w:t xml:space="preserve">Данный курс логически, содержательно и методически связан с такими дисциплинами, как </w:t>
      </w:r>
      <w:r>
        <w:rPr>
          <w:rFonts w:ascii="Times New Roman" w:hAnsi="Times New Roman" w:cs="Times New Roman"/>
          <w:sz w:val="24"/>
        </w:rPr>
        <w:t xml:space="preserve">«Режиссура», «Мастерство актера», «Сценическое движение», предоставляющими обширную теоретическую базу и формирующими навыки самостоятельной практической работы. </w:t>
      </w:r>
    </w:p>
    <w:p w14:paraId="58C7BD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Дисциплина составляет теоретико-методологический фундамент последующего изучения курсов «Ритмика и музыкальное движение».</w:t>
      </w:r>
      <w:r>
        <w:rPr>
          <w:rFonts w:ascii="Times New Roman" w:hAnsi="Times New Roman" w:cs="Times New Roman"/>
          <w:b/>
          <w:sz w:val="24"/>
        </w:rPr>
        <w:br w:type="page"/>
      </w:r>
    </w:p>
    <w:p w14:paraId="005B1CAA">
      <w:pPr>
        <w:pStyle w:val="12"/>
        <w:numPr>
          <w:ilvl w:val="0"/>
          <w:numId w:val="3"/>
        </w:numPr>
        <w:spacing w:after="0" w:line="240" w:lineRule="auto"/>
        <w:ind w:right="-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ТРЕБОВАНИЯ К РЕЗУЛЬТАТАМ ОСВОЕНИЯ ДИСЦИПЛИНЫ</w:t>
      </w:r>
    </w:p>
    <w:p w14:paraId="48009C8E">
      <w:pPr>
        <w:pStyle w:val="11"/>
        <w:ind w:right="-1" w:firstLine="709"/>
        <w:jc w:val="both"/>
        <w:rPr>
          <w:color w:val="auto"/>
        </w:rPr>
      </w:pPr>
      <w:r>
        <w:rPr>
          <w:color w:val="auto"/>
        </w:rPr>
        <w:t xml:space="preserve">Изучение дисциплины направлено на формирование следующей компетенции в соответствии с ФГОС ВО направления </w:t>
      </w:r>
      <w:r>
        <w:rPr>
          <w:bCs/>
          <w:color w:val="auto"/>
        </w:rPr>
        <w:t xml:space="preserve">51.03.05 </w:t>
      </w:r>
      <w:r>
        <w:t>Режиссура театрализованных представлений и праздников профиль Постановка театрализованных представлений и праздников:</w:t>
      </w:r>
      <w:r>
        <w:rPr>
          <w:lang w:eastAsia="ar-SA"/>
        </w:rPr>
        <w:t xml:space="preserve"> ПК-4.</w:t>
      </w:r>
    </w:p>
    <w:p w14:paraId="7CEDA180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</w:p>
    <w:p w14:paraId="2CE7809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Профессиональные компетенции (ПК):</w:t>
      </w:r>
    </w:p>
    <w:tbl>
      <w:tblPr>
        <w:tblStyle w:val="3"/>
        <w:tblW w:w="4944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2205"/>
        <w:gridCol w:w="2847"/>
        <w:gridCol w:w="2847"/>
      </w:tblGrid>
      <w:tr w14:paraId="2A7DA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447E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№ компетенции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EDA1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1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E3FD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4"/>
                <w:sz w:val="24"/>
                <w:szCs w:val="24"/>
              </w:rPr>
              <w:t>Индикаторы</w:t>
            </w:r>
          </w:p>
        </w:tc>
        <w:tc>
          <w:tcPr>
            <w:tcW w:w="1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FF90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pacing w:val="-4"/>
                <w:sz w:val="24"/>
                <w:szCs w:val="24"/>
              </w:rPr>
              <w:t>Результаты обучения</w:t>
            </w:r>
          </w:p>
        </w:tc>
      </w:tr>
      <w:tr w14:paraId="4CAEC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E160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ПК-4</w:t>
            </w:r>
          </w:p>
        </w:tc>
        <w:tc>
          <w:tcPr>
            <w:tcW w:w="11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8A0BE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Способен создавать художественные образы актерскими средствами, применять сценическую пластику и сценическую речь, танец, основные приемы гримирования в профессиональной деятельности</w:t>
            </w:r>
          </w:p>
        </w:tc>
        <w:tc>
          <w:tcPr>
            <w:tcW w:w="1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FE45B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ПК-4.1. Обладает умением существовать в танце, применять танцевальные приемы в работе режиссёра в процессе постановки различных театрализованных и праздничных форм</w:t>
            </w:r>
          </w:p>
        </w:tc>
        <w:tc>
          <w:tcPr>
            <w:tcW w:w="1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349CA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знать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танцевальные основы и хореографическую лексику;</w:t>
            </w:r>
          </w:p>
          <w:p w14:paraId="2E7F91A8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уметь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применять танцевальные приемы в работе режиссёра в процессе постановки различных театрализованных и праздничных форм;</w:t>
            </w:r>
          </w:p>
          <w:p w14:paraId="0F9706D8">
            <w:pPr>
              <w:tabs>
                <w:tab w:val="left" w:pos="1134"/>
              </w:tabs>
              <w:spacing w:after="0" w:line="240" w:lineRule="auto"/>
              <w:ind w:right="-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владеть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t xml:space="preserve"> навыками танца и специфическими технологиями хореографии для применения в режиссерско-постановочной деятельности </w:t>
            </w:r>
          </w:p>
        </w:tc>
      </w:tr>
    </w:tbl>
    <w:p w14:paraId="17486C34">
      <w:pPr>
        <w:spacing w:line="240" w:lineRule="auto"/>
        <w:ind w:left="708"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50A0B4">
      <w:pPr>
        <w:pStyle w:val="12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br w:type="page"/>
      </w:r>
    </w:p>
    <w:p w14:paraId="55802D34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</w:rPr>
        <w:t>5. СТРУКТУРА УЧЕБНОЙ ДИСЦИПЛИНЫ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4"/>
        <w:gridCol w:w="903"/>
        <w:gridCol w:w="583"/>
        <w:gridCol w:w="608"/>
        <w:gridCol w:w="710"/>
        <w:gridCol w:w="762"/>
        <w:gridCol w:w="525"/>
        <w:gridCol w:w="564"/>
        <w:gridCol w:w="583"/>
      </w:tblGrid>
      <w:tr w14:paraId="67B5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3918" w:type="dxa"/>
            <w:vMerge w:val="restart"/>
            <w:vAlign w:val="center"/>
          </w:tcPr>
          <w:p w14:paraId="31066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Названия разделов и тем</w:t>
            </w:r>
          </w:p>
        </w:tc>
        <w:tc>
          <w:tcPr>
            <w:tcW w:w="0" w:type="auto"/>
            <w:gridSpan w:val="8"/>
          </w:tcPr>
          <w:p w14:paraId="55CD7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14:paraId="062B4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3918" w:type="dxa"/>
            <w:vMerge w:val="continue"/>
          </w:tcPr>
          <w:p w14:paraId="070ED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14:paraId="607ADE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 форма</w:t>
            </w:r>
          </w:p>
        </w:tc>
        <w:tc>
          <w:tcPr>
            <w:tcW w:w="0" w:type="auto"/>
            <w:gridSpan w:val="4"/>
          </w:tcPr>
          <w:p w14:paraId="00030C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форма</w:t>
            </w:r>
          </w:p>
        </w:tc>
      </w:tr>
      <w:tr w14:paraId="3426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3918" w:type="dxa"/>
            <w:vMerge w:val="continue"/>
          </w:tcPr>
          <w:p w14:paraId="05844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14:paraId="7E64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98" w:type="dxa"/>
            <w:gridSpan w:val="3"/>
            <w:shd w:val="clear" w:color="auto" w:fill="auto"/>
          </w:tcPr>
          <w:p w14:paraId="50FD9B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A75B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48448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14:paraId="3C8B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3918" w:type="dxa"/>
            <w:vMerge w:val="continue"/>
          </w:tcPr>
          <w:p w14:paraId="7058A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 w:val="continue"/>
            <w:shd w:val="clear" w:color="auto" w:fill="auto"/>
          </w:tcPr>
          <w:p w14:paraId="776DEF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auto"/>
          </w:tcPr>
          <w:p w14:paraId="4BFF6D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  <w:tc>
          <w:tcPr>
            <w:tcW w:w="607" w:type="dxa"/>
          </w:tcPr>
          <w:p w14:paraId="185D3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  <w:tc>
          <w:tcPr>
            <w:tcW w:w="709" w:type="dxa"/>
          </w:tcPr>
          <w:p w14:paraId="672A7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</w:p>
        </w:tc>
        <w:tc>
          <w:tcPr>
            <w:tcW w:w="0" w:type="auto"/>
            <w:vMerge w:val="continue"/>
            <w:shd w:val="clear" w:color="auto" w:fill="auto"/>
          </w:tcPr>
          <w:p w14:paraId="1DD72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D55A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</w:p>
        </w:tc>
        <w:tc>
          <w:tcPr>
            <w:tcW w:w="0" w:type="auto"/>
          </w:tcPr>
          <w:p w14:paraId="3022AF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с.р.</w:t>
            </w:r>
          </w:p>
        </w:tc>
        <w:tc>
          <w:tcPr>
            <w:tcW w:w="0" w:type="auto"/>
          </w:tcPr>
          <w:p w14:paraId="1AC53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</w:p>
        </w:tc>
      </w:tr>
      <w:tr w14:paraId="5DAE8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918" w:type="dxa"/>
          </w:tcPr>
          <w:p w14:paraId="064D6E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2" w:type="dxa"/>
            <w:shd w:val="clear" w:color="auto" w:fill="auto"/>
          </w:tcPr>
          <w:p w14:paraId="38CFCD6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2" w:type="dxa"/>
            <w:shd w:val="clear" w:color="auto" w:fill="auto"/>
          </w:tcPr>
          <w:p w14:paraId="3BBCE7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7" w:type="dxa"/>
          </w:tcPr>
          <w:p w14:paraId="1DAE0B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3C5DDA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736DC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650E4A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33C97C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452F5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14:paraId="24D8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9162" w:type="dxa"/>
            <w:gridSpan w:val="9"/>
          </w:tcPr>
          <w:p w14:paraId="3F641B6D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  <w:p w14:paraId="585BA51F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танца и его особенности, танец в театрализованном представлении</w:t>
            </w:r>
          </w:p>
        </w:tc>
      </w:tr>
      <w:tr w14:paraId="69D8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918" w:type="dxa"/>
          </w:tcPr>
          <w:p w14:paraId="667F7EF8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1. Виды, жанры, формы и выразительные средства танцевального искусства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263C7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18EE4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" w:type="dxa"/>
            <w:vAlign w:val="center"/>
          </w:tcPr>
          <w:p w14:paraId="7E4829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B384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C8E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812E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6B6BA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0E370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655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918" w:type="dxa"/>
          </w:tcPr>
          <w:p w14:paraId="4C741DF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2. Основные положения и движения народного и историко-бытового танцев. Изучение рисунков русского хоровода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6216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6393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7" w:type="dxa"/>
            <w:vAlign w:val="center"/>
          </w:tcPr>
          <w:p w14:paraId="57C905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403BA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6EF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E11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EFC2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520C3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237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918" w:type="dxa"/>
          </w:tcPr>
          <w:p w14:paraId="628957A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3. Учебно-тренировочная работа. Экзерсис классического и народно-сценического танцев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DD172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04AD9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" w:type="dxa"/>
            <w:vAlign w:val="center"/>
          </w:tcPr>
          <w:p w14:paraId="63A939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0CE2D2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8809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2DA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A830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4B7D3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34D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918" w:type="dxa"/>
          </w:tcPr>
          <w:p w14:paraId="6FE489A6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 4. Современный бальный танец в театрализованном представлении и празднике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1721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25908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" w:type="dxa"/>
            <w:vAlign w:val="center"/>
          </w:tcPr>
          <w:p w14:paraId="4A10C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0373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0A5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3CD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0E0B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4AA1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A38E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918" w:type="dxa"/>
          </w:tcPr>
          <w:p w14:paraId="4D2C2122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 Учебно-тренировочная работа. Изучение основных танцев бальной хореографии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6CE5C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75B3A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" w:type="dxa"/>
            <w:vAlign w:val="center"/>
          </w:tcPr>
          <w:p w14:paraId="17946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EB504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C6E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A8C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4ABE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01DF46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7FD9E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18" w:type="dxa"/>
          </w:tcPr>
          <w:p w14:paraId="42D80644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D047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4EB6CC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76AE7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780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7A9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FDC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67C113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4A0C1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14:paraId="188E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18" w:type="dxa"/>
          </w:tcPr>
          <w:p w14:paraId="0E3CB0B5">
            <w:pPr>
              <w:spacing w:after="0" w:line="240" w:lineRule="auto"/>
              <w:jc w:val="both"/>
              <w:rPr>
                <w:rStyle w:val="18"/>
                <w:i w:val="0"/>
                <w:sz w:val="24"/>
                <w:szCs w:val="24"/>
                <w:lang w:eastAsia="uk-UA"/>
              </w:rPr>
            </w:pPr>
            <w:r>
              <w:rPr>
                <w:rStyle w:val="18"/>
                <w:i w:val="0"/>
                <w:sz w:val="24"/>
                <w:szCs w:val="24"/>
                <w:lang w:eastAsia="uk-UA"/>
              </w:rPr>
              <w:t>Вид контроля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18233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06766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14:paraId="1384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9162" w:type="dxa"/>
            <w:gridSpan w:val="9"/>
          </w:tcPr>
          <w:p w14:paraId="78590C49">
            <w:pPr>
              <w:tabs>
                <w:tab w:val="left" w:pos="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  <w:p w14:paraId="0E1CF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Танец в театрализованном представлении и празднике</w:t>
            </w:r>
          </w:p>
        </w:tc>
      </w:tr>
      <w:tr w14:paraId="0430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18" w:type="dxa"/>
          </w:tcPr>
          <w:p w14:paraId="2048967C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 Основные законы постановки театрализованного концертного (эстрадного) номера на основе хореографии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5FB6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2B4DD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56E660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FF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8D3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A8B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24C9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14:paraId="47A7F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0E5D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18" w:type="dxa"/>
          </w:tcPr>
          <w:p w14:paraId="7202DB9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 Изучение и обработка фольклорного танца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39542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6A3EE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5DADB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3AB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238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EFE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F586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48B7B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69AA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3918" w:type="dxa"/>
          </w:tcPr>
          <w:p w14:paraId="2F38B76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 Изучение и постановка танца. Этюдная и практическая работа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E63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61027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1181A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1A3D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4FD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30A3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441ED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14:paraId="7AAD1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14:paraId="2E6D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3918" w:type="dxa"/>
          </w:tcPr>
          <w:p w14:paraId="7A8C7E90">
            <w:pPr>
              <w:spacing w:after="0" w:line="240" w:lineRule="auto"/>
              <w:jc w:val="both"/>
              <w:rPr>
                <w:rStyle w:val="18"/>
                <w:i w:val="0"/>
                <w:sz w:val="24"/>
                <w:szCs w:val="24"/>
                <w:lang w:eastAsia="uk-UA"/>
              </w:rPr>
            </w:pPr>
            <w:r>
              <w:rPr>
                <w:rStyle w:val="18"/>
                <w:i w:val="0"/>
                <w:sz w:val="24"/>
                <w:szCs w:val="24"/>
                <w:lang w:eastAsia="uk-UA"/>
              </w:rPr>
              <w:t xml:space="preserve">Всего 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C7B7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43DD5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5CD1F6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39B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1025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585A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0A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5ED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14:paraId="0B24C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918" w:type="dxa"/>
          </w:tcPr>
          <w:p w14:paraId="50BBE9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 контроля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19CC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 с оценкой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10D5AA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Зачет с оценкой </w:t>
            </w:r>
          </w:p>
        </w:tc>
      </w:tr>
      <w:tr w14:paraId="1F47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18" w:type="dxa"/>
          </w:tcPr>
          <w:p w14:paraId="077FED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Всего за курс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25EE4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497E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607" w:type="dxa"/>
            <w:shd w:val="clear" w:color="auto" w:fill="auto"/>
            <w:vAlign w:val="center"/>
          </w:tcPr>
          <w:p w14:paraId="0F6A5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C9B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C161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7AF2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EE23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8362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13A735AB"/>
    <w:p w14:paraId="3C66ACEA"/>
    <w:p w14:paraId="01F32A62">
      <w:pPr>
        <w:pStyle w:val="12"/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304E482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6. СОДЕРЖАНИЕ ДИСЦИПЛИНЫ</w:t>
      </w:r>
    </w:p>
    <w:p w14:paraId="4D61ADDB">
      <w:pPr>
        <w:pStyle w:val="12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14:paraId="3E028EB6">
      <w:pPr>
        <w:pStyle w:val="12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 xml:space="preserve">6.1.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СОДЕРЖАНИЕ ПРАКТИЧЕСКИХ ЗАНЯТИЙ</w:t>
      </w:r>
    </w:p>
    <w:p w14:paraId="717C87A6">
      <w:pPr>
        <w:pStyle w:val="12"/>
        <w:tabs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66EF7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семестр</w:t>
      </w:r>
    </w:p>
    <w:p w14:paraId="0651F3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І. Искусство танца и его особенности, танец в театрализованном представлении</w:t>
      </w:r>
    </w:p>
    <w:p w14:paraId="75E10984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253D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1. Виды, жанры, формы и выразительные средства танцевального искусства</w:t>
      </w:r>
    </w:p>
    <w:p w14:paraId="4BC69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и историческое развитие искусства танца. Виды, жанры, формы и выразительные средства танцевального искусства. Этапы становления и тенденции современного танца.</w:t>
      </w:r>
    </w:p>
    <w:p w14:paraId="1760B005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C8E051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танец, вид, жанр, форма.</w:t>
      </w:r>
    </w:p>
    <w:p w14:paraId="17D28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B1E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1.Усвоить основные выразительные средства танцевального искусства.</w:t>
      </w:r>
    </w:p>
    <w:p w14:paraId="40DBF8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77D65D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b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[2],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[6]</w:t>
      </w:r>
    </w:p>
    <w:p w14:paraId="38196315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00DE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 Основные положения и движения народного и историко-бытового танцев. Изучение рисунков русского хоровода</w:t>
      </w:r>
    </w:p>
    <w:p w14:paraId="4A1DB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Народный танец – один из древнейших видов народного искусства, неотъемлемая часть празднеств и обрядов. Жанры народной хореографии – фольклорный и характерный танцы. Основы сценического народного танца. Стилевые особенности народного танца различных национальностей.</w:t>
      </w:r>
    </w:p>
    <w:p w14:paraId="6DB5B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по выбору танцев народной хореографии, а также русского хоровода, в музыкальном ритмическом рисунке которого, происходят перестроения группы участников, что дает навык овладения сценическим пространством.</w:t>
      </w:r>
    </w:p>
    <w:p w14:paraId="62896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Исторический танец – вид бытовой хореографии, отражающие эстетические нормы, доставляющие удовольствие и воспитывающие вкус. Ознакомление с вековым опытом, с художественными принципами бытовой хореографии. Изучение самых популярных танцев той или иной эпохи.</w:t>
      </w:r>
    </w:p>
    <w:p w14:paraId="0AAB1C99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21912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народный танец, жанры народного танца, историко-бытовой танец, жанры историко-бытового танца.</w:t>
      </w:r>
    </w:p>
    <w:p w14:paraId="0CA436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49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1.Усвоить основные положения и движения народного и историко-бытового танцев.</w:t>
      </w:r>
    </w:p>
    <w:p w14:paraId="27E99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2.Усвоить основные рисунки русского хоровода.</w:t>
      </w:r>
    </w:p>
    <w:p w14:paraId="591108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B8276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</w:rPr>
        <w:t>[4]</w:t>
      </w:r>
    </w:p>
    <w:p w14:paraId="031F79BE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C68C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3. Учебно-тренировочная работа. Экзерсис классического и народно-сценического танцев</w:t>
      </w:r>
    </w:p>
    <w:p w14:paraId="215115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упражнений этого раздела дают ритмические навыки, понятие музыкального размера, темпа в музыке.</w:t>
      </w:r>
    </w:p>
    <w:p w14:paraId="5155D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Экзерсис классического танца – позиции рук и ног, основные положения тела, позы, постановка корпуса, работа над осанкой.</w:t>
      </w:r>
    </w:p>
    <w:p w14:paraId="53AB0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тренажа народного танца объединяют в себе основные навыки классического танца, а также манеру исполнения народно-сценического. Изучение основных движений русского народного танца: дроби, хлопушки, коленца, движения с платком, проходки и ходы.</w:t>
      </w:r>
    </w:p>
    <w:p w14:paraId="58C77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упражнениями этой группы развивают и совершенствуют способность тела к ритмичности и музыкальности в движениях.</w:t>
      </w:r>
    </w:p>
    <w:p w14:paraId="41818C15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A418D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экзерсис, музыкальный размер, темп, классический танец, народно-сценический танец.</w:t>
      </w:r>
    </w:p>
    <w:p w14:paraId="2D718C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FD0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1.Усвоить упражнения на ритмические навыки.</w:t>
      </w:r>
    </w:p>
    <w:p w14:paraId="469E28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Выполнить экзерсис классического танца.</w:t>
      </w:r>
    </w:p>
    <w:p w14:paraId="27CDED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Усвоить упражнения тренажа народного танца.</w:t>
      </w:r>
    </w:p>
    <w:p w14:paraId="33B61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Усвоить основные навыки классического танца, манеру исполнения народно-сценического танца.</w:t>
      </w:r>
    </w:p>
    <w:p w14:paraId="10A27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Изучить основные движения русского народного танца: дроби, хлопушки, коленца, движения с платком, проходки и ходы.</w:t>
      </w:r>
      <w:r>
        <w:rPr>
          <w:rFonts w:ascii="Times New Roman" w:hAnsi="Times New Roman" w:cs="Times New Roman"/>
          <w:sz w:val="24"/>
          <w:szCs w:val="24"/>
        </w:rPr>
        <w:cr/>
      </w:r>
    </w:p>
    <w:p w14:paraId="2AFF5857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b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[2],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[3], [5],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[6]</w:t>
      </w:r>
    </w:p>
    <w:p w14:paraId="51A01F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D29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4. Современный бальный танец в театрализованном представлении и празднике</w:t>
      </w:r>
    </w:p>
    <w:p w14:paraId="73FA1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Бальный танец – современное обозначение танцев, которые служат для массового развлечения, исполняются парой или большим количеством участников. Бальный танец часто называют также бытовым танцем. Законы постановки современных бальных танцев в театрализованном представлении.</w:t>
      </w:r>
    </w:p>
    <w:p w14:paraId="6E1B0E8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CA8BF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бальный танец, стили, направления бального танца.</w:t>
      </w:r>
    </w:p>
    <w:p w14:paraId="7F64D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5F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1.Усвоить основные элементы бального танца.</w:t>
      </w:r>
    </w:p>
    <w:p w14:paraId="2756A42B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56984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b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[1],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[4]</w:t>
      </w:r>
    </w:p>
    <w:p w14:paraId="6FCCAA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D62C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5. Учебно-тренировочная работа. Изучение основных танцев бальной хореографии</w:t>
      </w:r>
    </w:p>
    <w:p w14:paraId="72090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 исполнения современной бальной хореографии. Стили, направления танцевальной культуры 20 – го столетия. Изучение наиболее популярных танцев: танго, фокстрот, рок-н-ролл, чарльстон, английский вальс и латиноамериканские танцы.</w:t>
      </w:r>
    </w:p>
    <w:p w14:paraId="232314D9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770BBA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танго, фокстрот, рок-н-ролл, чарльстон, английский вальс и латиноамериканские танцы.</w:t>
      </w:r>
    </w:p>
    <w:p w14:paraId="16DF36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0DE4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1.Усвоить характер исполнения отдельных элементов танго, фокстрота, рок-н-ролла, чарльстона, английского вальса.</w:t>
      </w:r>
    </w:p>
    <w:p w14:paraId="7B4C6E8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364B4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b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[1],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[3], [4]</w:t>
      </w:r>
    </w:p>
    <w:p w14:paraId="3C3D300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6D0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семестр</w:t>
      </w:r>
    </w:p>
    <w:p w14:paraId="4132C3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ІI. Танец в театрализованном представлении и празднике</w:t>
      </w:r>
    </w:p>
    <w:p w14:paraId="600751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6. Основные законы постановки театрализованного концертного (эстрадного) номера на основе хореографии</w:t>
      </w:r>
    </w:p>
    <w:p w14:paraId="38D3EE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Выразительные средства танца – рисунок, хореографический текст; законы драматургии и их применение в концертном (эстрадном) номере; музыка в танце; костюмы исполнителей. Законы создания действенного танца. Сценическое пространство и время в эстрадном танце. Формы организации действия.</w:t>
      </w:r>
    </w:p>
    <w:p w14:paraId="02461503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9D8DA2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рисунок, хореографический текст, концертный (эстрадный) номер.</w:t>
      </w:r>
    </w:p>
    <w:p w14:paraId="63A04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CFE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1.Усвоить выразительные средства танцевальной драматургии.</w:t>
      </w:r>
    </w:p>
    <w:p w14:paraId="1A92091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DD424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b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[1],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[2], [4]</w:t>
      </w:r>
    </w:p>
    <w:p w14:paraId="31EC66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9B6F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7. Изучение и обработка фольклорного танца</w:t>
      </w:r>
    </w:p>
    <w:p w14:paraId="46054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Взаимосвязь фольклорного танца с музыкой, словом, играми и обрядами. Особенности и взаимосвязь фольклорного и сценического танцев.</w:t>
      </w:r>
    </w:p>
    <w:p w14:paraId="021A7C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Танцевальный рисунок и движения, особенности музыкального сопровождения. Приемы соединения движений и рисунков. Самостоятельность фольклорного танца и его связь с обрядами и играми. </w:t>
      </w:r>
    </w:p>
    <w:p w14:paraId="3AF5627B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11870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экзерсис, фольклорный танец, обряд.</w:t>
      </w:r>
    </w:p>
    <w:p w14:paraId="6E0AD8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85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1.Усвоить приемы соединения движений и рисунков в фольклорном танце.</w:t>
      </w:r>
    </w:p>
    <w:p w14:paraId="6A168302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A284E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b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[1],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[4]</w:t>
      </w:r>
    </w:p>
    <w:p w14:paraId="120ACD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3094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8. Изучение и постановка танца. Этюдная и практическая работа</w:t>
      </w:r>
    </w:p>
    <w:p w14:paraId="02230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Ознакомление с творческими приемами и методами в области постановки танца ведущих мастеров хореографии. Существующие приемы и методы описания танца. Постановка танца.</w:t>
      </w:r>
    </w:p>
    <w:p w14:paraId="7B36F7B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97EB3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танцевальный этюд.</w:t>
      </w:r>
    </w:p>
    <w:p w14:paraId="5182F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CE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1.Усвоить творческими приемами и методами в области постановки танца ведущих мастеров хореографии.</w:t>
      </w:r>
    </w:p>
    <w:p w14:paraId="241CBA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Осуществить постановку танца по выбору студента.</w:t>
      </w:r>
    </w:p>
    <w:p w14:paraId="58063071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F8901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b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[1],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[2], [3],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[4], [5],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>[6]</w:t>
      </w:r>
    </w:p>
    <w:p w14:paraId="7C927C00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b/>
          <w:szCs w:val="28"/>
        </w:rPr>
      </w:pPr>
    </w:p>
    <w:p w14:paraId="14A853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0CC7A3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538650DB">
      <w:pPr>
        <w:suppressAutoHyphens/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7. </w:t>
      </w:r>
      <w:r>
        <w:rPr>
          <w:rFonts w:ascii="Times New Roman" w:hAnsi="Times New Roman" w:cs="Times New Roman"/>
          <w:b/>
          <w:sz w:val="24"/>
        </w:rPr>
        <w:t>СОДЕРЖАНИЕ САМОСТОЯТЕЛЬНОЙ РАБОТЫ</w:t>
      </w:r>
    </w:p>
    <w:p w14:paraId="0F8FFC00">
      <w:pPr>
        <w:suppressAutoHyphens/>
        <w:spacing w:after="0" w:line="240" w:lineRule="auto"/>
        <w:ind w:left="1080" w:right="282"/>
        <w:jc w:val="center"/>
        <w:rPr>
          <w:rFonts w:ascii="Times New Roman" w:hAnsi="Times New Roman" w:cs="Times New Roman"/>
          <w:b/>
          <w:caps/>
          <w:sz w:val="24"/>
        </w:rPr>
      </w:pPr>
    </w:p>
    <w:p w14:paraId="149F2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выполнения и исполнения поставленных перед ними творческих задач.</w:t>
      </w:r>
    </w:p>
    <w:p w14:paraId="0CBAD9B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СР включает следующие виды работ:</w:t>
      </w:r>
    </w:p>
    <w:p w14:paraId="73EF4EB8">
      <w:pPr>
        <w:pStyle w:val="12"/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видеоматериалом (различные виды танцев – классические, народно-сценические, фольклорные танцы, постановки танца ведущих мастеров хореографии и т.д.);</w:t>
      </w:r>
    </w:p>
    <w:p w14:paraId="14D85B46">
      <w:pPr>
        <w:pStyle w:val="12"/>
        <w:numPr>
          <w:ilvl w:val="0"/>
          <w:numId w:val="4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и обзор электронных источников информации по подготовке к практическим занятиям;</w:t>
      </w:r>
    </w:p>
    <w:p w14:paraId="13E5183A">
      <w:pPr>
        <w:pStyle w:val="12"/>
        <w:numPr>
          <w:ilvl w:val="0"/>
          <w:numId w:val="4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практическим занятиям;</w:t>
      </w:r>
    </w:p>
    <w:p w14:paraId="432A646F">
      <w:pPr>
        <w:pStyle w:val="12"/>
        <w:numPr>
          <w:ilvl w:val="0"/>
          <w:numId w:val="4"/>
        </w:numPr>
        <w:suppressAutoHyphens/>
        <w:autoSpaceDE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зачету с оценкой.</w:t>
      </w:r>
    </w:p>
    <w:p w14:paraId="0F9E622A">
      <w:pPr>
        <w:pStyle w:val="12"/>
        <w:suppressAutoHyphens/>
        <w:autoSpaceDE w:val="0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5EFDC86F">
      <w:pPr>
        <w:suppressAutoHyphens/>
        <w:spacing w:after="0" w:line="240" w:lineRule="auto"/>
        <w:ind w:right="28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 xml:space="preserve">7.1. ТЕМЫ И ЗАДАНИЯ ДЛЯ ПОДГОТОВКИ </w:t>
      </w:r>
    </w:p>
    <w:p w14:paraId="7175F0E5">
      <w:pPr>
        <w:suppressAutoHyphens/>
        <w:spacing w:after="0" w:line="240" w:lineRule="auto"/>
        <w:ind w:left="360" w:right="282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К ПРАКТИЧЕСКИМ ЗАНЯТИЯМ</w:t>
      </w:r>
    </w:p>
    <w:p w14:paraId="451ED244">
      <w:pPr>
        <w:tabs>
          <w:tab w:val="left" w:pos="1080"/>
        </w:tabs>
        <w:autoSpaceDE w:val="0"/>
        <w:autoSpaceDN w:val="0"/>
        <w:adjustRightInd w:val="0"/>
        <w:ind w:firstLine="709"/>
        <w:jc w:val="center"/>
        <w:rPr>
          <w:rStyle w:val="26"/>
          <w:b/>
          <w:color w:val="000000"/>
          <w:sz w:val="24"/>
          <w:szCs w:val="24"/>
          <w:lang w:eastAsia="uk-UA"/>
        </w:rPr>
      </w:pPr>
    </w:p>
    <w:p w14:paraId="197434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І. Искусство танца и его особенности, танец в театрализованном представлении</w:t>
      </w:r>
    </w:p>
    <w:p w14:paraId="1D90AA11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1CC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1.Усвоить основные выразительные средства танцевального искусства.</w:t>
      </w:r>
    </w:p>
    <w:p w14:paraId="197A6E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2.Усвоить основные положения и движения народного и историко-бытового танцев.</w:t>
      </w:r>
    </w:p>
    <w:p w14:paraId="544958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3.Усвоить основные рисунки русского хоровода.</w:t>
      </w:r>
    </w:p>
    <w:p w14:paraId="333D3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4.Усвоить упражнения на ритмические навыки.</w:t>
      </w:r>
    </w:p>
    <w:p w14:paraId="2D182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Выполнить экзерсис классического танца.</w:t>
      </w:r>
    </w:p>
    <w:p w14:paraId="1BD20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Усвоить упражнения тренажа народного танца.</w:t>
      </w:r>
    </w:p>
    <w:p w14:paraId="182C4F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Усвоить основные навыки классического танца, манеру исполнения народно-сценического танца.</w:t>
      </w:r>
    </w:p>
    <w:p w14:paraId="74774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 Изучить основные движения русского народного танца: дроби, хлопушки, коленца, движения с платком, проходки и ходы.</w:t>
      </w:r>
    </w:p>
    <w:p w14:paraId="3EFAA9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9.Усвоить основные элементы бального танца.</w:t>
      </w:r>
    </w:p>
    <w:p w14:paraId="1131E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10.Усвоить характер исполнения отдельных элементов танго, фокстрота, рок-н-ролла, чарльстона, английского вальса.</w:t>
      </w:r>
    </w:p>
    <w:p w14:paraId="49650509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C4EE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семестр</w:t>
      </w:r>
    </w:p>
    <w:p w14:paraId="48C870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1.Усвоить выразительные средства танцевальной драматургии.</w:t>
      </w:r>
    </w:p>
    <w:p w14:paraId="26019F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2.Объяснить законы, способы и приемы постановки хореографического эстрадного номера. Определить формы организации действия.</w:t>
      </w:r>
    </w:p>
    <w:p w14:paraId="0599D8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3.Усвоить приемы соединения движений и рисунков в фольклорном танце.</w:t>
      </w:r>
    </w:p>
    <w:p w14:paraId="39C23E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4.Усвоить творческими приемами и методами в области постановки танца ведущих мастеров хореографии.</w:t>
      </w:r>
    </w:p>
    <w:p w14:paraId="5F4FC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Осуществить постановку танца по выбору студента.</w:t>
      </w:r>
    </w:p>
    <w:p w14:paraId="53AAD174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95623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14:paraId="4D6C0E7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</w:rPr>
        <w:t xml:space="preserve">8. </w:t>
      </w:r>
      <w:r>
        <w:rPr>
          <w:rFonts w:ascii="Times New Roman" w:hAnsi="Times New Roman" w:eastAsia="Courier New" w:cs="Times New Roman"/>
          <w:b/>
          <w:sz w:val="24"/>
          <w:szCs w:val="24"/>
        </w:rPr>
        <w:t>ОЦЕНОЧНЫЕ СРЕДСТВА ДЛЯ КОНТРОЛЯ УСПЕВАЕМОСТИ СТУДЕНТОВ</w:t>
      </w:r>
    </w:p>
    <w:p w14:paraId="2C05AD7E">
      <w:pPr>
        <w:tabs>
          <w:tab w:val="left" w:pos="0"/>
          <w:tab w:val="left" w:pos="1134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caps/>
          <w:sz w:val="24"/>
          <w:szCs w:val="24"/>
          <w:lang w:eastAsia="ar-SA"/>
        </w:rPr>
      </w:pPr>
    </w:p>
    <w:p w14:paraId="378C62CE">
      <w:pPr>
        <w:suppressAutoHyphens/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zh-CN" w:eastAsia="en-US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zh-CN" w:eastAsia="en-US"/>
        </w:rPr>
        <w:t>8.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</w:rPr>
        <w:t>1</w:t>
      </w:r>
      <w:r>
        <w:rPr>
          <w:rFonts w:ascii="Times New Roman" w:hAnsi="Times New Roman" w:eastAsia="Calibri" w:cs="Times New Roman"/>
          <w:b/>
          <w:sz w:val="24"/>
          <w:szCs w:val="24"/>
          <w:lang w:val="zh-CN" w:eastAsia="en-US"/>
        </w:rPr>
        <w:t>. ТЕСТИРОВАНИЕ</w:t>
      </w:r>
    </w:p>
    <w:p w14:paraId="305A4660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70588787">
      <w:pPr>
        <w:pStyle w:val="12"/>
        <w:tabs>
          <w:tab w:val="left" w:pos="-268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Вопрос 1: Отметьте жанровую форму хореографии, часто используемую в театрализованном представлении:</w:t>
      </w:r>
    </w:p>
    <w:p w14:paraId="61E401ED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массовый танец</w:t>
      </w:r>
    </w:p>
    <w:p w14:paraId="61B602CF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народный танец</w:t>
      </w:r>
    </w:p>
    <w:p w14:paraId="089FB4FC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танцевальная сюита</w:t>
      </w:r>
    </w:p>
    <w:p w14:paraId="1D6F85A8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хореографическая картинка</w:t>
      </w:r>
    </w:p>
    <w:p w14:paraId="6785A510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3131BC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2: Отметьте танец, который является родовым жанром хореографии:</w:t>
      </w:r>
    </w:p>
    <w:p w14:paraId="6E5787FD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народно-сценический танец</w:t>
      </w:r>
    </w:p>
    <w:p w14:paraId="2D8A3FE6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народный танец</w:t>
      </w:r>
    </w:p>
    <w:p w14:paraId="23DFA2D5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народно-характерный танец</w:t>
      </w:r>
    </w:p>
    <w:p w14:paraId="6936E2D5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фольклорный танец</w:t>
      </w:r>
    </w:p>
    <w:p w14:paraId="56ACCC18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2B5A79">
      <w:pPr>
        <w:pStyle w:val="12"/>
        <w:tabs>
          <w:tab w:val="left" w:pos="-268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3: Отметьте танец, который не относится к жанровым формам хореографии:</w:t>
      </w:r>
    </w:p>
    <w:p w14:paraId="2DF3B5CD">
      <w:pPr>
        <w:pStyle w:val="12"/>
        <w:tabs>
          <w:tab w:val="left" w:pos="-2688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пластический танец</w:t>
      </w:r>
    </w:p>
    <w:p w14:paraId="58AC1B80">
      <w:pPr>
        <w:pStyle w:val="12"/>
        <w:tabs>
          <w:tab w:val="left" w:pos="-2688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дуэтный танец</w:t>
      </w:r>
    </w:p>
    <w:p w14:paraId="549C1F3C">
      <w:pPr>
        <w:pStyle w:val="12"/>
        <w:tabs>
          <w:tab w:val="left" w:pos="-2688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современный танец</w:t>
      </w:r>
    </w:p>
    <w:p w14:paraId="6F3F0CB6">
      <w:pPr>
        <w:pStyle w:val="12"/>
        <w:tabs>
          <w:tab w:val="left" w:pos="-2688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джаз-модерн танец</w:t>
      </w:r>
    </w:p>
    <w:p w14:paraId="7F5492D5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59270">
      <w:pPr>
        <w:pStyle w:val="12"/>
        <w:tabs>
          <w:tab w:val="left" w:pos="-2688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4. Хореография в театрализованном представлении используется для:</w:t>
      </w:r>
    </w:p>
    <w:p w14:paraId="4C96976C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создания атмосферы</w:t>
      </w:r>
    </w:p>
    <w:p w14:paraId="60408014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как сюжетный каркас</w:t>
      </w:r>
    </w:p>
    <w:p w14:paraId="76296EFC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создания образа</w:t>
      </w:r>
    </w:p>
    <w:p w14:paraId="305EBB5A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создания фона</w:t>
      </w:r>
    </w:p>
    <w:p w14:paraId="53B33C8F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все ответы верны</w:t>
      </w:r>
    </w:p>
    <w:p w14:paraId="667D32D9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CC54D">
      <w:pPr>
        <w:pStyle w:val="12"/>
        <w:tabs>
          <w:tab w:val="left" w:pos="-2688"/>
        </w:tabs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5: К традиционным формам хореографии относится:</w:t>
      </w:r>
    </w:p>
    <w:p w14:paraId="3D0C4A1A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перепляс</w:t>
      </w:r>
    </w:p>
    <w:p w14:paraId="65564261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антре</w:t>
      </w:r>
    </w:p>
    <w:p w14:paraId="65895AD2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коленце</w:t>
      </w:r>
    </w:p>
    <w:p w14:paraId="20546BA3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шоу</w:t>
      </w:r>
    </w:p>
    <w:p w14:paraId="60BFCCF0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парный танец</w:t>
      </w:r>
    </w:p>
    <w:p w14:paraId="600EC1F2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0D421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6: Отметьте наиболее близкий к хореографии вид искусства:</w:t>
      </w:r>
    </w:p>
    <w:p w14:paraId="36B7E200">
      <w:pPr>
        <w:tabs>
          <w:tab w:val="left" w:pos="-268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музыка</w:t>
      </w:r>
    </w:p>
    <w:p w14:paraId="4EA2E2E6">
      <w:pPr>
        <w:tabs>
          <w:tab w:val="left" w:pos="-268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опера</w:t>
      </w:r>
    </w:p>
    <w:p w14:paraId="759D6949">
      <w:pPr>
        <w:tabs>
          <w:tab w:val="left" w:pos="-268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цирк</w:t>
      </w:r>
    </w:p>
    <w:p w14:paraId="36A39B60">
      <w:pPr>
        <w:tabs>
          <w:tab w:val="left" w:pos="-2688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пантомима</w:t>
      </w:r>
    </w:p>
    <w:p w14:paraId="417F26CA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6AA7848B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Вопрос 7: Хореография в театрализованном представлении выступает как</w:t>
      </w:r>
    </w:p>
    <w:p w14:paraId="5EE0B098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а) структурно-образный элемент</w:t>
      </w:r>
    </w:p>
    <w:p w14:paraId="4313C7A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б) декоративно-иллюстративный элемент</w:t>
      </w:r>
    </w:p>
    <w:p w14:paraId="2C901F9C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в) композиционный элемент</w:t>
      </w:r>
    </w:p>
    <w:p w14:paraId="3463D445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6A1E4C91">
      <w:pPr>
        <w:tabs>
          <w:tab w:val="left" w:pos="-26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 8: Отметьте несвойственный признак образной функции хореографии театрализованного представления. Письменно аргументируйте свой ответ:</w:t>
      </w:r>
    </w:p>
    <w:p w14:paraId="52DC0410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создает образ всего содержания</w:t>
      </w:r>
    </w:p>
    <w:p w14:paraId="0587C271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реализует художественную концепцию</w:t>
      </w:r>
    </w:p>
    <w:p w14:paraId="50F3E294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реализует идейно-тематический замысел</w:t>
      </w:r>
    </w:p>
    <w:p w14:paraId="3B63F3D4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создает многожанровость</w:t>
      </w:r>
    </w:p>
    <w:p w14:paraId="289447BC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148828CB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Вопрос 9: Какая современная форма хореографического искусства ближе всего к театрализованному представлению? Письменно аргументируйте свой ответ</w:t>
      </w:r>
    </w:p>
    <w:p w14:paraId="6BE98D1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а) опера-балет</w:t>
      </w:r>
    </w:p>
    <w:p w14:paraId="550889B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б) мюзикл</w:t>
      </w:r>
    </w:p>
    <w:p w14:paraId="335D1326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в) оперетта</w:t>
      </w:r>
    </w:p>
    <w:p w14:paraId="5A7182E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г) мюзик-холл</w:t>
      </w:r>
    </w:p>
    <w:p w14:paraId="17CA874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д) музыкальная сказка</w:t>
      </w:r>
    </w:p>
    <w:p w14:paraId="2528DB6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5F112770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Вопрос 10: Что является целью хореографического искусства? Письменно аргументируйте свой ответ</w:t>
      </w:r>
    </w:p>
    <w:p w14:paraId="5589CEBA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а) развитие сюжетного содержания</w:t>
      </w:r>
    </w:p>
    <w:p w14:paraId="605D672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б) создание танцевальных композиций</w:t>
      </w:r>
    </w:p>
    <w:p w14:paraId="2EAEF538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в) сохранение и развитие танцевального фольклора</w:t>
      </w:r>
    </w:p>
    <w:p w14:paraId="2CA1282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г) развитие современных направлений танца</w:t>
      </w:r>
    </w:p>
    <w:p w14:paraId="2EFBA586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д) создание музыкально-пластического образа</w:t>
      </w:r>
    </w:p>
    <w:p w14:paraId="0CFD6BB2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119E8070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Вопрос 11: В чем проявляется хореография при создании художественного образа театрализованного представления? Обоснуйте свой выбор ответа.</w:t>
      </w:r>
    </w:p>
    <w:p w14:paraId="7EBDC3E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а) в стиле</w:t>
      </w:r>
    </w:p>
    <w:p w14:paraId="0EB9B4CC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б) в жанре</w:t>
      </w:r>
    </w:p>
    <w:p w14:paraId="14CFC3B7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в) в фоне</w:t>
      </w:r>
    </w:p>
    <w:p w14:paraId="28C2A024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г) в атмосфере</w:t>
      </w:r>
    </w:p>
    <w:p w14:paraId="1F0E606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д) в содержании</w:t>
      </w:r>
    </w:p>
    <w:p w14:paraId="3C9C17D0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1D7A4FF0">
      <w:pPr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Вопрос 12:</w:t>
      </w:r>
      <w:r>
        <w:rPr>
          <w:rFonts w:ascii="Times New Roman" w:hAnsi="Times New Roman" w:cs="Times New Roman"/>
          <w:sz w:val="24"/>
          <w:szCs w:val="24"/>
        </w:rPr>
        <w:t xml:space="preserve"> Хореографическая иллюстрация создает ассоциации основного содержания через прием:</w:t>
      </w:r>
    </w:p>
    <w:p w14:paraId="5722494F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контраста</w:t>
      </w:r>
    </w:p>
    <w:p w14:paraId="6BF93956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подтекста</w:t>
      </w:r>
    </w:p>
    <w:p w14:paraId="13EA16C2">
      <w:pPr>
        <w:pStyle w:val="12"/>
        <w:tabs>
          <w:tab w:val="left" w:pos="-26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наложения</w:t>
      </w:r>
    </w:p>
    <w:p w14:paraId="6A3C160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Аргументируйте свой выбор примерами</w:t>
      </w:r>
    </w:p>
    <w:p w14:paraId="6DF21C5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4C98C31E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Вопрос 13: К историко-бытовому танцу не относится:</w:t>
      </w:r>
    </w:p>
    <w:p w14:paraId="52CF740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а) Крестьянский бранль</w:t>
      </w:r>
    </w:p>
    <w:p w14:paraId="2AFEF89C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б) Павана</w:t>
      </w:r>
    </w:p>
    <w:p w14:paraId="2DFA8BC6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в) Менуэт</w:t>
      </w:r>
    </w:p>
    <w:p w14:paraId="367DA19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г) Медленный фокстрот</w:t>
      </w:r>
    </w:p>
    <w:p w14:paraId="28681B30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д) Полонез</w:t>
      </w:r>
    </w:p>
    <w:p w14:paraId="131BBA74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5D1D65E5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Вопрос 14: Письменно аргументируйте выбор варианта ответа для следующего утверждения: открытые, прямые, свободные и закрытые позиции ног характерны для:</w:t>
      </w:r>
    </w:p>
    <w:p w14:paraId="2DF8B016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а) Бального танца</w:t>
      </w:r>
    </w:p>
    <w:p w14:paraId="2728A16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б) Классического танца</w:t>
      </w:r>
    </w:p>
    <w:p w14:paraId="289AE43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в) Народного танца</w:t>
      </w:r>
    </w:p>
    <w:p w14:paraId="55BA0D8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г) Историко-бытового танца</w:t>
      </w:r>
    </w:p>
    <w:p w14:paraId="72F8664D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д) Современного танца</w:t>
      </w:r>
    </w:p>
    <w:p w14:paraId="29C99A0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29DC1C3B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Вопрос 15. Установите соответствие.</w:t>
      </w:r>
      <w:r>
        <w:rPr>
          <w:rFonts w:ascii="Times New Roman" w:hAnsi="Times New Roman" w:eastAsia="Calibri" w:cs="Times New Roman"/>
          <w:color w:val="212529"/>
          <w:sz w:val="24"/>
          <w:szCs w:val="24"/>
          <w:shd w:val="clear" w:color="auto" w:fill="FFFFFF"/>
          <w:lang w:eastAsia="en-US"/>
        </w:rPr>
        <w:t xml:space="preserve"> </w:t>
      </w:r>
      <w:r>
        <w:rPr>
          <w:rFonts w:ascii="Times New Roman" w:hAnsi="Times New Roman" w:eastAsia="Calibri" w:cs="Times New Roman"/>
          <w:bCs/>
          <w:color w:val="212529"/>
          <w:sz w:val="24"/>
          <w:szCs w:val="24"/>
          <w:shd w:val="clear" w:color="auto" w:fill="FFFFFF"/>
          <w:lang w:eastAsia="en-US"/>
        </w:rPr>
        <w:t>Основные типы темпа в хореографии:</w:t>
      </w: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 </w:t>
      </w:r>
    </w:p>
    <w:tbl>
      <w:tblPr>
        <w:tblStyle w:val="3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7"/>
        <w:gridCol w:w="5092"/>
      </w:tblGrid>
      <w:tr w14:paraId="7AA0B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F0E6B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А)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Темп и стиль</w:t>
            </w:r>
          </w:p>
        </w:tc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41E20">
            <w:pPr>
              <w:tabs>
                <w:tab w:val="left" w:pos="993"/>
                <w:tab w:val="left" w:pos="2881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А)</w:t>
            </w:r>
            <w:r>
              <w:rPr>
                <w:rFonts w:ascii="Times New Roman" w:hAnsi="Times New Roman" w:eastAsia="Calibri" w:cs="Times New Roman"/>
                <w:b/>
                <w:color w:val="212529"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Fonts w:ascii="Times New Roman" w:hAnsi="Times New Roman" w:eastAsia="Calibri" w:cs="Times New Roman"/>
                <w:bCs/>
                <w:color w:val="212529"/>
                <w:sz w:val="24"/>
                <w:szCs w:val="24"/>
                <w:shd w:val="clear" w:color="auto" w:fill="FFFFFF"/>
                <w:lang w:eastAsia="en-US"/>
              </w:rPr>
              <w:t>Асинхронность</w:t>
            </w:r>
          </w:p>
        </w:tc>
      </w:tr>
      <w:tr w14:paraId="2CFF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DA9BD">
            <w:pPr>
              <w:tabs>
                <w:tab w:val="left" w:pos="284"/>
                <w:tab w:val="left" w:pos="426"/>
              </w:tabs>
              <w:spacing w:after="0"/>
              <w:ind w:right="-1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Б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Скоростной темп </w:t>
            </w:r>
          </w:p>
        </w:tc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B3EB8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Б)</w:t>
            </w:r>
            <w:r>
              <w:rPr>
                <w:rFonts w:ascii="Times New Roman" w:hAnsi="Times New Roman" w:eastAsia="Calibri" w:cs="Times New Roman"/>
                <w:color w:val="212529"/>
                <w:sz w:val="24"/>
                <w:szCs w:val="24"/>
                <w:shd w:val="clear" w:color="auto" w:fill="FFFFFF"/>
                <w:lang w:eastAsia="en-US"/>
              </w:rPr>
              <w:t xml:space="preserve"> разные темпы для выражения разных эмоций и сюжетов</w:t>
            </w:r>
          </w:p>
        </w:tc>
      </w:tr>
      <w:tr w14:paraId="3A99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02B55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shd w:val="clear" w:color="auto" w:fill="FFFFFF"/>
                <w:lang w:eastAsia="en-US"/>
              </w:rPr>
              <w:t>В)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Темп и ритм </w:t>
            </w:r>
          </w:p>
        </w:tc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BB1F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eastAsia="Calibri" w:cs="Times New Roman"/>
                <w:color w:val="212529"/>
                <w:sz w:val="24"/>
                <w:szCs w:val="24"/>
                <w:shd w:val="clear" w:color="auto" w:fill="FFFFFF"/>
                <w:lang w:eastAsia="en-US"/>
              </w:rPr>
              <w:t>выражения сильных эмоций, таких как страх, гнев, или радость.</w:t>
            </w:r>
          </w:p>
        </w:tc>
      </w:tr>
    </w:tbl>
    <w:p w14:paraId="185BE69A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570DA2B1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Вопрос 16: Установите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соответствие: </w:t>
      </w:r>
    </w:p>
    <w:tbl>
      <w:tblPr>
        <w:tblStyle w:val="3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7"/>
        <w:gridCol w:w="5092"/>
      </w:tblGrid>
      <w:tr w14:paraId="71F6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4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FF9C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>А)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Современный танцевальный театр</w:t>
            </w:r>
          </w:p>
        </w:tc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0A87C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Быстрые и энергичные движения, использование уличных движений, импровизация и акробатические элементы</w:t>
            </w:r>
          </w:p>
        </w:tc>
      </w:tr>
      <w:tr w14:paraId="5095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8F52B">
            <w:pPr>
              <w:tabs>
                <w:tab w:val="left" w:pos="284"/>
                <w:tab w:val="left" w:pos="426"/>
              </w:tabs>
              <w:spacing w:after="0"/>
              <w:ind w:right="-1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>Б)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Хип-хоп</w:t>
            </w:r>
          </w:p>
        </w:tc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3E1B1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bdr w:val="single" w:color="D9D9E3" w:sz="2" w:space="0"/>
                <w:lang w:eastAsia="en-US"/>
              </w:rPr>
              <w:t xml:space="preserve">Б)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Использование танца для рассказа истории, эмоциональная глубина, и акцент на драматическое действие</w:t>
            </w:r>
          </w:p>
        </w:tc>
      </w:tr>
      <w:tr w14:paraId="5D876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62A8C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>В)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Современный джаз</w:t>
            </w:r>
          </w:p>
        </w:tc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155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Ритмичные движения, изоляция частей тела, использование импровизации и акробатических элементов, и акцент на эмоциональную выразительность</w:t>
            </w:r>
          </w:p>
        </w:tc>
      </w:tr>
    </w:tbl>
    <w:p w14:paraId="0A7643DC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4B542D30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  <w:t xml:space="preserve">Вопрос 17: Установите соответствие. </w:t>
      </w:r>
      <w:r>
        <w:rPr>
          <w:rFonts w:ascii="Times New Roman" w:hAnsi="Times New Roman" w:eastAsia="Calibri" w:cs="Times New Roman"/>
          <w:color w:val="000000"/>
          <w:sz w:val="24"/>
          <w:szCs w:val="24"/>
          <w:shd w:val="clear" w:color="auto" w:fill="FFFFFF"/>
          <w:lang w:eastAsia="en-US"/>
        </w:rPr>
        <w:t>Особенности движения в современной хореографии:</w:t>
      </w:r>
    </w:p>
    <w:tbl>
      <w:tblPr>
        <w:tblStyle w:val="3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7"/>
        <w:gridCol w:w="5092"/>
      </w:tblGrid>
      <w:tr w14:paraId="5754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4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C483E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А)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Импровизация, </w:t>
            </w:r>
          </w:p>
        </w:tc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C1FF1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А)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Это ключевой элемент современной хореографии, позволяющий выразить сложные идеи, эмоции и сюжеты</w:t>
            </w:r>
          </w:p>
        </w:tc>
      </w:tr>
      <w:tr w14:paraId="6394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11A53">
            <w:pPr>
              <w:tabs>
                <w:tab w:val="left" w:pos="284"/>
                <w:tab w:val="left" w:pos="426"/>
              </w:tabs>
              <w:ind w:right="-1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Б)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Контраст </w:t>
            </w:r>
          </w:p>
        </w:tc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85048">
            <w:pPr>
              <w:tabs>
                <w:tab w:val="left" w:pos="993"/>
              </w:tabs>
              <w:suppressAutoHyphens/>
              <w:spacing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Б)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Это процесс создания движений спонтанно</w:t>
            </w:r>
          </w:p>
        </w:tc>
      </w:tr>
      <w:tr w14:paraId="41FFC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4071A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В) Симметрия</w:t>
            </w:r>
          </w:p>
        </w:tc>
        <w:tc>
          <w:tcPr>
            <w:tcW w:w="5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33C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В) 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спользуются для создания зеркального отражения, когда танцовщики исполняют одни и те же движения в противоположных направлениях</w:t>
            </w:r>
          </w:p>
        </w:tc>
      </w:tr>
    </w:tbl>
    <w:p w14:paraId="650C0C9C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1CC6F120">
      <w:pPr>
        <w:tabs>
          <w:tab w:val="left" w:pos="993"/>
        </w:tabs>
        <w:suppressAutoHyphens/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Вопрос 18: </w:t>
      </w:r>
      <w:r>
        <w:rPr>
          <w:rFonts w:ascii="Times New Roman" w:hAnsi="Times New Roman" w:eastAsia="Times New Roman" w:cs="Times New Roman"/>
          <w:color w:val="212529"/>
          <w:sz w:val="24"/>
          <w:szCs w:val="24"/>
          <w:shd w:val="clear" w:color="auto" w:fill="FFFFFF"/>
        </w:rPr>
        <w:t>Основные направления в современной хореографии:</w:t>
      </w:r>
    </w:p>
    <w:tbl>
      <w:tblPr>
        <w:tblStyle w:val="3"/>
        <w:tblW w:w="9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937"/>
        <w:gridCol w:w="2875"/>
        <w:gridCol w:w="2326"/>
      </w:tblGrid>
      <w:tr w14:paraId="1557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4E5C6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2DE1D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C6551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Да 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C05A2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Нет </w:t>
            </w:r>
          </w:p>
        </w:tc>
      </w:tr>
      <w:tr w14:paraId="40E3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19AD8">
            <w:pPr>
              <w:tabs>
                <w:tab w:val="left" w:pos="993"/>
              </w:tabs>
              <w:suppressAutoHyphens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79EF9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 xml:space="preserve">А)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Регтайм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C37E0">
            <w:pPr>
              <w:suppressAutoHyphens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8040A">
            <w:pPr>
              <w:suppressAutoHyphens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14:paraId="2DCC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260B9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0DEE9"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>Б)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Контемпорари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E0B1F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367AD">
            <w:pPr>
              <w:suppressAutoHyphens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14:paraId="62A3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DA329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E94D9"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Фламенко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D7A0C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158BD">
            <w:pPr>
              <w:suppressAutoHyphens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565039F9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50B7094B">
      <w:pPr>
        <w:tabs>
          <w:tab w:val="left" w:pos="993"/>
        </w:tabs>
        <w:suppressAutoHyphens/>
        <w:spacing w:after="0" w:line="240" w:lineRule="auto"/>
        <w:jc w:val="both"/>
        <w:rPr>
          <w:rFonts w:ascii="Calibri" w:hAnsi="Calibri" w:eastAsia="Calibri" w:cs="Times New Roman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 xml:space="preserve">Вопрос 19: </w:t>
      </w:r>
      <w:r>
        <w:rPr>
          <w:rFonts w:ascii="Times New Roman" w:hAnsi="Times New Roman" w:eastAsia="Calibri" w:cs="Times New Roman"/>
          <w:bCs/>
          <w:color w:val="212529"/>
          <w:sz w:val="24"/>
          <w:szCs w:val="24"/>
          <w:shd w:val="clear" w:color="auto" w:fill="FFFFFF"/>
          <w:lang w:eastAsia="en-US"/>
        </w:rPr>
        <w:t>Импровизации в хореографии:</w:t>
      </w:r>
    </w:p>
    <w:tbl>
      <w:tblPr>
        <w:tblStyle w:val="3"/>
        <w:tblW w:w="9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937"/>
        <w:gridCol w:w="2875"/>
        <w:gridCol w:w="2326"/>
      </w:tblGrid>
      <w:tr w14:paraId="5CF1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D2E81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F8B64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41EE1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Да 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D61BB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Нет </w:t>
            </w:r>
          </w:p>
        </w:tc>
      </w:tr>
      <w:tr w14:paraId="0EE6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C6BC2">
            <w:pPr>
              <w:tabs>
                <w:tab w:val="left" w:pos="993"/>
              </w:tabs>
              <w:suppressAutoHyphens/>
              <w:spacing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CF9C1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А) </w:t>
            </w:r>
            <w:r>
              <w:rPr>
                <w:rFonts w:ascii="Times New Roman" w:hAnsi="Times New Roman" w:eastAsia="Calibri" w:cs="Times New Roman"/>
                <w:color w:val="212529"/>
                <w:sz w:val="24"/>
                <w:szCs w:val="24"/>
                <w:shd w:val="clear" w:color="auto" w:fill="FFFFFF"/>
                <w:lang w:eastAsia="en-US"/>
              </w:rPr>
              <w:t>Традиционные танцы разных народов мира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68AAA">
            <w:pPr>
              <w:suppressAutoHyphens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52C03">
            <w:pPr>
              <w:suppressAutoHyphens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14:paraId="6E4B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76CF7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C9522"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Б)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212529"/>
                <w:sz w:val="24"/>
                <w:szCs w:val="24"/>
                <w:shd w:val="clear" w:color="auto" w:fill="FFFFFF"/>
                <w:lang w:eastAsia="en-US"/>
              </w:rPr>
              <w:t>Повышение самовыражения:</w:t>
            </w:r>
            <w:r>
              <w:rPr>
                <w:rFonts w:ascii="Times New Roman" w:hAnsi="Times New Roman" w:eastAsia="Calibri" w:cs="Times New Roman"/>
                <w:b/>
                <w:color w:val="212529"/>
                <w:sz w:val="24"/>
                <w:szCs w:val="24"/>
                <w:shd w:val="clear" w:color="auto" w:fill="FFFFFF"/>
                <w:lang w:eastAsia="en-US"/>
              </w:rPr>
              <w:t> 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B344F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9E8CB">
            <w:pPr>
              <w:suppressAutoHyphens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14:paraId="69DE4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B7A8F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2B0F6">
            <w:pPr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В)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212529"/>
                <w:sz w:val="24"/>
                <w:szCs w:val="24"/>
                <w:shd w:val="clear" w:color="auto" w:fill="FFFFFF"/>
                <w:lang w:eastAsia="en-US"/>
              </w:rPr>
              <w:t>Творческая свобода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DAB41"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FEF89">
            <w:pPr>
              <w:suppressAutoHyphens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3504628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</w:p>
    <w:p w14:paraId="7F15BD3B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</w:rPr>
        <w:t>Вопрос 20: Закончите предложение. Танцевальный художественный образ в театрализованном представлении создаётся посредством____________________________</w:t>
      </w:r>
    </w:p>
    <w:p w14:paraId="24F22EC2">
      <w:pPr>
        <w:rPr>
          <w:rFonts w:ascii="Times New Roman" w:hAnsi="Times New Roman" w:eastAsia="Calibri" w:cs="Times New Roman"/>
          <w:sz w:val="24"/>
          <w:szCs w:val="24"/>
          <w:highlight w:val="yellow"/>
          <w:lang w:eastAsia="en-US"/>
        </w:rPr>
      </w:pPr>
    </w:p>
    <w:p w14:paraId="38F47BA6">
      <w:pPr>
        <w:tabs>
          <w:tab w:val="left" w:pos="-2688"/>
          <w:tab w:val="left" w:pos="1843"/>
          <w:tab w:val="left" w:pos="2127"/>
          <w:tab w:val="left" w:pos="2552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8.2. Вопросы к ЗАЧЕТУ с оценкой</w:t>
      </w:r>
    </w:p>
    <w:p w14:paraId="77E9D3ED">
      <w:pPr>
        <w:tabs>
          <w:tab w:val="left" w:pos="2127"/>
          <w:tab w:val="left" w:pos="2552"/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(</w:t>
      </w:r>
      <w:r>
        <w:rPr>
          <w:rFonts w:ascii="Times New Roman" w:hAnsi="Times New Roman" w:cs="Times New Roman"/>
          <w:b/>
          <w:cap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Семестр)</w:t>
      </w:r>
    </w:p>
    <w:p w14:paraId="156F2965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B33E86F">
      <w:pPr>
        <w:pStyle w:val="12"/>
        <w:numPr>
          <w:ilvl w:val="0"/>
          <w:numId w:val="5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 xml:space="preserve">Этапы развития и формирования танцевального искусства </w:t>
      </w:r>
    </w:p>
    <w:p w14:paraId="44C56FA6">
      <w:pPr>
        <w:pStyle w:val="12"/>
        <w:numPr>
          <w:ilvl w:val="0"/>
          <w:numId w:val="5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Виды, жанры и формы танцевального искусства</w:t>
      </w:r>
    </w:p>
    <w:p w14:paraId="3AD0B232">
      <w:pPr>
        <w:pStyle w:val="12"/>
        <w:numPr>
          <w:ilvl w:val="0"/>
          <w:numId w:val="5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Выразительные средства танца</w:t>
      </w:r>
    </w:p>
    <w:p w14:paraId="34DA6F1F">
      <w:pPr>
        <w:pStyle w:val="12"/>
        <w:numPr>
          <w:ilvl w:val="0"/>
          <w:numId w:val="5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Основные положения классического танца</w:t>
      </w:r>
    </w:p>
    <w:p w14:paraId="387CCD2D">
      <w:pPr>
        <w:pStyle w:val="12"/>
        <w:numPr>
          <w:ilvl w:val="0"/>
          <w:numId w:val="5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Основные положения народно-сценического танца</w:t>
      </w:r>
    </w:p>
    <w:p w14:paraId="21C893CE">
      <w:pPr>
        <w:pStyle w:val="12"/>
        <w:numPr>
          <w:ilvl w:val="0"/>
          <w:numId w:val="5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Позиции рук и ног классического танца</w:t>
      </w:r>
    </w:p>
    <w:p w14:paraId="2A650F1D">
      <w:pPr>
        <w:pStyle w:val="12"/>
        <w:numPr>
          <w:ilvl w:val="0"/>
          <w:numId w:val="5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Позиции рук и ног народно-сценического танца</w:t>
      </w:r>
    </w:p>
    <w:p w14:paraId="6BD8730E">
      <w:pPr>
        <w:pStyle w:val="12"/>
        <w:numPr>
          <w:ilvl w:val="0"/>
          <w:numId w:val="5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Основные положения и движения в танцах: «Бранль», «Павана», «Менуэт», «Гавот», «Полонез», «Вальс», «Полька»</w:t>
      </w:r>
    </w:p>
    <w:p w14:paraId="54CC9C53">
      <w:pPr>
        <w:pStyle w:val="12"/>
        <w:numPr>
          <w:ilvl w:val="0"/>
          <w:numId w:val="5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Танец в театрализованном представлении: особенности, виды, приемы</w:t>
      </w:r>
    </w:p>
    <w:p w14:paraId="7FE5CFF9">
      <w:pPr>
        <w:pStyle w:val="12"/>
        <w:numPr>
          <w:ilvl w:val="0"/>
          <w:numId w:val="5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Народно-сценический танец: законы постановки в театрализованном представлении</w:t>
      </w:r>
    </w:p>
    <w:p w14:paraId="506410ED">
      <w:pPr>
        <w:pStyle w:val="12"/>
        <w:numPr>
          <w:ilvl w:val="0"/>
          <w:numId w:val="5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Особенности бальной хореографии в театрализованном представлении</w:t>
      </w:r>
    </w:p>
    <w:p w14:paraId="52086C61">
      <w:pPr>
        <w:pStyle w:val="12"/>
        <w:numPr>
          <w:ilvl w:val="0"/>
          <w:numId w:val="5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Историко-бытовой танец в театрализованном представлении</w:t>
      </w:r>
    </w:p>
    <w:p w14:paraId="59500D42">
      <w:pPr>
        <w:pStyle w:val="12"/>
        <w:numPr>
          <w:ilvl w:val="0"/>
          <w:numId w:val="5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Выразительные средства танца – рисунок, хореографический текст</w:t>
      </w:r>
    </w:p>
    <w:p w14:paraId="195337CF">
      <w:pPr>
        <w:pStyle w:val="12"/>
        <w:numPr>
          <w:ilvl w:val="0"/>
          <w:numId w:val="5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Законы драматургии и их применение в концертном (эстрадном) номере</w:t>
      </w:r>
    </w:p>
    <w:p w14:paraId="7435C4DB">
      <w:pPr>
        <w:pStyle w:val="12"/>
        <w:numPr>
          <w:ilvl w:val="0"/>
          <w:numId w:val="5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Законы создания действенного танца</w:t>
      </w:r>
    </w:p>
    <w:p w14:paraId="7F1F9D52">
      <w:pPr>
        <w:pStyle w:val="12"/>
        <w:numPr>
          <w:ilvl w:val="0"/>
          <w:numId w:val="5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Фольклорный танец – законы постановки</w:t>
      </w:r>
    </w:p>
    <w:p w14:paraId="7FC4B30B">
      <w:pPr>
        <w:pStyle w:val="12"/>
        <w:numPr>
          <w:ilvl w:val="0"/>
          <w:numId w:val="5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Роль танца в традиционном празднике</w:t>
      </w:r>
    </w:p>
    <w:p w14:paraId="6B3777D0">
      <w:pPr>
        <w:pStyle w:val="12"/>
        <w:numPr>
          <w:ilvl w:val="0"/>
          <w:numId w:val="5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Функции танца в календарно-обрядовых праздниках</w:t>
      </w:r>
    </w:p>
    <w:p w14:paraId="05E3BE56">
      <w:pPr>
        <w:pStyle w:val="12"/>
        <w:numPr>
          <w:ilvl w:val="0"/>
          <w:numId w:val="5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Различия танца в празднике и театрализованном представлении</w:t>
      </w:r>
    </w:p>
    <w:p w14:paraId="4BEBE41C">
      <w:pPr>
        <w:pStyle w:val="12"/>
        <w:numPr>
          <w:ilvl w:val="0"/>
          <w:numId w:val="5"/>
        </w:numPr>
        <w:suppressAutoHyphens/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lang w:eastAsia="uk-UA"/>
        </w:rPr>
        <w:t>Особенности процесса постановки фольклорного танца</w:t>
      </w:r>
    </w:p>
    <w:p w14:paraId="0B3070F9">
      <w:pPr>
        <w:pStyle w:val="12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</w:p>
    <w:p w14:paraId="6807E134">
      <w:pPr>
        <w:pStyle w:val="12"/>
        <w:tabs>
          <w:tab w:val="left" w:pos="1134"/>
        </w:tabs>
        <w:suppressAutoHyphens/>
        <w:spacing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</w:p>
    <w:p w14:paraId="2E9827F8">
      <w:pPr>
        <w:pStyle w:val="12"/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lang w:eastAsia="uk-UA"/>
        </w:rPr>
        <w:t>Практическая часть зачета с оценкой</w:t>
      </w:r>
      <w:r>
        <w:rPr>
          <w:rFonts w:ascii="Times New Roman" w:hAnsi="Times New Roman" w:cs="Times New Roman"/>
          <w:color w:val="000000"/>
          <w:sz w:val="24"/>
          <w:lang w:eastAsia="uk-UA"/>
        </w:rPr>
        <w:t xml:space="preserve"> – творческий показ, состоящий из танцевальных этюдов (номеров).</w:t>
      </w:r>
    </w:p>
    <w:p w14:paraId="50FADDB2">
      <w:pPr>
        <w:pStyle w:val="12"/>
        <w:tabs>
          <w:tab w:val="left" w:pos="1134"/>
        </w:tabs>
        <w:suppressAutoHyphens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15CCC0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8"/>
        </w:rPr>
        <w:t>9. МЕТОДЫ ОБУЧЕНИЯ</w:t>
      </w:r>
    </w:p>
    <w:p w14:paraId="5018FDA0">
      <w:pPr>
        <w:tabs>
          <w:tab w:val="left" w:pos="1134"/>
        </w:tabs>
        <w:suppressAutoHyphens/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8"/>
        </w:rPr>
      </w:pPr>
    </w:p>
    <w:p w14:paraId="2CBFEE1C">
      <w:pPr>
        <w:tabs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Во время преподавания курса используются следующие методы обучения:</w:t>
      </w:r>
    </w:p>
    <w:p w14:paraId="71D124A2">
      <w:pPr>
        <w:numPr>
          <w:ilvl w:val="0"/>
          <w:numId w:val="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 xml:space="preserve">объяснительно-побуждающий – для описательной формы раскрытия учебного материала; </w:t>
      </w:r>
    </w:p>
    <w:p w14:paraId="094872FD">
      <w:pPr>
        <w:numPr>
          <w:ilvl w:val="0"/>
          <w:numId w:val="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практическое обучение – активизация практической деятельности студентов посредством упражнений, целью которых является овладение определенным навыком в совершенстве, практических работ (постановка элементов танца, танцевальных этюдов и пр.);</w:t>
      </w:r>
    </w:p>
    <w:p w14:paraId="20EA125D">
      <w:pPr>
        <w:numPr>
          <w:ilvl w:val="0"/>
          <w:numId w:val="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обучение на основе опыта – активизация познавательной деятельности студента посредством ассоциации их собственного опыта с предметом изучения;</w:t>
      </w:r>
    </w:p>
    <w:p w14:paraId="4DF3BA72">
      <w:pPr>
        <w:numPr>
          <w:ilvl w:val="0"/>
          <w:numId w:val="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проблемное изложение материала – для создания проблемной ситуации;</w:t>
      </w:r>
    </w:p>
    <w:p w14:paraId="5025F4CB">
      <w:pPr>
        <w:numPr>
          <w:ilvl w:val="0"/>
          <w:numId w:val="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видеометоды: просмотр, обучение через интернет;</w:t>
      </w:r>
    </w:p>
    <w:p w14:paraId="0F329EB5">
      <w:pPr>
        <w:numPr>
          <w:ilvl w:val="0"/>
          <w:numId w:val="6"/>
        </w:numPr>
        <w:tabs>
          <w:tab w:val="left" w:pos="709"/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имитационный – создание игровой проблемной ситуации: введение моделирующей игровой ситуации.</w:t>
      </w:r>
    </w:p>
    <w:p w14:paraId="5418E150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8"/>
          <w:lang w:eastAsia="ar-SA"/>
        </w:rPr>
      </w:pPr>
      <w:r>
        <w:rPr>
          <w:rFonts w:ascii="Times New Roman" w:hAnsi="Times New Roman" w:eastAsia="Calibri" w:cs="Times New Roman"/>
          <w:sz w:val="24"/>
          <w:szCs w:val="28"/>
          <w:lang w:eastAsia="ar-SA"/>
        </w:rPr>
        <w:t>Д</w:t>
      </w:r>
      <w:r>
        <w:rPr>
          <w:rFonts w:ascii="Times New Roman" w:hAnsi="Times New Roman" w:cs="Times New Roman"/>
          <w:sz w:val="24"/>
          <w:szCs w:val="24"/>
        </w:rPr>
        <w:t>ля изучения дисциплины предусмотрены следующие формы организации учебного процесса: практические занятия, самостоятельная работа студентов и консультации.</w:t>
      </w:r>
    </w:p>
    <w:p w14:paraId="19CFA77A">
      <w:pPr>
        <w:pStyle w:val="12"/>
        <w:spacing w:after="0" w:line="240" w:lineRule="auto"/>
        <w:ind w:left="0" w:firstLine="709"/>
        <w:rPr>
          <w:rFonts w:ascii="Times New Roman" w:hAnsi="Times New Roman" w:cs="Times New Roman"/>
          <w:b/>
          <w:caps/>
          <w:sz w:val="24"/>
        </w:rPr>
      </w:pPr>
    </w:p>
    <w:p w14:paraId="72D85358">
      <w:pPr>
        <w:pStyle w:val="12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14:paraId="5969957D">
      <w:pPr>
        <w:pStyle w:val="12"/>
        <w:spacing w:after="0" w:line="240" w:lineRule="auto"/>
        <w:ind w:left="1428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</w:rPr>
        <w:t>10. Критерии оценивания знаний студентов</w:t>
      </w:r>
    </w:p>
    <w:tbl>
      <w:tblPr>
        <w:tblStyle w:val="3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7"/>
        <w:gridCol w:w="709"/>
        <w:gridCol w:w="7910"/>
      </w:tblGrid>
      <w:tr w14:paraId="35A6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676" w:type="dxa"/>
            <w:gridSpan w:val="2"/>
            <w:shd w:val="clear" w:color="auto" w:fill="FFFFFF"/>
          </w:tcPr>
          <w:p w14:paraId="2F5D5679">
            <w:pPr>
              <w:widowControl w:val="0"/>
              <w:spacing w:after="0" w:line="278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Шкала оценивания (интервал баллов)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7910" w:type="dxa"/>
            <w:shd w:val="clear" w:color="auto" w:fill="FFFFFF"/>
          </w:tcPr>
          <w:p w14:paraId="6DB96A1C">
            <w:pPr>
              <w:widowControl w:val="0"/>
              <w:spacing w:after="0" w:line="220" w:lineRule="exac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Критерий оценивания</w:t>
            </w:r>
          </w:p>
        </w:tc>
      </w:tr>
      <w:tr w14:paraId="24B41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5" w:hRule="exact"/>
          <w:jc w:val="center"/>
        </w:trPr>
        <w:tc>
          <w:tcPr>
            <w:tcW w:w="9586" w:type="dxa"/>
            <w:gridSpan w:val="3"/>
            <w:shd w:val="clear" w:color="auto" w:fill="FFFFFF"/>
          </w:tcPr>
          <w:p w14:paraId="476FD69C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Тестирование</w:t>
            </w:r>
          </w:p>
          <w:p w14:paraId="5D2BF1A1">
            <w:pPr>
              <w:widowControl w:val="0"/>
              <w:spacing w:after="0" w:line="274" w:lineRule="exact"/>
              <w:ind w:left="12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40AB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6" w:hRule="exact"/>
          <w:jc w:val="center"/>
        </w:trPr>
        <w:tc>
          <w:tcPr>
            <w:tcW w:w="1676" w:type="dxa"/>
            <w:gridSpan w:val="2"/>
            <w:shd w:val="clear" w:color="auto" w:fill="FFFFFF"/>
          </w:tcPr>
          <w:p w14:paraId="028232DE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7910" w:type="dxa"/>
            <w:shd w:val="clear" w:color="auto" w:fill="FFFFFF"/>
          </w:tcPr>
          <w:p w14:paraId="2ADC91AF">
            <w:pPr>
              <w:widowControl w:val="0"/>
              <w:spacing w:after="0" w:line="23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95-100% правильных ответов</w:t>
            </w:r>
          </w:p>
        </w:tc>
      </w:tr>
      <w:tr w14:paraId="6AD4A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  <w:jc w:val="center"/>
        </w:trPr>
        <w:tc>
          <w:tcPr>
            <w:tcW w:w="1676" w:type="dxa"/>
            <w:gridSpan w:val="2"/>
            <w:shd w:val="clear" w:color="auto" w:fill="FFFFFF"/>
          </w:tcPr>
          <w:p w14:paraId="0F6CF632">
            <w:pPr>
              <w:widowControl w:val="0"/>
              <w:spacing w:before="120" w:after="0" w:line="220" w:lineRule="exact"/>
              <w:ind w:left="1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7910" w:type="dxa"/>
            <w:shd w:val="clear" w:color="auto" w:fill="FFFFFF"/>
          </w:tcPr>
          <w:p w14:paraId="0E151E2D">
            <w:pPr>
              <w:widowControl w:val="0"/>
              <w:spacing w:after="0" w:line="23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80-94% правильных ответов</w:t>
            </w:r>
          </w:p>
        </w:tc>
      </w:tr>
      <w:tr w14:paraId="04B6E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1676" w:type="dxa"/>
            <w:gridSpan w:val="2"/>
            <w:shd w:val="clear" w:color="auto" w:fill="FFFFFF"/>
          </w:tcPr>
          <w:p w14:paraId="6953333C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7910" w:type="dxa"/>
            <w:shd w:val="clear" w:color="auto" w:fill="FFFFFF"/>
          </w:tcPr>
          <w:p w14:paraId="6CACD642">
            <w:pPr>
              <w:widowControl w:val="0"/>
              <w:spacing w:after="0" w:line="230" w:lineRule="exact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60-79% правильных ответов</w:t>
            </w:r>
          </w:p>
        </w:tc>
      </w:tr>
      <w:tr w14:paraId="148B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exact"/>
          <w:jc w:val="center"/>
        </w:trPr>
        <w:tc>
          <w:tcPr>
            <w:tcW w:w="1676" w:type="dxa"/>
            <w:gridSpan w:val="2"/>
            <w:shd w:val="clear" w:color="auto" w:fill="FFFFFF"/>
          </w:tcPr>
          <w:p w14:paraId="62DDAE41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7910" w:type="dxa"/>
            <w:shd w:val="clear" w:color="auto" w:fill="FFFFFF"/>
          </w:tcPr>
          <w:p w14:paraId="3D80038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менее 600% правильных ответов</w:t>
            </w:r>
          </w:p>
        </w:tc>
      </w:tr>
      <w:tr w14:paraId="4A75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exact"/>
          <w:jc w:val="center"/>
        </w:trPr>
        <w:tc>
          <w:tcPr>
            <w:tcW w:w="9586" w:type="dxa"/>
            <w:gridSpan w:val="3"/>
            <w:shd w:val="clear" w:color="auto" w:fill="FFFFFF"/>
          </w:tcPr>
          <w:p w14:paraId="5AF2779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Вопросы к зачету с оценкой (творческий показ)</w:t>
            </w:r>
          </w:p>
        </w:tc>
      </w:tr>
      <w:tr w14:paraId="65906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73" w:hRule="exact"/>
          <w:jc w:val="center"/>
        </w:trPr>
        <w:tc>
          <w:tcPr>
            <w:tcW w:w="967" w:type="dxa"/>
            <w:shd w:val="clear" w:color="auto" w:fill="FFFFFF"/>
          </w:tcPr>
          <w:p w14:paraId="580F4A08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отлично (5)</w:t>
            </w:r>
          </w:p>
        </w:tc>
        <w:tc>
          <w:tcPr>
            <w:tcW w:w="709" w:type="dxa"/>
            <w:vMerge w:val="restart"/>
            <w:shd w:val="clear" w:color="auto" w:fill="FFFFFF"/>
          </w:tcPr>
          <w:p w14:paraId="1DAF81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зачтено</w:t>
            </w:r>
          </w:p>
        </w:tc>
        <w:tc>
          <w:tcPr>
            <w:tcW w:w="7910" w:type="dxa"/>
            <w:shd w:val="clear" w:color="auto" w:fill="FFFFFF"/>
          </w:tcPr>
          <w:p w14:paraId="011A9C5D">
            <w:pPr>
              <w:shd w:val="clear" w:color="auto" w:fill="FFFFFF"/>
              <w:spacing w:after="0" w:line="240" w:lineRule="auto"/>
              <w:ind w:righ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показывает глубокие, исчерпывающие знания в объеме пройденной программы, уверенно действует по применению полученных знаний на практике, демонстрируя умения и владения, определенные программой.</w:t>
            </w:r>
          </w:p>
          <w:p w14:paraId="74EAC6E8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 (танцевальный этюд, номер) выполнено полностью; полное соответствие эмоционально-смысловой выразительности музыкально-пластического задания</w:t>
            </w:r>
          </w:p>
        </w:tc>
      </w:tr>
      <w:tr w14:paraId="3C824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6" w:hRule="exact"/>
          <w:jc w:val="center"/>
        </w:trPr>
        <w:tc>
          <w:tcPr>
            <w:tcW w:w="967" w:type="dxa"/>
            <w:shd w:val="clear" w:color="auto" w:fill="FFFFFF"/>
          </w:tcPr>
          <w:p w14:paraId="088632F1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хорошо (4)</w:t>
            </w:r>
          </w:p>
        </w:tc>
        <w:tc>
          <w:tcPr>
            <w:tcW w:w="709" w:type="dxa"/>
            <w:vMerge w:val="continue"/>
            <w:shd w:val="clear" w:color="auto" w:fill="FFFFFF"/>
          </w:tcPr>
          <w:p w14:paraId="56EA47F1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shd w:val="clear" w:color="auto" w:fill="FFFFFF"/>
          </w:tcPr>
          <w:p w14:paraId="7CF2D6AC">
            <w:pPr>
              <w:pStyle w:val="11"/>
              <w:suppressAutoHyphens/>
              <w:jc w:val="both"/>
            </w:pPr>
            <w:r>
              <w:t>Результат обучения показывает, что обучающийся продемонстрировал результат на уровне осознанного владения учебным материалом и учебными умениями, владениями по дисциплине. Допускает незначительные ошибки при освещении заданных вопросов.</w:t>
            </w:r>
          </w:p>
          <w:p w14:paraId="476D9334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 (танцевальный этюд, номер) выполнено полностью, однако, наблюдается неполное соответствие эмоционально-смысловой выразительности музыкально-пластическому заданию</w:t>
            </w:r>
          </w:p>
        </w:tc>
      </w:tr>
      <w:tr w14:paraId="7681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9" w:hRule="exact"/>
          <w:jc w:val="center"/>
        </w:trPr>
        <w:tc>
          <w:tcPr>
            <w:tcW w:w="967" w:type="dxa"/>
            <w:shd w:val="clear" w:color="auto" w:fill="FFFFFF"/>
          </w:tcPr>
          <w:p w14:paraId="0ECFFA5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удовлетворительно </w:t>
            </w:r>
          </w:p>
          <w:p w14:paraId="335E644E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(3)</w:t>
            </w:r>
          </w:p>
        </w:tc>
        <w:tc>
          <w:tcPr>
            <w:tcW w:w="709" w:type="dxa"/>
            <w:vMerge w:val="continue"/>
            <w:shd w:val="clear" w:color="auto" w:fill="FFFFFF"/>
          </w:tcPr>
          <w:p w14:paraId="6B93D0A1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910" w:type="dxa"/>
            <w:shd w:val="clear" w:color="auto" w:fill="FFFFFF"/>
          </w:tcPr>
          <w:p w14:paraId="7B84C15D">
            <w:pPr>
              <w:pStyle w:val="11"/>
              <w:suppressAutoHyphens/>
              <w:jc w:val="both"/>
            </w:pPr>
            <w:r>
              <w:t>Результат обучения показывает, что обучающийся обладает необходимой системой знаний и владеет некоторыми умениями по дисциплине. Ответы излагает хотя и с ошибками, но исправляемыми после дополнительных и наводящих вопросов.</w:t>
            </w:r>
          </w:p>
          <w:p w14:paraId="4419A1A1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 (танцевальный этюд, номер) выполнено не полностью, с ошибками, не нарушающими общей схемы этюда или задания.</w:t>
            </w:r>
          </w:p>
        </w:tc>
      </w:tr>
      <w:tr w14:paraId="77A2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6" w:hRule="exact"/>
          <w:jc w:val="center"/>
        </w:trPr>
        <w:tc>
          <w:tcPr>
            <w:tcW w:w="967" w:type="dxa"/>
            <w:shd w:val="clear" w:color="auto" w:fill="FFFFFF"/>
          </w:tcPr>
          <w:p w14:paraId="0874FC3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неудовлетворительно </w:t>
            </w:r>
          </w:p>
          <w:p w14:paraId="6A0315CF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(2)</w:t>
            </w:r>
          </w:p>
        </w:tc>
        <w:tc>
          <w:tcPr>
            <w:tcW w:w="709" w:type="dxa"/>
            <w:shd w:val="clear" w:color="auto" w:fill="FFFFFF"/>
          </w:tcPr>
          <w:p w14:paraId="48BBDFF0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Незачтено</w:t>
            </w:r>
          </w:p>
        </w:tc>
        <w:tc>
          <w:tcPr>
            <w:tcW w:w="7910" w:type="dxa"/>
            <w:shd w:val="clear" w:color="auto" w:fill="FFFFFF"/>
          </w:tcPr>
          <w:p w14:paraId="6CB9CFB2">
            <w:pPr>
              <w:pStyle w:val="11"/>
              <w:jc w:val="both"/>
            </w:pPr>
            <w:r>
              <w:t>Результат обучения обучающегося свидетельствует об усвоении им только элементарных знаний ключевых вопросов по дисциплине. Допущенные ошибки и неточности в ходе промежуточного контроля показывают, что обучающийся не овладел необходимой системой знаний и умений по дисциплине. Обучающийся допускает грубые ошибки в ответе, не понимает сущности излагаемого вопроса, не умеет применять знания на практике, дает неполные ответы на дополнительные и наводящие вопросы.</w:t>
            </w:r>
          </w:p>
          <w:p w14:paraId="05D680D5"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 (танцевальный этюд, номер) не выполнено</w:t>
            </w:r>
          </w:p>
        </w:tc>
      </w:tr>
    </w:tbl>
    <w:p w14:paraId="6B96B32F">
      <w:pPr>
        <w:tabs>
          <w:tab w:val="left" w:pos="284"/>
          <w:tab w:val="left" w:pos="567"/>
        </w:tabs>
        <w:spacing w:after="0" w:line="240" w:lineRule="auto"/>
        <w:ind w:left="360" w:right="-1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br w:type="page"/>
      </w:r>
    </w:p>
    <w:p w14:paraId="0EB057D1">
      <w:pPr>
        <w:pStyle w:val="12"/>
        <w:tabs>
          <w:tab w:val="left" w:pos="284"/>
          <w:tab w:val="left" w:pos="567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11. МЕТОДИЧЕСКОЕ ОБЕСПЕЧЕНИЕ,</w:t>
      </w:r>
    </w:p>
    <w:p w14:paraId="3041FC33">
      <w:pPr>
        <w:spacing w:line="240" w:lineRule="auto"/>
        <w:ind w:right="-1"/>
        <w:jc w:val="center"/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B1B1B"/>
          <w:sz w:val="24"/>
          <w:szCs w:val="24"/>
          <w:shd w:val="clear" w:color="auto" w:fill="FFFFFF"/>
        </w:rPr>
        <w:t>УЧЕБНАЯ И РЕКОМЕНДУЕМАЯ ЛИТЕРАТУРА</w:t>
      </w:r>
    </w:p>
    <w:p w14:paraId="46AB20C3">
      <w:pPr>
        <w:pStyle w:val="12"/>
        <w:spacing w:after="160" w:line="259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D3D7D0B">
      <w:pPr>
        <w:pStyle w:val="12"/>
        <w:numPr>
          <w:ilvl w:val="0"/>
          <w:numId w:val="7"/>
        </w:numPr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Бабич, Н. Ф. Музыкальное решение как базовое понятие в профессии режиссера : учебное пособие для театральных факультетов / Н. Ф. Бабич ; Институт современного искусства. – Мо сква : Ин-т современного искусства, 2020. – 45, [1] с.</w:t>
      </w:r>
    </w:p>
    <w:p w14:paraId="7CC74654">
      <w:pPr>
        <w:pStyle w:val="12"/>
        <w:numPr>
          <w:ilvl w:val="0"/>
          <w:numId w:val="7"/>
        </w:numPr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Громов, Ю.И. Танец и его роль в воспитании пластической культуры актёра [Электронный ресурс] : учебное пособие / Ю.И. Громов. — Электрон. дан. — Санкт-Петербург : Лань, Планета музыки, 2011. — 256 с. — Режим доступа: https://e.lanbook.com/book/1945 </w:t>
      </w:r>
    </w:p>
    <w:p w14:paraId="2D1A8BD0">
      <w:pPr>
        <w:pStyle w:val="12"/>
        <w:numPr>
          <w:ilvl w:val="0"/>
          <w:numId w:val="7"/>
        </w:numPr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Дрознин, А. Б. Дано мне тело... Что мне делать с ним? [Текст]. Кн.1. – Москва : Navona, 2011. – 462 с.</w:t>
      </w:r>
    </w:p>
    <w:p w14:paraId="006AD3AD">
      <w:pPr>
        <w:pStyle w:val="12"/>
        <w:numPr>
          <w:ilvl w:val="0"/>
          <w:numId w:val="7"/>
        </w:numPr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Зарипов, Р.С. Драматургия и композиция танца [Электронный ресурс] : учебное пособие / Р.С. Зарипов, Е.Р. Валяева. — Электрон. дан. — Санкт-Петербург : Лань, Планета музыки, 2015. — 768 с. — Режим доступа: </w:t>
      </w:r>
      <w:r>
        <w:fldChar w:fldCharType="begin"/>
      </w:r>
      <w:r>
        <w:instrText xml:space="preserve"> HYPERLINK "https://e.lanbook.com/book/56562"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4"/>
          <w:szCs w:val="24"/>
        </w:rPr>
        <w:t>https://e.lanbook.com/book/56562</w:t>
      </w:r>
      <w:r>
        <w:rPr>
          <w:rStyle w:val="4"/>
          <w:rFonts w:ascii="Times New Roman" w:hAnsi="Times New Roman" w:cs="Times New Roman"/>
          <w:sz w:val="24"/>
          <w:szCs w:val="24"/>
        </w:rPr>
        <w:fldChar w:fldCharType="end"/>
      </w:r>
    </w:p>
    <w:p w14:paraId="68F1AF21">
      <w:pPr>
        <w:pStyle w:val="12"/>
        <w:numPr>
          <w:ilvl w:val="0"/>
          <w:numId w:val="7"/>
        </w:numPr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Маркова, Е. В. Уроки пантомимы [Текст]: учеб, пособие .– СПб. : ПЛАНЕТА МУЗЫКИ ; Лань, 2012 .– 283 с.</w:t>
      </w:r>
    </w:p>
    <w:p w14:paraId="17F633CE">
      <w:pPr>
        <w:pStyle w:val="12"/>
        <w:numPr>
          <w:ilvl w:val="0"/>
          <w:numId w:val="7"/>
        </w:numPr>
        <w:spacing w:after="0" w:line="240" w:lineRule="auto"/>
        <w:ind w:left="0" w:right="-1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Никитин, В. Н. Энциклопедия тела : Психология. Психотерапия. Педагогика. Театр. Танец. Спорт. Менеджмент. – М. : Алетейя, 2000.</w:t>
      </w:r>
    </w:p>
    <w:p w14:paraId="2CD66FCB">
      <w:pPr>
        <w:spacing w:after="0" w:line="240" w:lineRule="auto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B438B6E">
      <w:pPr>
        <w:spacing w:after="0" w:line="240" w:lineRule="auto"/>
        <w:ind w:left="360"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6CF8C21F">
      <w:pPr>
        <w:suppressAutoHyphens/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12.МАТЕРИАЛЬНО-ТЕХНИЧЕСКОЕ ОБЕСПЕЧЕНИЕ</w:t>
      </w:r>
    </w:p>
    <w:p w14:paraId="449BC911">
      <w:pPr>
        <w:suppressAutoHyphens/>
        <w:spacing w:after="0" w:line="240" w:lineRule="auto"/>
        <w:ind w:right="-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  <w:t>И ИНФОРМАЦИОННЫЕ ТЕХНОЛОГИИ</w:t>
      </w:r>
    </w:p>
    <w:p w14:paraId="0ADD8889">
      <w:pPr>
        <w:suppressAutoHyphens/>
        <w:spacing w:after="0" w:line="240" w:lineRule="auto"/>
        <w:ind w:left="720" w:right="-1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</w:p>
    <w:p w14:paraId="3F2C709D">
      <w:pPr>
        <w:suppressAutoHyphens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Учебные занятия проводятся в аудиториях, закрепленных за кафедрой театрального искусства согласно расписанию занятий. При подготовке к занятиям по данной дисциплине используется аудиторный фонд (танцевальный класс с зеркальной стенкой, необходимой учебной мебелью, оборудованный балетным станком; гимнастические коврики,</w:t>
      </w:r>
      <w: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ноутбук, акустическая система).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851E523">
      <w:pPr>
        <w:suppressAutoHyphens/>
        <w:spacing w:after="0" w:line="240" w:lineRule="auto"/>
        <w:ind w:right="-1"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При подготовке и проведении занятий используются дополнительные материалы. Предоставляется литература читального зала библиотеки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ascii="Times New Roman" w:hAnsi="Times New Roman" w:eastAsia="Times New Roman" w:cs="Times New Roman"/>
          <w:sz w:val="24"/>
          <w:szCs w:val="24"/>
          <w:lang w:eastAsia="ar-SA"/>
        </w:rPr>
        <w:t>«Луганская государственная академия культуры и искусств имени Михаила Матусовского». Студенты имеют доступ к ресурсам электронной библиотечной системы Академии Матусовского.</w:t>
      </w:r>
    </w:p>
    <w:p w14:paraId="427911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6BB0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en-US"/>
        </w:rPr>
        <w:t>11. ЛИСТ РЕГИСТРАЦИИ ИЗМЕНЕНИЙ</w:t>
      </w:r>
    </w:p>
    <w:p w14:paraId="454A738E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</w:p>
    <w:p w14:paraId="782D6536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>Лист изменений и дополнений</w:t>
      </w:r>
    </w:p>
    <w:p w14:paraId="12912C9F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032"/>
        <w:gridCol w:w="3505"/>
        <w:gridCol w:w="2358"/>
      </w:tblGrid>
      <w:tr w14:paraId="6702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shd w:val="clear" w:color="auto" w:fill="auto"/>
          </w:tcPr>
          <w:p w14:paraId="1C388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№</w:t>
            </w:r>
          </w:p>
          <w:p w14:paraId="59834B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584" w:type="pct"/>
            <w:shd w:val="clear" w:color="auto" w:fill="auto"/>
          </w:tcPr>
          <w:p w14:paraId="25ABF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Виды дополнений и изменений</w:t>
            </w:r>
          </w:p>
        </w:tc>
        <w:tc>
          <w:tcPr>
            <w:tcW w:w="1831" w:type="pct"/>
            <w:shd w:val="clear" w:color="auto" w:fill="auto"/>
          </w:tcPr>
          <w:p w14:paraId="78042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Дата и номер протокола заседания кафедры, на котором были рассмотрены и одобрены изменения и дополнения</w:t>
            </w:r>
          </w:p>
        </w:tc>
        <w:tc>
          <w:tcPr>
            <w:tcW w:w="1232" w:type="pct"/>
            <w:shd w:val="clear" w:color="auto" w:fill="auto"/>
          </w:tcPr>
          <w:p w14:paraId="04EB39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Подпись</w:t>
            </w:r>
          </w:p>
          <w:p w14:paraId="6CD03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(с расшифровкой) заведующего кафедрой  </w:t>
            </w:r>
          </w:p>
        </w:tc>
      </w:tr>
      <w:tr w14:paraId="3E9FE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shd w:val="clear" w:color="auto" w:fill="auto"/>
          </w:tcPr>
          <w:p w14:paraId="7EC9A75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14:paraId="332B3F8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14:paraId="5B6B0FE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14:paraId="6F385B9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4D6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shd w:val="clear" w:color="auto" w:fill="auto"/>
          </w:tcPr>
          <w:p w14:paraId="08057F9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14:paraId="280633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14:paraId="1AC16FB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14:paraId="71780B8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EDE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shd w:val="clear" w:color="auto" w:fill="auto"/>
          </w:tcPr>
          <w:p w14:paraId="7D344F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14:paraId="304F27A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14:paraId="6228870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14:paraId="45EB079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D13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" w:type="pct"/>
            <w:shd w:val="clear" w:color="auto" w:fill="auto"/>
          </w:tcPr>
          <w:p w14:paraId="3D90653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84" w:type="pct"/>
            <w:shd w:val="clear" w:color="auto" w:fill="auto"/>
          </w:tcPr>
          <w:p w14:paraId="13941DC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  <w:shd w:val="clear" w:color="auto" w:fill="auto"/>
          </w:tcPr>
          <w:p w14:paraId="3F019E2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232" w:type="pct"/>
            <w:shd w:val="clear" w:color="auto" w:fill="auto"/>
          </w:tcPr>
          <w:p w14:paraId="374AE6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637CFAD4">
      <w:pPr>
        <w:spacing w:after="160" w:line="360" w:lineRule="auto"/>
        <w:rPr>
          <w:rFonts w:ascii="Times New Roman" w:hAnsi="Times New Roman" w:cs="Times New Roman"/>
          <w:sz w:val="24"/>
          <w:szCs w:val="24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86047"/>
      <w:docPartObj>
        <w:docPartGallery w:val="AutoText"/>
      </w:docPartObj>
    </w:sdtPr>
    <w:sdtContent>
      <w:p w14:paraId="22F74C01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096379E6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01547"/>
    <w:multiLevelType w:val="multilevel"/>
    <w:tmpl w:val="03B01547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2F61F48"/>
    <w:multiLevelType w:val="multilevel"/>
    <w:tmpl w:val="12F61F48"/>
    <w:lvl w:ilvl="0" w:tentative="0">
      <w:start w:val="1"/>
      <w:numFmt w:val="bullet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34716F0"/>
    <w:multiLevelType w:val="multilevel"/>
    <w:tmpl w:val="234716F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F4D9A"/>
    <w:multiLevelType w:val="multilevel"/>
    <w:tmpl w:val="3ADF4D9A"/>
    <w:lvl w:ilvl="0" w:tentative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741599"/>
    <w:multiLevelType w:val="multilevel"/>
    <w:tmpl w:val="4674159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038BB"/>
    <w:multiLevelType w:val="multilevel"/>
    <w:tmpl w:val="764038BB"/>
    <w:lvl w:ilvl="0" w:tentative="0">
      <w:start w:val="1"/>
      <w:numFmt w:val="bullet"/>
      <w:lvlText w:val=""/>
      <w:lvlJc w:val="left"/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2008"/>
        </w:tabs>
        <w:ind w:left="200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728"/>
        </w:tabs>
        <w:ind w:left="272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448"/>
        </w:tabs>
        <w:ind w:left="344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168"/>
        </w:tabs>
        <w:ind w:left="416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888"/>
        </w:tabs>
        <w:ind w:left="488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608"/>
        </w:tabs>
        <w:ind w:left="560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328"/>
        </w:tabs>
        <w:ind w:left="632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048"/>
        </w:tabs>
        <w:ind w:left="7048" w:hanging="360"/>
      </w:pPr>
      <w:rPr>
        <w:rFonts w:hint="default" w:ascii="Wingdings" w:hAnsi="Wingdings"/>
      </w:rPr>
    </w:lvl>
  </w:abstractNum>
  <w:abstractNum w:abstractNumId="6">
    <w:nsid w:val="7AFF5EAE"/>
    <w:multiLevelType w:val="multilevel"/>
    <w:tmpl w:val="7AFF5EA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9359D"/>
    <w:rsid w:val="0000359E"/>
    <w:rsid w:val="00006223"/>
    <w:rsid w:val="00010436"/>
    <w:rsid w:val="000112AE"/>
    <w:rsid w:val="00015115"/>
    <w:rsid w:val="00021B38"/>
    <w:rsid w:val="000255FE"/>
    <w:rsid w:val="00026596"/>
    <w:rsid w:val="00026966"/>
    <w:rsid w:val="000315C2"/>
    <w:rsid w:val="00032B95"/>
    <w:rsid w:val="00032C88"/>
    <w:rsid w:val="00033BFB"/>
    <w:rsid w:val="0004133F"/>
    <w:rsid w:val="000425DE"/>
    <w:rsid w:val="00046D6D"/>
    <w:rsid w:val="000627FB"/>
    <w:rsid w:val="00063FF1"/>
    <w:rsid w:val="00064453"/>
    <w:rsid w:val="000652E8"/>
    <w:rsid w:val="000726BA"/>
    <w:rsid w:val="00077D03"/>
    <w:rsid w:val="00080188"/>
    <w:rsid w:val="000818E7"/>
    <w:rsid w:val="00083B2C"/>
    <w:rsid w:val="00087437"/>
    <w:rsid w:val="00087FF5"/>
    <w:rsid w:val="00090CD6"/>
    <w:rsid w:val="00091171"/>
    <w:rsid w:val="00091677"/>
    <w:rsid w:val="0009188E"/>
    <w:rsid w:val="00091DEB"/>
    <w:rsid w:val="00093960"/>
    <w:rsid w:val="00094A59"/>
    <w:rsid w:val="00097A88"/>
    <w:rsid w:val="000A0607"/>
    <w:rsid w:val="000A0997"/>
    <w:rsid w:val="000A0EC1"/>
    <w:rsid w:val="000A1C2B"/>
    <w:rsid w:val="000B6C3B"/>
    <w:rsid w:val="000C0DB8"/>
    <w:rsid w:val="000C14AF"/>
    <w:rsid w:val="000D0D88"/>
    <w:rsid w:val="000D3D11"/>
    <w:rsid w:val="000D46CC"/>
    <w:rsid w:val="000E061E"/>
    <w:rsid w:val="000E0B0A"/>
    <w:rsid w:val="000E0BA0"/>
    <w:rsid w:val="000E55D0"/>
    <w:rsid w:val="000E60D0"/>
    <w:rsid w:val="000F3B3A"/>
    <w:rsid w:val="000F4019"/>
    <w:rsid w:val="000F43D3"/>
    <w:rsid w:val="000F5489"/>
    <w:rsid w:val="000F6A09"/>
    <w:rsid w:val="0010187A"/>
    <w:rsid w:val="00106A2D"/>
    <w:rsid w:val="00106B7E"/>
    <w:rsid w:val="0010752C"/>
    <w:rsid w:val="00110EB6"/>
    <w:rsid w:val="00111495"/>
    <w:rsid w:val="001115A6"/>
    <w:rsid w:val="00111C27"/>
    <w:rsid w:val="00116CFD"/>
    <w:rsid w:val="00117E61"/>
    <w:rsid w:val="00121A97"/>
    <w:rsid w:val="001239E5"/>
    <w:rsid w:val="00127DC5"/>
    <w:rsid w:val="00130C8B"/>
    <w:rsid w:val="001335F4"/>
    <w:rsid w:val="00136021"/>
    <w:rsid w:val="00142159"/>
    <w:rsid w:val="00150A0F"/>
    <w:rsid w:val="00156369"/>
    <w:rsid w:val="00157551"/>
    <w:rsid w:val="001719DC"/>
    <w:rsid w:val="001739CC"/>
    <w:rsid w:val="00184BB5"/>
    <w:rsid w:val="00187783"/>
    <w:rsid w:val="00192743"/>
    <w:rsid w:val="00194842"/>
    <w:rsid w:val="00196469"/>
    <w:rsid w:val="001A159E"/>
    <w:rsid w:val="001A2FAB"/>
    <w:rsid w:val="001A41E0"/>
    <w:rsid w:val="001B03E5"/>
    <w:rsid w:val="001B2067"/>
    <w:rsid w:val="001B5029"/>
    <w:rsid w:val="001C190D"/>
    <w:rsid w:val="001C3D71"/>
    <w:rsid w:val="001C5E8B"/>
    <w:rsid w:val="001D52A2"/>
    <w:rsid w:val="001E2948"/>
    <w:rsid w:val="001E31E1"/>
    <w:rsid w:val="001F053F"/>
    <w:rsid w:val="00201F0F"/>
    <w:rsid w:val="00206032"/>
    <w:rsid w:val="0021040C"/>
    <w:rsid w:val="00212AC7"/>
    <w:rsid w:val="00213B07"/>
    <w:rsid w:val="00220DDB"/>
    <w:rsid w:val="002214FE"/>
    <w:rsid w:val="002226BD"/>
    <w:rsid w:val="00223587"/>
    <w:rsid w:val="002274A6"/>
    <w:rsid w:val="0023772B"/>
    <w:rsid w:val="002446A7"/>
    <w:rsid w:val="002460D8"/>
    <w:rsid w:val="0024679F"/>
    <w:rsid w:val="00256709"/>
    <w:rsid w:val="0027406B"/>
    <w:rsid w:val="0027750D"/>
    <w:rsid w:val="00283930"/>
    <w:rsid w:val="002875E5"/>
    <w:rsid w:val="0029213C"/>
    <w:rsid w:val="002934D3"/>
    <w:rsid w:val="0029427E"/>
    <w:rsid w:val="002A14DA"/>
    <w:rsid w:val="002A1DFB"/>
    <w:rsid w:val="002A52B1"/>
    <w:rsid w:val="002A6DAD"/>
    <w:rsid w:val="002A6F42"/>
    <w:rsid w:val="002A76B2"/>
    <w:rsid w:val="002C0AB4"/>
    <w:rsid w:val="002C0D60"/>
    <w:rsid w:val="002C0E58"/>
    <w:rsid w:val="002C505A"/>
    <w:rsid w:val="002C6641"/>
    <w:rsid w:val="002C7D54"/>
    <w:rsid w:val="002D0C3E"/>
    <w:rsid w:val="002E0CB1"/>
    <w:rsid w:val="002E17C0"/>
    <w:rsid w:val="002E664D"/>
    <w:rsid w:val="002E6A21"/>
    <w:rsid w:val="002E7AB8"/>
    <w:rsid w:val="002F2F0D"/>
    <w:rsid w:val="002F622B"/>
    <w:rsid w:val="002F69CB"/>
    <w:rsid w:val="002F6CB6"/>
    <w:rsid w:val="00300E7F"/>
    <w:rsid w:val="00306753"/>
    <w:rsid w:val="00306B6C"/>
    <w:rsid w:val="00307095"/>
    <w:rsid w:val="00316B8D"/>
    <w:rsid w:val="00321828"/>
    <w:rsid w:val="003237C3"/>
    <w:rsid w:val="003306BE"/>
    <w:rsid w:val="00330C4F"/>
    <w:rsid w:val="00334951"/>
    <w:rsid w:val="003359EA"/>
    <w:rsid w:val="00337A0E"/>
    <w:rsid w:val="00337BF7"/>
    <w:rsid w:val="0034308D"/>
    <w:rsid w:val="00345ECC"/>
    <w:rsid w:val="00347B05"/>
    <w:rsid w:val="003519EF"/>
    <w:rsid w:val="00354982"/>
    <w:rsid w:val="003563C4"/>
    <w:rsid w:val="00357036"/>
    <w:rsid w:val="00360AAD"/>
    <w:rsid w:val="00364C28"/>
    <w:rsid w:val="003757AE"/>
    <w:rsid w:val="003759A5"/>
    <w:rsid w:val="00384A1A"/>
    <w:rsid w:val="00394274"/>
    <w:rsid w:val="00395731"/>
    <w:rsid w:val="00395B01"/>
    <w:rsid w:val="003A777C"/>
    <w:rsid w:val="003B4513"/>
    <w:rsid w:val="003D1AC3"/>
    <w:rsid w:val="003D6338"/>
    <w:rsid w:val="003E433F"/>
    <w:rsid w:val="003E6249"/>
    <w:rsid w:val="00404FF9"/>
    <w:rsid w:val="00407995"/>
    <w:rsid w:val="00416D15"/>
    <w:rsid w:val="00417A41"/>
    <w:rsid w:val="00424B61"/>
    <w:rsid w:val="00425166"/>
    <w:rsid w:val="00427D30"/>
    <w:rsid w:val="00432279"/>
    <w:rsid w:val="00437636"/>
    <w:rsid w:val="00443441"/>
    <w:rsid w:val="0045064E"/>
    <w:rsid w:val="00452294"/>
    <w:rsid w:val="00452C53"/>
    <w:rsid w:val="0046672C"/>
    <w:rsid w:val="00467D16"/>
    <w:rsid w:val="004725E8"/>
    <w:rsid w:val="0047285A"/>
    <w:rsid w:val="004761FC"/>
    <w:rsid w:val="00476867"/>
    <w:rsid w:val="00477AA6"/>
    <w:rsid w:val="00493137"/>
    <w:rsid w:val="00496B2D"/>
    <w:rsid w:val="004A177C"/>
    <w:rsid w:val="004A1FEB"/>
    <w:rsid w:val="004A6C30"/>
    <w:rsid w:val="004B6521"/>
    <w:rsid w:val="004C0F86"/>
    <w:rsid w:val="004C1903"/>
    <w:rsid w:val="004C76A4"/>
    <w:rsid w:val="004D69A6"/>
    <w:rsid w:val="004D713C"/>
    <w:rsid w:val="004E05BB"/>
    <w:rsid w:val="004E349A"/>
    <w:rsid w:val="005017C3"/>
    <w:rsid w:val="00514E05"/>
    <w:rsid w:val="00516FA0"/>
    <w:rsid w:val="005179D5"/>
    <w:rsid w:val="00530C40"/>
    <w:rsid w:val="00531B40"/>
    <w:rsid w:val="00533DA1"/>
    <w:rsid w:val="00533F0E"/>
    <w:rsid w:val="00535F23"/>
    <w:rsid w:val="005620AD"/>
    <w:rsid w:val="005639EE"/>
    <w:rsid w:val="005726C0"/>
    <w:rsid w:val="0057333A"/>
    <w:rsid w:val="00580EF6"/>
    <w:rsid w:val="00583BA6"/>
    <w:rsid w:val="00585A02"/>
    <w:rsid w:val="00591CDB"/>
    <w:rsid w:val="00594F39"/>
    <w:rsid w:val="0059695B"/>
    <w:rsid w:val="005A4F7C"/>
    <w:rsid w:val="005A72FC"/>
    <w:rsid w:val="005B6E0F"/>
    <w:rsid w:val="005C0F54"/>
    <w:rsid w:val="005C155A"/>
    <w:rsid w:val="005C32A7"/>
    <w:rsid w:val="005C73F2"/>
    <w:rsid w:val="005C7551"/>
    <w:rsid w:val="005C7A71"/>
    <w:rsid w:val="005D437E"/>
    <w:rsid w:val="005E054A"/>
    <w:rsid w:val="005E4A76"/>
    <w:rsid w:val="005E64CC"/>
    <w:rsid w:val="005F0E71"/>
    <w:rsid w:val="005F37F1"/>
    <w:rsid w:val="00604A3F"/>
    <w:rsid w:val="0061510B"/>
    <w:rsid w:val="0062085C"/>
    <w:rsid w:val="00626AEC"/>
    <w:rsid w:val="00630039"/>
    <w:rsid w:val="0063078C"/>
    <w:rsid w:val="00631B1F"/>
    <w:rsid w:val="0063261C"/>
    <w:rsid w:val="00637987"/>
    <w:rsid w:val="0064131D"/>
    <w:rsid w:val="006457D1"/>
    <w:rsid w:val="00647A5F"/>
    <w:rsid w:val="00657D32"/>
    <w:rsid w:val="006650E4"/>
    <w:rsid w:val="0067124B"/>
    <w:rsid w:val="006729BA"/>
    <w:rsid w:val="00672FFA"/>
    <w:rsid w:val="00684ED0"/>
    <w:rsid w:val="00691182"/>
    <w:rsid w:val="00692D64"/>
    <w:rsid w:val="006A0C0D"/>
    <w:rsid w:val="006A3691"/>
    <w:rsid w:val="006B78C4"/>
    <w:rsid w:val="006C248C"/>
    <w:rsid w:val="006D09B9"/>
    <w:rsid w:val="006D1507"/>
    <w:rsid w:val="006D3D13"/>
    <w:rsid w:val="006D75ED"/>
    <w:rsid w:val="006E50B4"/>
    <w:rsid w:val="006E548F"/>
    <w:rsid w:val="006E574C"/>
    <w:rsid w:val="006F59E1"/>
    <w:rsid w:val="00706A6A"/>
    <w:rsid w:val="00713A74"/>
    <w:rsid w:val="00714476"/>
    <w:rsid w:val="00716AA8"/>
    <w:rsid w:val="0071716B"/>
    <w:rsid w:val="00723A2C"/>
    <w:rsid w:val="00725E67"/>
    <w:rsid w:val="00727ADA"/>
    <w:rsid w:val="00742F9E"/>
    <w:rsid w:val="00745099"/>
    <w:rsid w:val="007457F9"/>
    <w:rsid w:val="007529AF"/>
    <w:rsid w:val="00755895"/>
    <w:rsid w:val="00762011"/>
    <w:rsid w:val="00772BCC"/>
    <w:rsid w:val="00773143"/>
    <w:rsid w:val="00777AB6"/>
    <w:rsid w:val="00781C22"/>
    <w:rsid w:val="00781FA9"/>
    <w:rsid w:val="0078261E"/>
    <w:rsid w:val="00786E45"/>
    <w:rsid w:val="0078741C"/>
    <w:rsid w:val="007975F6"/>
    <w:rsid w:val="007A1910"/>
    <w:rsid w:val="007A4380"/>
    <w:rsid w:val="007A6FFE"/>
    <w:rsid w:val="007B2005"/>
    <w:rsid w:val="007B36EE"/>
    <w:rsid w:val="007C7228"/>
    <w:rsid w:val="007D29C1"/>
    <w:rsid w:val="007D41D0"/>
    <w:rsid w:val="007D4320"/>
    <w:rsid w:val="007D4FC6"/>
    <w:rsid w:val="007D5530"/>
    <w:rsid w:val="007D5F95"/>
    <w:rsid w:val="007E1DBA"/>
    <w:rsid w:val="007E5946"/>
    <w:rsid w:val="007E7190"/>
    <w:rsid w:val="007F3631"/>
    <w:rsid w:val="007F48A4"/>
    <w:rsid w:val="007F53AF"/>
    <w:rsid w:val="00801397"/>
    <w:rsid w:val="008038BF"/>
    <w:rsid w:val="008044C6"/>
    <w:rsid w:val="00810453"/>
    <w:rsid w:val="00815A80"/>
    <w:rsid w:val="00817DBB"/>
    <w:rsid w:val="00823D99"/>
    <w:rsid w:val="0082409E"/>
    <w:rsid w:val="00824BBB"/>
    <w:rsid w:val="008265B0"/>
    <w:rsid w:val="008276F5"/>
    <w:rsid w:val="00831BA5"/>
    <w:rsid w:val="00833727"/>
    <w:rsid w:val="0084200D"/>
    <w:rsid w:val="00843329"/>
    <w:rsid w:val="0084598B"/>
    <w:rsid w:val="00845E47"/>
    <w:rsid w:val="008634B1"/>
    <w:rsid w:val="0087049F"/>
    <w:rsid w:val="00873774"/>
    <w:rsid w:val="00877371"/>
    <w:rsid w:val="008843AC"/>
    <w:rsid w:val="00887626"/>
    <w:rsid w:val="0089034A"/>
    <w:rsid w:val="0089140B"/>
    <w:rsid w:val="008928BF"/>
    <w:rsid w:val="008B2249"/>
    <w:rsid w:val="008B3E76"/>
    <w:rsid w:val="008C606A"/>
    <w:rsid w:val="008C69A1"/>
    <w:rsid w:val="008C6D46"/>
    <w:rsid w:val="008D0707"/>
    <w:rsid w:val="008D3967"/>
    <w:rsid w:val="008E0623"/>
    <w:rsid w:val="008E10BF"/>
    <w:rsid w:val="008F143D"/>
    <w:rsid w:val="008F2443"/>
    <w:rsid w:val="008F467C"/>
    <w:rsid w:val="008F70F3"/>
    <w:rsid w:val="008F7BD7"/>
    <w:rsid w:val="00900573"/>
    <w:rsid w:val="00903199"/>
    <w:rsid w:val="009076BB"/>
    <w:rsid w:val="00913682"/>
    <w:rsid w:val="00916A16"/>
    <w:rsid w:val="00923DE4"/>
    <w:rsid w:val="00925BEE"/>
    <w:rsid w:val="00946F0C"/>
    <w:rsid w:val="00953545"/>
    <w:rsid w:val="00957D88"/>
    <w:rsid w:val="00962706"/>
    <w:rsid w:val="009701F3"/>
    <w:rsid w:val="00972E07"/>
    <w:rsid w:val="00973E86"/>
    <w:rsid w:val="00974E2D"/>
    <w:rsid w:val="00985017"/>
    <w:rsid w:val="0098743C"/>
    <w:rsid w:val="009963D7"/>
    <w:rsid w:val="0099660B"/>
    <w:rsid w:val="00996988"/>
    <w:rsid w:val="009A3183"/>
    <w:rsid w:val="009A621C"/>
    <w:rsid w:val="009B2E76"/>
    <w:rsid w:val="009B7158"/>
    <w:rsid w:val="009D083C"/>
    <w:rsid w:val="009D267B"/>
    <w:rsid w:val="009D4476"/>
    <w:rsid w:val="009D59EC"/>
    <w:rsid w:val="009E23BE"/>
    <w:rsid w:val="009E51EF"/>
    <w:rsid w:val="009E6DF0"/>
    <w:rsid w:val="009F0FC4"/>
    <w:rsid w:val="009F6152"/>
    <w:rsid w:val="009F70B4"/>
    <w:rsid w:val="009F721C"/>
    <w:rsid w:val="00A03C08"/>
    <w:rsid w:val="00A12561"/>
    <w:rsid w:val="00A14A79"/>
    <w:rsid w:val="00A164D8"/>
    <w:rsid w:val="00A24146"/>
    <w:rsid w:val="00A2516A"/>
    <w:rsid w:val="00A27F6F"/>
    <w:rsid w:val="00A31C86"/>
    <w:rsid w:val="00A334D2"/>
    <w:rsid w:val="00A33CF8"/>
    <w:rsid w:val="00A34D38"/>
    <w:rsid w:val="00A34DA4"/>
    <w:rsid w:val="00A609F0"/>
    <w:rsid w:val="00A6156E"/>
    <w:rsid w:val="00A64C8E"/>
    <w:rsid w:val="00A66484"/>
    <w:rsid w:val="00A70917"/>
    <w:rsid w:val="00A72555"/>
    <w:rsid w:val="00A85F5E"/>
    <w:rsid w:val="00A86697"/>
    <w:rsid w:val="00A86826"/>
    <w:rsid w:val="00A9683D"/>
    <w:rsid w:val="00AA20AE"/>
    <w:rsid w:val="00AA34B2"/>
    <w:rsid w:val="00AA58C3"/>
    <w:rsid w:val="00AA654D"/>
    <w:rsid w:val="00AB7313"/>
    <w:rsid w:val="00AC111E"/>
    <w:rsid w:val="00AC198C"/>
    <w:rsid w:val="00AC4576"/>
    <w:rsid w:val="00AD0441"/>
    <w:rsid w:val="00AD1D42"/>
    <w:rsid w:val="00AD3E0F"/>
    <w:rsid w:val="00AD5F35"/>
    <w:rsid w:val="00AE3921"/>
    <w:rsid w:val="00AE5F30"/>
    <w:rsid w:val="00AF4E82"/>
    <w:rsid w:val="00B03F88"/>
    <w:rsid w:val="00B04934"/>
    <w:rsid w:val="00B052C1"/>
    <w:rsid w:val="00B053ED"/>
    <w:rsid w:val="00B0712F"/>
    <w:rsid w:val="00B10F7B"/>
    <w:rsid w:val="00B121EC"/>
    <w:rsid w:val="00B16232"/>
    <w:rsid w:val="00B170C3"/>
    <w:rsid w:val="00B26706"/>
    <w:rsid w:val="00B330C3"/>
    <w:rsid w:val="00B4193D"/>
    <w:rsid w:val="00B464DA"/>
    <w:rsid w:val="00B5127D"/>
    <w:rsid w:val="00B52997"/>
    <w:rsid w:val="00B5388D"/>
    <w:rsid w:val="00B62EE9"/>
    <w:rsid w:val="00B634DF"/>
    <w:rsid w:val="00B6421B"/>
    <w:rsid w:val="00B668B4"/>
    <w:rsid w:val="00B701B6"/>
    <w:rsid w:val="00B75101"/>
    <w:rsid w:val="00B75759"/>
    <w:rsid w:val="00B84B1D"/>
    <w:rsid w:val="00B874C6"/>
    <w:rsid w:val="00B90F1A"/>
    <w:rsid w:val="00B96FE9"/>
    <w:rsid w:val="00B97210"/>
    <w:rsid w:val="00B97CDD"/>
    <w:rsid w:val="00BA2853"/>
    <w:rsid w:val="00BA44A8"/>
    <w:rsid w:val="00BB1BB2"/>
    <w:rsid w:val="00BB31FB"/>
    <w:rsid w:val="00BB6FD1"/>
    <w:rsid w:val="00BC2393"/>
    <w:rsid w:val="00BC48DB"/>
    <w:rsid w:val="00BC6039"/>
    <w:rsid w:val="00BC755B"/>
    <w:rsid w:val="00BD0DB0"/>
    <w:rsid w:val="00BD3FB3"/>
    <w:rsid w:val="00BD5498"/>
    <w:rsid w:val="00BD7CB8"/>
    <w:rsid w:val="00BE6A36"/>
    <w:rsid w:val="00BE7104"/>
    <w:rsid w:val="00BF4047"/>
    <w:rsid w:val="00C03939"/>
    <w:rsid w:val="00C1289E"/>
    <w:rsid w:val="00C12D33"/>
    <w:rsid w:val="00C1328F"/>
    <w:rsid w:val="00C15B6A"/>
    <w:rsid w:val="00C21944"/>
    <w:rsid w:val="00C26200"/>
    <w:rsid w:val="00C3224E"/>
    <w:rsid w:val="00C3230A"/>
    <w:rsid w:val="00C339BF"/>
    <w:rsid w:val="00C34456"/>
    <w:rsid w:val="00C368A1"/>
    <w:rsid w:val="00C42260"/>
    <w:rsid w:val="00C43412"/>
    <w:rsid w:val="00C43C48"/>
    <w:rsid w:val="00C46401"/>
    <w:rsid w:val="00C52550"/>
    <w:rsid w:val="00C549F1"/>
    <w:rsid w:val="00C54FF9"/>
    <w:rsid w:val="00C64FC0"/>
    <w:rsid w:val="00C6612A"/>
    <w:rsid w:val="00C704C6"/>
    <w:rsid w:val="00C73E35"/>
    <w:rsid w:val="00C74C6F"/>
    <w:rsid w:val="00C9143D"/>
    <w:rsid w:val="00C914AC"/>
    <w:rsid w:val="00C92B7E"/>
    <w:rsid w:val="00CB1C9F"/>
    <w:rsid w:val="00CB5E0D"/>
    <w:rsid w:val="00CB78FE"/>
    <w:rsid w:val="00CB7B9D"/>
    <w:rsid w:val="00CC79D8"/>
    <w:rsid w:val="00CD0CB5"/>
    <w:rsid w:val="00CE0699"/>
    <w:rsid w:val="00CE6383"/>
    <w:rsid w:val="00CF1558"/>
    <w:rsid w:val="00D0680B"/>
    <w:rsid w:val="00D0763F"/>
    <w:rsid w:val="00D07D52"/>
    <w:rsid w:val="00D167A5"/>
    <w:rsid w:val="00D21115"/>
    <w:rsid w:val="00D21938"/>
    <w:rsid w:val="00D21FD8"/>
    <w:rsid w:val="00D319A5"/>
    <w:rsid w:val="00D3201A"/>
    <w:rsid w:val="00D32650"/>
    <w:rsid w:val="00D33C73"/>
    <w:rsid w:val="00D3594A"/>
    <w:rsid w:val="00D3597C"/>
    <w:rsid w:val="00D37DB6"/>
    <w:rsid w:val="00D474F8"/>
    <w:rsid w:val="00D51734"/>
    <w:rsid w:val="00D53A98"/>
    <w:rsid w:val="00D55A42"/>
    <w:rsid w:val="00D57123"/>
    <w:rsid w:val="00D5765D"/>
    <w:rsid w:val="00D624A3"/>
    <w:rsid w:val="00D62F62"/>
    <w:rsid w:val="00D64930"/>
    <w:rsid w:val="00D673F6"/>
    <w:rsid w:val="00D72EB5"/>
    <w:rsid w:val="00D75A76"/>
    <w:rsid w:val="00D85AD4"/>
    <w:rsid w:val="00D86E8E"/>
    <w:rsid w:val="00D87E46"/>
    <w:rsid w:val="00D9359D"/>
    <w:rsid w:val="00D95047"/>
    <w:rsid w:val="00DA0C01"/>
    <w:rsid w:val="00DB1527"/>
    <w:rsid w:val="00DB33AE"/>
    <w:rsid w:val="00DB4D92"/>
    <w:rsid w:val="00DB5B57"/>
    <w:rsid w:val="00DB6C7F"/>
    <w:rsid w:val="00DB71C6"/>
    <w:rsid w:val="00DC0AD2"/>
    <w:rsid w:val="00DC4294"/>
    <w:rsid w:val="00DD7EC4"/>
    <w:rsid w:val="00DE110E"/>
    <w:rsid w:val="00DE3664"/>
    <w:rsid w:val="00DE5FD7"/>
    <w:rsid w:val="00DF258B"/>
    <w:rsid w:val="00DF53FA"/>
    <w:rsid w:val="00DF5AE1"/>
    <w:rsid w:val="00DF74C4"/>
    <w:rsid w:val="00DF7D4C"/>
    <w:rsid w:val="00E05E30"/>
    <w:rsid w:val="00E06391"/>
    <w:rsid w:val="00E101BF"/>
    <w:rsid w:val="00E14E90"/>
    <w:rsid w:val="00E21AA8"/>
    <w:rsid w:val="00E21F50"/>
    <w:rsid w:val="00E25A67"/>
    <w:rsid w:val="00E25AA0"/>
    <w:rsid w:val="00E262CB"/>
    <w:rsid w:val="00E27C82"/>
    <w:rsid w:val="00E3665C"/>
    <w:rsid w:val="00E37305"/>
    <w:rsid w:val="00E37CAF"/>
    <w:rsid w:val="00E50D34"/>
    <w:rsid w:val="00E52DF0"/>
    <w:rsid w:val="00E5554D"/>
    <w:rsid w:val="00E5654E"/>
    <w:rsid w:val="00E56822"/>
    <w:rsid w:val="00E6028A"/>
    <w:rsid w:val="00E6108D"/>
    <w:rsid w:val="00E61B75"/>
    <w:rsid w:val="00E73268"/>
    <w:rsid w:val="00E90547"/>
    <w:rsid w:val="00E92EE5"/>
    <w:rsid w:val="00E945EB"/>
    <w:rsid w:val="00E97509"/>
    <w:rsid w:val="00EA14A3"/>
    <w:rsid w:val="00EA3D9B"/>
    <w:rsid w:val="00EA7A6F"/>
    <w:rsid w:val="00EC3F5A"/>
    <w:rsid w:val="00EC4C5F"/>
    <w:rsid w:val="00ED12C0"/>
    <w:rsid w:val="00EE1790"/>
    <w:rsid w:val="00EF1976"/>
    <w:rsid w:val="00EF43CF"/>
    <w:rsid w:val="00EF7A5D"/>
    <w:rsid w:val="00F04B8B"/>
    <w:rsid w:val="00F155EF"/>
    <w:rsid w:val="00F15992"/>
    <w:rsid w:val="00F210AA"/>
    <w:rsid w:val="00F21171"/>
    <w:rsid w:val="00F21EA3"/>
    <w:rsid w:val="00F321BA"/>
    <w:rsid w:val="00F32F5B"/>
    <w:rsid w:val="00F35FC9"/>
    <w:rsid w:val="00F3700D"/>
    <w:rsid w:val="00F37AA0"/>
    <w:rsid w:val="00F37EA9"/>
    <w:rsid w:val="00F403F7"/>
    <w:rsid w:val="00F45507"/>
    <w:rsid w:val="00F471F9"/>
    <w:rsid w:val="00F47344"/>
    <w:rsid w:val="00F54445"/>
    <w:rsid w:val="00F550B1"/>
    <w:rsid w:val="00F550DA"/>
    <w:rsid w:val="00F57CA6"/>
    <w:rsid w:val="00F64C0E"/>
    <w:rsid w:val="00F717BD"/>
    <w:rsid w:val="00F7456D"/>
    <w:rsid w:val="00F74C9F"/>
    <w:rsid w:val="00F74F06"/>
    <w:rsid w:val="00F761BD"/>
    <w:rsid w:val="00F76EFD"/>
    <w:rsid w:val="00F7783F"/>
    <w:rsid w:val="00F81696"/>
    <w:rsid w:val="00F82D46"/>
    <w:rsid w:val="00F84E6B"/>
    <w:rsid w:val="00F87E89"/>
    <w:rsid w:val="00FB16DC"/>
    <w:rsid w:val="00FB2ADF"/>
    <w:rsid w:val="00FB2B5A"/>
    <w:rsid w:val="00FB2D1B"/>
    <w:rsid w:val="00FB4F5D"/>
    <w:rsid w:val="00FC5C7B"/>
    <w:rsid w:val="00FC75E1"/>
    <w:rsid w:val="00FD0334"/>
    <w:rsid w:val="00FD2344"/>
    <w:rsid w:val="00FD7C59"/>
    <w:rsid w:val="727C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5">
    <w:name w:val="header"/>
    <w:basedOn w:val="1"/>
    <w:link w:val="19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Body Text"/>
    <w:basedOn w:val="1"/>
    <w:link w:val="27"/>
    <w:unhideWhenUsed/>
    <w:uiPriority w:val="0"/>
    <w:pPr>
      <w:spacing w:after="12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7">
    <w:name w:val="footer"/>
    <w:basedOn w:val="1"/>
    <w:link w:val="9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paragraph" w:styleId="8">
    <w:name w:val="Body Text Indent 2"/>
    <w:basedOn w:val="1"/>
    <w:link w:val="14"/>
    <w:uiPriority w:val="0"/>
    <w:pPr>
      <w:spacing w:after="120" w:line="480" w:lineRule="auto"/>
      <w:ind w:left="283"/>
    </w:pPr>
    <w:rPr>
      <w:rFonts w:ascii="Times New Roman" w:hAnsi="Times New Roman" w:eastAsia="Times New Roman" w:cs="Times New Roman"/>
      <w:sz w:val="28"/>
      <w:szCs w:val="24"/>
    </w:rPr>
  </w:style>
  <w:style w:type="character" w:customStyle="1" w:styleId="9">
    <w:name w:val="Нижний колонтитул Знак"/>
    <w:basedOn w:val="2"/>
    <w:link w:val="7"/>
    <w:uiPriority w:val="99"/>
    <w:rPr>
      <w:rFonts w:ascii="Times New Roman" w:hAnsi="Times New Roman" w:eastAsia="Times New Roman" w:cs="Times New Roman"/>
      <w:sz w:val="28"/>
      <w:szCs w:val="24"/>
    </w:rPr>
  </w:style>
  <w:style w:type="paragraph" w:customStyle="1" w:styleId="10">
    <w:name w:val="Îáû÷íûé"/>
    <w:uiPriority w:val="0"/>
    <w:pPr>
      <w:spacing w:after="0" w:line="240" w:lineRule="auto"/>
    </w:pPr>
    <w:rPr>
      <w:rFonts w:ascii="Courier New" w:hAnsi="Courier New" w:eastAsia="Calibri" w:cs="Courier New"/>
      <w:sz w:val="24"/>
      <w:szCs w:val="24"/>
      <w:lang w:val="ru-RU" w:eastAsia="ru-RU" w:bidi="ar-SA"/>
    </w:rPr>
  </w:style>
  <w:style w:type="paragraph" w:customStyle="1" w:styleId="11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Font Style123"/>
    <w:uiPriority w:val="0"/>
    <w:rPr>
      <w:rFonts w:ascii="Times New Roman" w:hAnsi="Times New Roman" w:cs="Times New Roman"/>
      <w:sz w:val="20"/>
      <w:szCs w:val="20"/>
    </w:rPr>
  </w:style>
  <w:style w:type="character" w:customStyle="1" w:styleId="14">
    <w:name w:val="Основной текст с отступом 2 Знак"/>
    <w:basedOn w:val="2"/>
    <w:link w:val="8"/>
    <w:uiPriority w:val="0"/>
    <w:rPr>
      <w:rFonts w:ascii="Times New Roman" w:hAnsi="Times New Roman" w:eastAsia="Times New Roman" w:cs="Times New Roman"/>
      <w:sz w:val="28"/>
      <w:szCs w:val="24"/>
    </w:rPr>
  </w:style>
  <w:style w:type="paragraph" w:customStyle="1" w:styleId="15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6">
    <w:name w:val="Style14"/>
    <w:basedOn w:val="1"/>
    <w:uiPriority w:val="0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7">
    <w:name w:val="Style89"/>
    <w:basedOn w:val="1"/>
    <w:uiPriority w:val="0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8">
    <w:name w:val="Font Style32"/>
    <w:uiPriority w:val="9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19">
    <w:name w:val="Верхний колонтитул Знак"/>
    <w:basedOn w:val="2"/>
    <w:link w:val="5"/>
    <w:semiHidden/>
    <w:uiPriority w:val="99"/>
  </w:style>
  <w:style w:type="character" w:customStyle="1" w:styleId="20">
    <w:name w:val="Основной текст (3)_"/>
    <w:basedOn w:val="2"/>
    <w:link w:val="21"/>
    <w:uiPriority w:val="99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21">
    <w:name w:val="Основной текст (3)"/>
    <w:basedOn w:val="1"/>
    <w:link w:val="20"/>
    <w:uiPriority w:val="99"/>
    <w:pPr>
      <w:widowControl w:val="0"/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22">
    <w:name w:val="Основной текст (6)_"/>
    <w:basedOn w:val="2"/>
    <w:link w:val="23"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23">
    <w:name w:val="Основной текст (6)"/>
    <w:basedOn w:val="1"/>
    <w:link w:val="22"/>
    <w:uiPriority w:val="99"/>
    <w:pPr>
      <w:widowControl w:val="0"/>
      <w:shd w:val="clear" w:color="auto" w:fill="FFFFFF"/>
      <w:spacing w:before="120" w:after="180" w:line="240" w:lineRule="atLeast"/>
      <w:ind w:firstLine="340"/>
      <w:jc w:val="both"/>
    </w:pPr>
    <w:rPr>
      <w:rFonts w:ascii="Times New Roman" w:hAnsi="Times New Roman" w:cs="Times New Roman"/>
      <w:i/>
      <w:iCs/>
      <w:sz w:val="21"/>
      <w:szCs w:val="21"/>
    </w:rPr>
  </w:style>
  <w:style w:type="character" w:customStyle="1" w:styleId="24">
    <w:name w:val="Основной текст (2)_"/>
    <w:basedOn w:val="2"/>
    <w:link w:val="25"/>
    <w:uiPriority w:val="99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5">
    <w:name w:val="Основной текст (2)"/>
    <w:basedOn w:val="1"/>
    <w:link w:val="24"/>
    <w:uiPriority w:val="99"/>
    <w:pPr>
      <w:widowControl w:val="0"/>
      <w:shd w:val="clear" w:color="auto" w:fill="FFFFFF"/>
      <w:spacing w:after="180" w:line="245" w:lineRule="exac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26">
    <w:name w:val="Основной текст Знак1"/>
    <w:basedOn w:val="2"/>
    <w:uiPriority w:val="99"/>
    <w:rPr>
      <w:rFonts w:ascii="Times New Roman" w:hAnsi="Times New Roman" w:cs="Times New Roman"/>
      <w:sz w:val="19"/>
      <w:szCs w:val="19"/>
      <w:u w:val="none"/>
    </w:rPr>
  </w:style>
  <w:style w:type="character" w:customStyle="1" w:styleId="27">
    <w:name w:val="Основной текст Знак"/>
    <w:basedOn w:val="2"/>
    <w:link w:val="6"/>
    <w:uiPriority w:val="0"/>
    <w:rPr>
      <w:rFonts w:ascii="Times New Roman" w:hAnsi="Times New Roman" w:eastAsia="Times New Roman" w:cs="Times New Roman"/>
      <w:sz w:val="28"/>
      <w:szCs w:val="24"/>
    </w:rPr>
  </w:style>
  <w:style w:type="character" w:customStyle="1" w:styleId="28">
    <w:name w:val="Основной текст с отступом 2 Знак1"/>
    <w:basedOn w:val="2"/>
    <w:semiHidden/>
    <w:uiPriority w:val="99"/>
    <w:rPr>
      <w:rFonts w:ascii="Times New Roman" w:hAnsi="Times New Roman" w:eastAsia="Times New Roman" w:cs="Times New Roman"/>
      <w:sz w:val="28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82F94-325B-4F53-BEAF-F1B39A2EB5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16</Pages>
  <Words>3703</Words>
  <Characters>21110</Characters>
  <Lines>175</Lines>
  <Paragraphs>49</Paragraphs>
  <TotalTime>1867</TotalTime>
  <ScaleCrop>false</ScaleCrop>
  <LinksUpToDate>false</LinksUpToDate>
  <CharactersWithSpaces>24764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2019-06-11T09:08:00Z</dcterms:created>
  <dc:creator>user</dc:creator>
  <cp:lastModifiedBy>Margarita</cp:lastModifiedBy>
  <dcterms:modified xsi:type="dcterms:W3CDTF">2025-10-10T12:36:16Z</dcterms:modified>
  <cp:revision>246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61A479DDA47B417EBF372EE8B95694F2_12</vt:lpwstr>
  </property>
</Properties>
</file>