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КУЛЬТУРЫ РОССИЙСКОЙ ФЕДЕРАЦИИ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ФЕДЕРАЛЬНОЕ ГОСУДАРСТВЕННОЕ БЮДЖЕТНОЕ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ОБРАЗОВАТЕЛЬНОЕ УЧРЕЖДЕНИЕ ВЫСШЕГО ОБРАЗОВАНИЯ</w:t>
      </w:r>
    </w:p>
    <w:p w:rsidR="009D369C" w:rsidRDefault="00F00B7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</w:t>
      </w:r>
      <w:r w:rsidR="005B6F0D">
        <w:rPr>
          <w:rFonts w:ascii="Times New Roman" w:eastAsia="Times New Roman" w:hAnsi="Times New Roman" w:cs="Times New Roman"/>
          <w:b/>
          <w:color w:val="000000"/>
          <w:sz w:val="24"/>
        </w:rPr>
        <w:t>ЛУГАНСКАЯ ГОСУДАРСТВЕННАЯ АКАДЕМИЯ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КУЛЬТУРЫ И ИСКУССТВ ИМЕНИ МИХАИЛА</w:t>
      </w:r>
      <w:r w:rsidR="00832EBA" w:rsidRPr="00832EB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МАТУСОВСКОГО</w:t>
      </w:r>
      <w:r w:rsidR="00F00B7D"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Pr="00B47B07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  <w:rPr>
          <w:color w:val="000000"/>
        </w:rPr>
      </w:pPr>
      <w:r w:rsidRPr="00B47B07">
        <w:rPr>
          <w:rFonts w:ascii="Times New Roman" w:eastAsia="Times New Roman" w:hAnsi="Times New Roman" w:cs="Times New Roman"/>
          <w:color w:val="000000"/>
          <w:sz w:val="24"/>
        </w:rPr>
        <w:t>Кафедра хореографического искусства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olor w:val="000000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 УЧЕБНОЙ ДИСЦИПЛИНЫ</w:t>
      </w:r>
    </w:p>
    <w:p w:rsidR="009D369C" w:rsidRDefault="00702E7E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B47B07">
        <w:rPr>
          <w:rFonts w:ascii="Times New Roman" w:eastAsia="Times New Roman" w:hAnsi="Times New Roman" w:cs="Times New Roman"/>
          <w:b/>
          <w:color w:val="000000"/>
          <w:sz w:val="24"/>
        </w:rPr>
        <w:t>СПЕЦИФИКА МУЗЫКАЛЬНОГО ОФОРМЛЕНИЯ</w:t>
      </w:r>
    </w:p>
    <w:p w:rsidR="009D369C" w:rsidRPr="00FC05D5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832EBA" w:rsidRPr="00FC05D5" w:rsidRDefault="00832EB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42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Уровень основной образовательной программы –</w:t>
      </w:r>
      <w:r>
        <w:rPr>
          <w:rFonts w:ascii="Times New Roman" w:eastAsia="Times New Roman" w:hAnsi="Times New Roman" w:cs="Times New Roman"/>
          <w:i/>
          <w:color w:val="FF0000"/>
          <w:sz w:val="24"/>
        </w:rPr>
        <w:t xml:space="preserve"> </w:t>
      </w:r>
      <w:r w:rsidR="00FC05D5" w:rsidRPr="00B47B07">
        <w:rPr>
          <w:rFonts w:ascii="Times New Roman" w:eastAsia="Times New Roman" w:hAnsi="Times New Roman" w:cs="Times New Roman"/>
          <w:color w:val="000000"/>
          <w:sz w:val="24"/>
        </w:rPr>
        <w:t>магистратура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42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Направление подготовки </w:t>
      </w:r>
      <w:r w:rsidR="00FC05D5">
        <w:rPr>
          <w:rFonts w:ascii="Times New Roman" w:eastAsia="Times New Roman" w:hAnsi="Times New Roman" w:cs="Times New Roman"/>
          <w:color w:val="000000"/>
          <w:sz w:val="24"/>
        </w:rPr>
        <w:t>52.04</w:t>
      </w:r>
      <w:r>
        <w:rPr>
          <w:rFonts w:ascii="Times New Roman" w:eastAsia="Times New Roman" w:hAnsi="Times New Roman" w:cs="Times New Roman"/>
          <w:color w:val="000000"/>
          <w:sz w:val="24"/>
        </w:rPr>
        <w:t>.01 Хореографическое искусство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42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П</w:t>
      </w:r>
      <w:r w:rsidR="00FC05D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рограмма </w:t>
      </w:r>
      <w:r w:rsidR="00F52C1F">
        <w:rPr>
          <w:rFonts w:ascii="Times New Roman" w:eastAsia="Times New Roman" w:hAnsi="Times New Roman" w:cs="Times New Roman"/>
          <w:i/>
          <w:color w:val="000000"/>
          <w:sz w:val="24"/>
        </w:rPr>
        <w:t>подготовки</w:t>
      </w:r>
      <w:r w:rsidR="00FC05D5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r w:rsidR="00F00B7D">
        <w:rPr>
          <w:rFonts w:ascii="Times New Roman" w:eastAsia="Times New Roman" w:hAnsi="Times New Roman" w:cs="Times New Roman"/>
          <w:i/>
          <w:color w:val="000000"/>
          <w:sz w:val="24"/>
        </w:rPr>
        <w:t>«</w:t>
      </w:r>
      <w:r w:rsidR="00FC05D5">
        <w:rPr>
          <w:rFonts w:ascii="Times New Roman" w:eastAsia="Times New Roman" w:hAnsi="Times New Roman" w:cs="Times New Roman"/>
          <w:i/>
          <w:color w:val="000000"/>
          <w:sz w:val="24"/>
        </w:rPr>
        <w:t>Теория и практика хореографического образования</w:t>
      </w:r>
    </w:p>
    <w:p w:rsidR="009D369C" w:rsidRPr="00B47B07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42"/>
        <w:jc w:val="both"/>
        <w:rPr>
          <w:color w:val="000000"/>
        </w:rPr>
      </w:pPr>
      <w:r w:rsidRPr="00B47B07">
        <w:rPr>
          <w:rFonts w:ascii="Times New Roman" w:eastAsia="Times New Roman" w:hAnsi="Times New Roman" w:cs="Times New Roman"/>
          <w:color w:val="000000"/>
          <w:sz w:val="24"/>
        </w:rPr>
        <w:t>Учебный план 2024 года</w:t>
      </w: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olor w:val="000000"/>
        </w:rPr>
      </w:pP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olor w:val="000000"/>
        </w:rPr>
      </w:pPr>
    </w:p>
    <w:p w:rsidR="009F3002" w:rsidRPr="00B47B07" w:rsidRDefault="009F300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olor w:val="000000"/>
        </w:rPr>
      </w:pP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/>
        </w:rPr>
      </w:pP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/>
        </w:rPr>
      </w:pP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/>
        </w:rPr>
      </w:pP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/>
        </w:rPr>
      </w:pP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/>
        </w:rPr>
      </w:pP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/>
        </w:rPr>
      </w:pP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/>
        </w:rPr>
      </w:pP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  <w:rPr>
          <w:color w:val="000000"/>
        </w:rPr>
      </w:pPr>
    </w:p>
    <w:p w:rsidR="009D369C" w:rsidRPr="00F52C1F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832EBA" w:rsidRPr="00F52C1F" w:rsidRDefault="00832EB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832EBA" w:rsidRPr="00F52C1F" w:rsidRDefault="00832EBA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F1D75" w:rsidRDefault="009F1D7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F1D75" w:rsidRDefault="009F1D7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F1D75" w:rsidRDefault="009F1D7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F1D75" w:rsidRDefault="009F1D7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F1D75" w:rsidRDefault="009F1D7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F1D75" w:rsidRDefault="009F1D7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F1D75" w:rsidRDefault="009F1D7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F1D75" w:rsidRPr="00F52C1F" w:rsidRDefault="009F1D75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Луганск 2024</w:t>
      </w:r>
    </w:p>
    <w:p w:rsidR="009F1D75" w:rsidRDefault="009F1D75" w:rsidP="00A924FF">
      <w:pPr>
        <w:spacing w:after="0"/>
        <w:rPr>
          <w:rFonts w:ascii="Times New Roman" w:eastAsia="Times New Roman" w:hAnsi="Times New Roman" w:cs="Times New Roman"/>
          <w:color w:val="FF0000"/>
          <w:sz w:val="24"/>
        </w:rPr>
      </w:pPr>
    </w:p>
    <w:p w:rsidR="009D369C" w:rsidRPr="00B47B07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Рабочая программа составлена на основании учебного плана с учетом требований 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ОПОП и ФГОС </w:t>
      </w:r>
      <w:proofErr w:type="gramStart"/>
      <w:r w:rsidRPr="00B47B07">
        <w:rPr>
          <w:rFonts w:ascii="Times New Roman" w:eastAsia="Times New Roman" w:hAnsi="Times New Roman" w:cs="Times New Roman"/>
          <w:color w:val="000000"/>
          <w:sz w:val="24"/>
        </w:rPr>
        <w:t>ВО</w:t>
      </w:r>
      <w:proofErr w:type="gramEnd"/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направления подготовки 52.0</w:t>
      </w:r>
      <w:r w:rsidR="00FC05D5" w:rsidRPr="00B47B07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.01 Хореографическое искусство, </w:t>
      </w:r>
      <w:r w:rsidR="00F52C1F"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подготовки 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F52C1F" w:rsidRPr="00B47B07">
        <w:rPr>
          <w:rFonts w:ascii="Times New Roman" w:eastAsia="Times New Roman" w:hAnsi="Times New Roman" w:cs="Times New Roman"/>
          <w:color w:val="000000"/>
          <w:sz w:val="24"/>
        </w:rPr>
        <w:t>Теория и практика хореографического образования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>, утвержденного приказом Министерства образования и науки Российской Федерации от</w:t>
      </w:r>
      <w:r w:rsidR="0066585F"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>16. 11. 2017 г. № 112</w:t>
      </w:r>
      <w:r w:rsidR="00F52C1F" w:rsidRPr="00B47B0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D369C" w:rsidRPr="00B47B07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  <w:rPr>
          <w:color w:val="000000"/>
        </w:rPr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108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Программу разработал Кулиш А.Н., кандидат искусствоведения. </w:t>
      </w:r>
    </w:p>
    <w:p w:rsidR="009D369C" w:rsidRPr="00B47B07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Рассмотрено на заседании каф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>едры хореографического искусства Академии Матусовского.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</w:pPr>
    </w:p>
    <w:p w:rsidR="009D369C" w:rsidRPr="00B47B07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  <w:rPr>
          <w:color w:val="000000"/>
        </w:rPr>
      </w:pP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Протокол № 1 от 26.08.2024 г. 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  <w:tab w:val="left" w:pos="4153"/>
          <w:tab w:val="left" w:pos="8306"/>
        </w:tabs>
        <w:spacing w:after="0"/>
        <w:jc w:val="both"/>
      </w:pPr>
    </w:p>
    <w:p w:rsidR="009D369C" w:rsidRDefault="009F300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Заведующий кафедрой</w:t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F300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B6F0D">
        <w:rPr>
          <w:rFonts w:ascii="Times New Roman" w:eastAsia="Times New Roman" w:hAnsi="Times New Roman" w:cs="Times New Roman"/>
          <w:color w:val="000000"/>
          <w:sz w:val="24"/>
        </w:rPr>
        <w:t>О.Н. Потемкина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 w:type="page" w:clear="all"/>
      </w:r>
    </w:p>
    <w:p w:rsidR="009D369C" w:rsidRPr="002D5E9E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2D5E9E"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</w:p>
    <w:p w:rsidR="009D369C" w:rsidRPr="00B47B07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Дисциплина </w:t>
      </w:r>
      <w:r w:rsidR="00F00B7D">
        <w:rPr>
          <w:rFonts w:ascii="Times New Roman" w:eastAsia="Times New Roman" w:hAnsi="Times New Roman" w:cs="Times New Roman"/>
          <w:sz w:val="24"/>
        </w:rPr>
        <w:t>«</w:t>
      </w:r>
      <w:r w:rsidR="0066585F">
        <w:rPr>
          <w:rFonts w:ascii="Times New Roman" w:eastAsia="Times New Roman" w:hAnsi="Times New Roman" w:cs="Times New Roman"/>
          <w:sz w:val="24"/>
        </w:rPr>
        <w:t>Специфика музыкального оформления</w:t>
      </w:r>
      <w:r w:rsidR="00F00B7D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входит в </w:t>
      </w:r>
      <w:proofErr w:type="gramStart"/>
      <w:r w:rsidR="00F52C1F">
        <w:rPr>
          <w:rFonts w:ascii="Times New Roman" w:eastAsia="Times New Roman" w:hAnsi="Times New Roman" w:cs="Times New Roman"/>
          <w:sz w:val="24"/>
        </w:rPr>
        <w:t xml:space="preserve">часть, формируемую участниками образовательных отношений </w:t>
      </w:r>
      <w:r w:rsidR="00B255F0">
        <w:rPr>
          <w:rFonts w:ascii="Times New Roman" w:eastAsia="Times New Roman" w:hAnsi="Times New Roman" w:cs="Times New Roman"/>
          <w:sz w:val="24"/>
        </w:rPr>
        <w:t xml:space="preserve">программы </w:t>
      </w:r>
      <w:r>
        <w:rPr>
          <w:rFonts w:ascii="Times New Roman" w:eastAsia="Times New Roman" w:hAnsi="Times New Roman" w:cs="Times New Roman"/>
          <w:sz w:val="24"/>
        </w:rPr>
        <w:t>и адресована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студентам </w:t>
      </w:r>
      <w:r w:rsidR="00F52C1F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курса </w:t>
      </w:r>
      <w:r w:rsidR="00F52C1F">
        <w:rPr>
          <w:rFonts w:ascii="Times New Roman" w:eastAsia="Times New Roman" w:hAnsi="Times New Roman" w:cs="Times New Roman"/>
          <w:sz w:val="24"/>
        </w:rPr>
        <w:t xml:space="preserve">магистратуры </w:t>
      </w:r>
      <w:r>
        <w:rPr>
          <w:rFonts w:ascii="Times New Roman" w:eastAsia="Times New Roman" w:hAnsi="Times New Roman" w:cs="Times New Roman"/>
          <w:sz w:val="24"/>
        </w:rPr>
        <w:t>(</w:t>
      </w:r>
      <w:r w:rsidR="00F52C1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семестр) направления подготовки 52.0</w:t>
      </w:r>
      <w:r w:rsidR="00F52C1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.01 Хореографическое искусство, </w:t>
      </w:r>
      <w:r w:rsidR="00F52C1F">
        <w:rPr>
          <w:rFonts w:ascii="Times New Roman" w:eastAsia="Times New Roman" w:hAnsi="Times New Roman" w:cs="Times New Roman"/>
          <w:sz w:val="24"/>
        </w:rPr>
        <w:t xml:space="preserve">программа подготовки </w:t>
      </w:r>
      <w:r w:rsidR="00F00B7D">
        <w:rPr>
          <w:rFonts w:ascii="Times New Roman" w:eastAsia="Times New Roman" w:hAnsi="Times New Roman" w:cs="Times New Roman"/>
          <w:sz w:val="24"/>
        </w:rPr>
        <w:t>«</w:t>
      </w:r>
      <w:r w:rsidR="00F52C1F">
        <w:rPr>
          <w:rFonts w:ascii="Times New Roman" w:eastAsia="Times New Roman" w:hAnsi="Times New Roman" w:cs="Times New Roman"/>
          <w:sz w:val="24"/>
        </w:rPr>
        <w:t xml:space="preserve">Теория и практика хореографического образования </w:t>
      </w:r>
      <w:r>
        <w:rPr>
          <w:rFonts w:ascii="Times New Roman" w:eastAsia="Times New Roman" w:hAnsi="Times New Roman" w:cs="Times New Roman"/>
          <w:sz w:val="24"/>
        </w:rPr>
        <w:t xml:space="preserve">Академии Матусовского. Дисциплина реализуется кафедрой 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>хореографического искусства.</w:t>
      </w:r>
    </w:p>
    <w:p w:rsidR="009D369C" w:rsidRPr="00B47B07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color w:val="000000"/>
        </w:rPr>
      </w:pP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Дисциплина логически и </w:t>
      </w:r>
      <w:proofErr w:type="gramStart"/>
      <w:r w:rsidRPr="00B47B07">
        <w:rPr>
          <w:rFonts w:ascii="Times New Roman" w:eastAsia="Times New Roman" w:hAnsi="Times New Roman" w:cs="Times New Roman"/>
          <w:color w:val="000000"/>
          <w:sz w:val="24"/>
        </w:rPr>
        <w:t>содержательно-методически</w:t>
      </w:r>
      <w:proofErr w:type="gramEnd"/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 взаимосвязана с дисциплинами: 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F52C1F" w:rsidRPr="00B47B07">
        <w:rPr>
          <w:rFonts w:ascii="Times New Roman" w:eastAsia="Times New Roman" w:hAnsi="Times New Roman" w:cs="Times New Roman"/>
          <w:color w:val="000000"/>
          <w:sz w:val="24"/>
        </w:rPr>
        <w:t>Мастерство хореографа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, прохождением практики </w:t>
      </w:r>
      <w:r w:rsidR="00F52C1F"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по получению первичных профессиональных умений и навыков (учебной), педагогической практики, 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при подготовке к государственной итоговой аттестации.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дисциплины 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66585F">
        <w:rPr>
          <w:rFonts w:ascii="Times New Roman" w:eastAsia="Times New Roman" w:hAnsi="Times New Roman" w:cs="Times New Roman"/>
          <w:sz w:val="24"/>
        </w:rPr>
        <w:t>Специфика музыкального оформления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B255F0"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 охватывает 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круг вопросов, связанных с элементарной теорией </w:t>
      </w:r>
      <w:r>
        <w:rPr>
          <w:rFonts w:ascii="Times New Roman" w:eastAsia="Times New Roman" w:hAnsi="Times New Roman" w:cs="Times New Roman"/>
          <w:sz w:val="24"/>
        </w:rPr>
        <w:t>музыки, методикой анализа музыкальных произведений, историческими аспектами развития хореографического и музыкального искусств</w:t>
      </w:r>
      <w:r w:rsidR="00B255F0">
        <w:rPr>
          <w:rFonts w:ascii="Times New Roman" w:eastAsia="Times New Roman" w:hAnsi="Times New Roman" w:cs="Times New Roman"/>
          <w:sz w:val="24"/>
        </w:rPr>
        <w:t>, технологиями и инструментами работы с музыкой</w:t>
      </w:r>
      <w:r>
        <w:rPr>
          <w:rFonts w:ascii="Times New Roman" w:eastAsia="Times New Roman" w:hAnsi="Times New Roman" w:cs="Times New Roman"/>
          <w:sz w:val="24"/>
        </w:rPr>
        <w:t>. Таким образом, дисциплина, являясь важной составляющей профессионального обучения специалиста-хореографа, подготавливает к работе преподавателем в хореографических коллективах и исполнительской деятельности.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Программой дисциплины предусмотрены следующие виды контроля:</w:t>
      </w:r>
    </w:p>
    <w:p w:rsidR="009D369C" w:rsidRDefault="005B6F0D" w:rsidP="00A924FF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текущий контроль успеваемости в форме: </w:t>
      </w:r>
    </w:p>
    <w:p w:rsidR="009D369C" w:rsidRDefault="005B6F0D" w:rsidP="00A924FF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701" w:hanging="283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устная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(устный опрос, доклад по результатам самостоятельной работы и т. п.);</w:t>
      </w:r>
    </w:p>
    <w:p w:rsidR="009D369C" w:rsidRPr="00B255F0" w:rsidRDefault="005B6F0D" w:rsidP="00A924FF">
      <w:pPr>
        <w:pStyle w:val="af9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701" w:hanging="283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письменная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(письменный опрос, выполнение практических заданий и т. д.);</w:t>
      </w:r>
    </w:p>
    <w:p w:rsidR="00B255F0" w:rsidRDefault="00B255F0" w:rsidP="00A924FF">
      <w:pPr>
        <w:pStyle w:val="af9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701" w:hanging="283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выполнение заданий с применением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IT</w:t>
      </w:r>
      <w:r w:rsidRPr="00B255F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технологий.</w:t>
      </w:r>
    </w:p>
    <w:p w:rsidR="009D369C" w:rsidRDefault="005B6F0D" w:rsidP="00A924FF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417" w:hanging="283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итоговый контроль в форме зачета.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Общая трудоемкость освоения дисциплины </w:t>
      </w:r>
      <w:r w:rsidR="009F3002">
        <w:rPr>
          <w:rFonts w:ascii="Times New Roman" w:eastAsia="Times New Roman" w:hAnsi="Times New Roman" w:cs="Times New Roman"/>
          <w:sz w:val="24"/>
          <w:szCs w:val="24"/>
        </w:rPr>
        <w:t xml:space="preserve">составляет 2 </w:t>
      </w:r>
      <w:r>
        <w:rPr>
          <w:rFonts w:ascii="Times New Roman" w:eastAsia="Times New Roman" w:hAnsi="Times New Roman" w:cs="Times New Roman"/>
          <w:sz w:val="24"/>
          <w:szCs w:val="24"/>
        </w:rPr>
        <w:t>з.</w:t>
      </w:r>
      <w:r w:rsidR="00C570E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е., 72</w:t>
      </w:r>
      <w:r w:rsidR="009F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часа. Программой дисциплины предусмотрены лекционные (</w:t>
      </w:r>
      <w:r w:rsidR="00B255F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F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ч.), практические (</w:t>
      </w:r>
      <w:r w:rsidR="00B255F0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ч.) занятия и самостоятельная работа студента (4</w:t>
      </w:r>
      <w:r w:rsidR="00B255F0">
        <w:rPr>
          <w:rFonts w:ascii="Times New Roman" w:eastAsia="Times New Roman" w:hAnsi="Times New Roman" w:cs="Times New Roman"/>
          <w:sz w:val="24"/>
          <w:szCs w:val="24"/>
        </w:rPr>
        <w:t>8</w:t>
      </w:r>
      <w:r w:rsidR="009F3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ч.).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</w:pPr>
    </w:p>
    <w:p w:rsidR="009D369C" w:rsidRPr="009D4C51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color w:val="00B050"/>
        </w:rPr>
      </w:pPr>
      <w:r w:rsidRPr="009D4C51">
        <w:rPr>
          <w:rFonts w:ascii="Times New Roman" w:eastAsia="Times New Roman" w:hAnsi="Times New Roman" w:cs="Times New Roman"/>
          <w:b/>
          <w:color w:val="00B050"/>
          <w:sz w:val="24"/>
        </w:rPr>
        <w:t>ЦЕЛЬ И ЗАДАЧИ ИЗУЧЕНИЯ ДИСЦИПЛИНЫ</w:t>
      </w:r>
    </w:p>
    <w:p w:rsidR="00C570EC" w:rsidRPr="00C570EC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Цель преподавания дисциплины: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формирование творческого подхода к учебному материалу, общей музыкально-эстетической культуры студентов, способности применять полученные знания для овладения навыками самостоятельной работы в будуще</w:t>
      </w:r>
      <w:r w:rsidR="000C0CEB">
        <w:rPr>
          <w:rFonts w:ascii="Times New Roman" w:eastAsia="Times New Roman" w:hAnsi="Times New Roman" w:cs="Times New Roman"/>
          <w:color w:val="000000"/>
          <w:sz w:val="24"/>
        </w:rPr>
        <w:t>й профессиональной деятельности, адаптации музыкального материала для хореографических произведений.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 изучения дисциплины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9D369C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рассмотреть элементы музыкального языка и основные средства музыкальной</w:t>
      </w:r>
      <w:r w:rsidR="006658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выразительности и выявить их функциональные взаимосвязи; </w:t>
      </w:r>
    </w:p>
    <w:p w:rsidR="009D369C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развить способности непосредственного восприятия музыкальной формы; </w:t>
      </w:r>
    </w:p>
    <w:p w:rsidR="009D369C" w:rsidRPr="00780682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овладеть умениями и навыками анализа несложных музыкальных произведений различных исторических и национальных стилей, жанров; </w:t>
      </w:r>
    </w:p>
    <w:p w:rsidR="00780682" w:rsidRPr="00780682" w:rsidRDefault="00780682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развить понимание взаимосвязи между музыкой и хореографией;</w:t>
      </w:r>
    </w:p>
    <w:p w:rsidR="00780682" w:rsidRDefault="00780682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сформировать навыки основ музыкального редактирования и монтажа;</w:t>
      </w:r>
    </w:p>
    <w:p w:rsidR="009D369C" w:rsidRDefault="005B6F0D" w:rsidP="00A924FF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расширить и закрепить знания, необходимые для успешной практической деятельности спе</w:t>
      </w:r>
      <w:r w:rsidR="00780682">
        <w:rPr>
          <w:rFonts w:ascii="Times New Roman" w:eastAsia="Times New Roman" w:hAnsi="Times New Roman" w:cs="Times New Roman"/>
          <w:color w:val="000000"/>
          <w:sz w:val="24"/>
        </w:rPr>
        <w:t>циалиста социокультурной сферы.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</w:pPr>
    </w:p>
    <w:p w:rsidR="009D369C" w:rsidRPr="002D5E9E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2D5E9E">
        <w:rPr>
          <w:rFonts w:ascii="Times New Roman" w:eastAsia="Times New Roman" w:hAnsi="Times New Roman" w:cs="Times New Roman"/>
          <w:b/>
          <w:sz w:val="24"/>
        </w:rPr>
        <w:t xml:space="preserve">МЕСТО ДИСЦИПЛИНЫ В СТРУКТУРЕ ОПОП </w:t>
      </w:r>
      <w:proofErr w:type="gramStart"/>
      <w:r w:rsidRPr="002D5E9E">
        <w:rPr>
          <w:rFonts w:ascii="Times New Roman" w:eastAsia="Times New Roman" w:hAnsi="Times New Roman" w:cs="Times New Roman"/>
          <w:b/>
          <w:sz w:val="24"/>
        </w:rPr>
        <w:t>ВО</w:t>
      </w:r>
      <w:proofErr w:type="gramEnd"/>
    </w:p>
    <w:p w:rsidR="00C570EC" w:rsidRPr="002D5E9E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D369C" w:rsidRPr="00B47B07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080"/>
        </w:tabs>
        <w:spacing w:after="0"/>
        <w:ind w:firstLine="709"/>
        <w:jc w:val="both"/>
        <w:rPr>
          <w:color w:val="000000"/>
        </w:rPr>
      </w:pP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Курс входит </w:t>
      </w:r>
      <w:r w:rsidR="00780682">
        <w:rPr>
          <w:rFonts w:ascii="Times New Roman" w:eastAsia="Times New Roman" w:hAnsi="Times New Roman" w:cs="Times New Roman"/>
          <w:sz w:val="24"/>
        </w:rPr>
        <w:t xml:space="preserve">в </w:t>
      </w:r>
      <w:proofErr w:type="gramStart"/>
      <w:r w:rsidR="00780682">
        <w:rPr>
          <w:rFonts w:ascii="Times New Roman" w:eastAsia="Times New Roman" w:hAnsi="Times New Roman" w:cs="Times New Roman"/>
          <w:sz w:val="24"/>
        </w:rPr>
        <w:t xml:space="preserve">часть, формируемую участниками образовательных отношений программы 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>и адресован</w:t>
      </w:r>
      <w:proofErr w:type="gramEnd"/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 студентам по направлению 52.0</w:t>
      </w:r>
      <w:r w:rsidR="00780682" w:rsidRPr="00B47B07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.01 Хореографическое искусство, профиль 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66585F">
        <w:rPr>
          <w:rFonts w:ascii="Times New Roman" w:eastAsia="Times New Roman" w:hAnsi="Times New Roman" w:cs="Times New Roman"/>
          <w:sz w:val="24"/>
        </w:rPr>
        <w:t>Специфика музыкального оформления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B47B07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</w:p>
    <w:p w:rsidR="00780682" w:rsidRPr="00B47B07" w:rsidRDefault="005B6F0D" w:rsidP="007806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color w:val="000000"/>
        </w:rPr>
      </w:pP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Дисциплина логически и </w:t>
      </w:r>
      <w:proofErr w:type="gramStart"/>
      <w:r w:rsidRPr="00B47B07">
        <w:rPr>
          <w:rFonts w:ascii="Times New Roman" w:eastAsia="Times New Roman" w:hAnsi="Times New Roman" w:cs="Times New Roman"/>
          <w:color w:val="000000"/>
          <w:sz w:val="24"/>
        </w:rPr>
        <w:t>содержательно-методически</w:t>
      </w:r>
      <w:proofErr w:type="gramEnd"/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 взаимосвязана с дисциплинами: 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780682" w:rsidRPr="00B47B07">
        <w:rPr>
          <w:rFonts w:ascii="Times New Roman" w:eastAsia="Times New Roman" w:hAnsi="Times New Roman" w:cs="Times New Roman"/>
          <w:color w:val="000000"/>
          <w:sz w:val="24"/>
        </w:rPr>
        <w:t>Мастерство хореографа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780682"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, прохождением практики по получению первичных профессиональных умений и навыков (учебной), педагогической практики, при подготовке к государственной итоговой аттестации. </w:t>
      </w:r>
    </w:p>
    <w:p w:rsidR="009D369C" w:rsidRPr="002D5E9E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</w:pPr>
    </w:p>
    <w:p w:rsidR="009D369C" w:rsidRPr="002D5E9E" w:rsidRDefault="005B6F0D" w:rsidP="00A924F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 w:rsidRPr="002D5E9E">
        <w:rPr>
          <w:rFonts w:ascii="Times New Roman" w:eastAsia="Times New Roman" w:hAnsi="Times New Roman" w:cs="Times New Roman"/>
          <w:b/>
          <w:sz w:val="24"/>
        </w:rPr>
        <w:t>ТРЕБОВАНИЯ К РЕЗУЛЬТАТАМ ОСВОЕНИЯ ДИСЦИПЛИНЫ</w:t>
      </w:r>
    </w:p>
    <w:p w:rsidR="00C570EC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Изучение дисциплины направлено на формирование компетенций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направления под</w:t>
      </w:r>
      <w:r w:rsidR="00780682">
        <w:rPr>
          <w:rFonts w:ascii="Times New Roman" w:eastAsia="Times New Roman" w:hAnsi="Times New Roman" w:cs="Times New Roman"/>
          <w:color w:val="000000"/>
          <w:sz w:val="24"/>
        </w:rPr>
        <w:t>готовки 52.04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.01 Хореографическое искусство: </w:t>
      </w:r>
      <w:r>
        <w:rPr>
          <w:rFonts w:ascii="Times New Roman" w:eastAsia="Times New Roman" w:hAnsi="Times New Roman" w:cs="Times New Roman"/>
          <w:color w:val="FF0000"/>
          <w:sz w:val="24"/>
        </w:rPr>
        <w:t>ПК-</w:t>
      </w:r>
      <w:r w:rsidR="00780682">
        <w:rPr>
          <w:rFonts w:ascii="Times New Roman" w:eastAsia="Times New Roman" w:hAnsi="Times New Roman" w:cs="Times New Roman"/>
          <w:color w:val="FF0000"/>
          <w:sz w:val="24"/>
        </w:rPr>
        <w:t>5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.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92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Профессиональные компетенции (ПК):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2559"/>
        <w:gridCol w:w="2126"/>
        <w:gridCol w:w="3119"/>
      </w:tblGrid>
      <w:tr w:rsidR="009F1D75" w:rsidTr="00B47B07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E9E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</w:rPr>
            </w:pPr>
            <w:r w:rsidRPr="00B47B0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компетенции</w:t>
            </w:r>
          </w:p>
        </w:tc>
        <w:tc>
          <w:tcPr>
            <w:tcW w:w="255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E9E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</w:rPr>
            </w:pPr>
            <w:r w:rsidRPr="00B47B0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Содержание компетенции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E9E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b/>
              </w:rPr>
            </w:pPr>
            <w:r w:rsidRPr="00B47B0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Индикаторы</w:t>
            </w:r>
          </w:p>
        </w:tc>
        <w:tc>
          <w:tcPr>
            <w:tcW w:w="31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E9E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firstLine="34"/>
              <w:jc w:val="center"/>
            </w:pPr>
            <w:r w:rsidRPr="00B47B07">
              <w:rPr>
                <w:rFonts w:ascii="Times New Roman" w:eastAsia="Calibri" w:hAnsi="Times New Roman" w:cs="Times New Roman"/>
                <w:b/>
                <w:sz w:val="24"/>
              </w:rPr>
              <w:t>Результат обучения</w:t>
            </w:r>
          </w:p>
        </w:tc>
      </w:tr>
      <w:tr w:rsidR="009F1D75" w:rsidTr="00B47B07">
        <w:tc>
          <w:tcPr>
            <w:tcW w:w="1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E9E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ПК-5</w:t>
            </w:r>
          </w:p>
        </w:tc>
        <w:tc>
          <w:tcPr>
            <w:tcW w:w="2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E9E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vanish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анализировать, адаптировать и монтировать музыкальный материал в контексте хореографического искусства</w:t>
            </w:r>
            <w:r w:rsidRPr="00B47B07">
              <w:rPr>
                <w:rFonts w:ascii="Times New Roman" w:eastAsia="Times New Roman" w:hAnsi="Times New Roman" w:cs="Times New Roman"/>
                <w:vanish/>
                <w:color w:val="FF000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5E9E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vanish/>
              </w:rPr>
            </w:pPr>
            <w:r w:rsidRPr="00B47B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Умеет </w:t>
            </w:r>
            <w:r w:rsidRPr="00B47B07">
              <w:rPr>
                <w:rFonts w:ascii="Times New Roman" w:hAnsi="Times New Roman"/>
                <w:sz w:val="24"/>
                <w:szCs w:val="24"/>
              </w:rPr>
              <w:t>ориентироваться во множестве теоретических позиций относительно сущности, структуры культуры и ее исторического развития</w:t>
            </w: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E9E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</w:pPr>
            <w:r w:rsidRPr="00B47B0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Знать: </w:t>
            </w: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элементы музыкального языка и их взаимосвязь с элементами танца, строение музыкальной формы, основные жанры музыкального искусства, исторические аспекты взаимосвязи музыкального и хореографического искусств, жанровые особенности построения музыкально-танцевальных произведений. </w:t>
            </w:r>
          </w:p>
          <w:p w:rsidR="002D5E9E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</w:tabs>
              <w:spacing w:after="0" w:line="240" w:lineRule="auto"/>
              <w:jc w:val="both"/>
            </w:pPr>
            <w:r w:rsidRPr="00B47B0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Уметь: </w:t>
            </w: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роль средств музыкальной выразительности в создании художественного образа, анализировать и адаптировать отдельные элементы музыкальной формы.</w:t>
            </w:r>
          </w:p>
          <w:p w:rsidR="002D5E9E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134"/>
              </w:tabs>
              <w:spacing w:after="0" w:line="240" w:lineRule="auto"/>
              <w:jc w:val="both"/>
            </w:pPr>
            <w:r w:rsidRPr="00B47B0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Владеть: </w:t>
            </w: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навыками определения границ музыкальных структур, анализа музыкально-</w:t>
            </w: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танцевальных форм, редактирования и монтажа музыкальных произведений на базовом уровне.</w:t>
            </w:r>
          </w:p>
        </w:tc>
      </w:tr>
    </w:tbl>
    <w:p w:rsidR="00C50DAB" w:rsidRDefault="00C50DAB" w:rsidP="00C50D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570EC" w:rsidRPr="002D5E9E" w:rsidRDefault="00C570EC" w:rsidP="00C570E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D5E9E">
        <w:rPr>
          <w:rFonts w:ascii="Times New Roman" w:eastAsia="Times New Roman" w:hAnsi="Times New Roman" w:cs="Times New Roman"/>
          <w:b/>
          <w:sz w:val="24"/>
        </w:rPr>
        <w:t>СТРУКТУРА УЧЕБНОЙ ДИСЦИПЛИНЫ</w:t>
      </w:r>
    </w:p>
    <w:p w:rsidR="00C570EC" w:rsidRDefault="00C570E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20"/>
        <w:jc w:val="both"/>
      </w:pPr>
    </w:p>
    <w:tbl>
      <w:tblPr>
        <w:tblW w:w="946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993"/>
        <w:gridCol w:w="992"/>
      </w:tblGrid>
      <w:tr w:rsidR="00BF3B5F" w:rsidTr="00B47B07">
        <w:tc>
          <w:tcPr>
            <w:tcW w:w="5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Названия смысловых модулей и тем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</w:t>
            </w:r>
          </w:p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очная форма</w:t>
            </w:r>
          </w:p>
        </w:tc>
      </w:tr>
      <w:tr w:rsidR="00BF3B5F" w:rsidTr="00B47B07">
        <w:trPr>
          <w:trHeight w:val="230"/>
        </w:trPr>
        <w:tc>
          <w:tcPr>
            <w:tcW w:w="5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3B5F" w:rsidRDefault="00BF3B5F" w:rsidP="00B47B07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</w:t>
            </w:r>
          </w:p>
        </w:tc>
      </w:tr>
      <w:tr w:rsidR="009F1D75" w:rsidTr="00B47B07">
        <w:tc>
          <w:tcPr>
            <w:tcW w:w="5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3B5F" w:rsidRDefault="00BF3B5F" w:rsidP="00B47B0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3B5F" w:rsidRDefault="00BF3B5F" w:rsidP="00B47B0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л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proofErr w:type="gramStart"/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proofErr w:type="spellStart"/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с.р</w:t>
            </w:r>
            <w:proofErr w:type="spellEnd"/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9F1D75" w:rsidTr="00B47B07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9F1D75" w:rsidTr="00B47B07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1. Введение в музыкальное оформление хореографических произведений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9F1D75" w:rsidTr="00B47B07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2. </w:t>
            </w:r>
            <w:r w:rsidR="0020241F"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музыкального анализа хореографических произведений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9F1D75" w:rsidTr="00B47B07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3. </w:t>
            </w:r>
            <w:r w:rsidR="0020241F"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музыкальные технологии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9F1D75" w:rsidRPr="00680A0B" w:rsidTr="00B47B07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B5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4. </w:t>
            </w:r>
            <w:r w:rsidR="0020241F"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Практика редактирования музыкального материала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B5" w:rsidRPr="00B47B07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B5" w:rsidRPr="00B47B07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B5" w:rsidRPr="00B47B07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2B5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9F1D75" w:rsidTr="00B47B07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5</w:t>
            </w:r>
            <w:r w:rsidR="00BF3B5F"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20241F"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музыкального оформления хореографических произведений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9F1D75" w:rsidRPr="00680A0B" w:rsidTr="00B47B07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6</w:t>
            </w:r>
            <w:r w:rsidR="00BF3B5F"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20241F"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Стилевые особенности музыкального сопровождения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9F1D75" w:rsidRPr="00680A0B" w:rsidTr="00B47B07"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7. </w:t>
            </w:r>
            <w:r w:rsidR="0020241F"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драматургия в постановке хореографического произведения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2D5E9E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Pr="00B47B07" w:rsidRDefault="00F0643A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9F1D75" w:rsidTr="00B47B07">
        <w:trPr>
          <w:trHeight w:val="64"/>
        </w:trPr>
        <w:tc>
          <w:tcPr>
            <w:tcW w:w="54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</w:pPr>
            <w:r w:rsidRPr="00B47B0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 часов за весь период обучения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BF3B5F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1322B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B5F" w:rsidRDefault="00F0643A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48</w:t>
            </w:r>
          </w:p>
        </w:tc>
      </w:tr>
    </w:tbl>
    <w:p w:rsidR="009D369C" w:rsidRPr="00832EBA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rPr>
          <w:lang w:val="en-US"/>
        </w:rPr>
      </w:pPr>
    </w:p>
    <w:p w:rsidR="009D369C" w:rsidRPr="002D5E9E" w:rsidRDefault="00497819" w:rsidP="00C570E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D5E9E">
        <w:rPr>
          <w:rFonts w:ascii="Times New Roman" w:eastAsia="Times New Roman" w:hAnsi="Times New Roman" w:cs="Times New Roman"/>
          <w:b/>
          <w:sz w:val="24"/>
        </w:rPr>
        <w:t>СОДЕРЖАНИЕ ДИСЦИПЛИНЫ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  <w:ind w:left="1287"/>
      </w:pPr>
    </w:p>
    <w:p w:rsidR="00D97B59" w:rsidRPr="00784C3A" w:rsidRDefault="00D618C9" w:rsidP="00D97B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84C3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1. </w:t>
      </w:r>
      <w:r w:rsidR="00784C3A" w:rsidRPr="00784C3A">
        <w:rPr>
          <w:rFonts w:ascii="Times New Roman" w:eastAsia="Times New Roman" w:hAnsi="Times New Roman" w:cs="Times New Roman"/>
          <w:b/>
          <w:color w:val="000000"/>
          <w:sz w:val="24"/>
        </w:rPr>
        <w:t>Введение в музыкальное оформление хореографических произведений</w:t>
      </w:r>
      <w:r w:rsidR="00D97B59" w:rsidRPr="00784C3A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D97B59" w:rsidRPr="00D97B59" w:rsidRDefault="00784C3A" w:rsidP="00D97B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Исторические аспекты взаимодействия музыки и танца.</w:t>
      </w:r>
    </w:p>
    <w:p w:rsidR="00784C3A" w:rsidRDefault="00784C3A" w:rsidP="00D97B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Музыкальная драматургия и ее влияние на хореографическую композицию.</w:t>
      </w:r>
    </w:p>
    <w:p w:rsidR="00784C3A" w:rsidRDefault="00784C3A" w:rsidP="00D97B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Жанры и стили музыки в контексте хореографического искусства.</w:t>
      </w:r>
    </w:p>
    <w:p w:rsidR="00D97B59" w:rsidRPr="00832EBA" w:rsidRDefault="00D97B59" w:rsidP="00D97B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84C3A" w:rsidRDefault="00784C3A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84C3A">
        <w:rPr>
          <w:rFonts w:ascii="Times New Roman" w:eastAsia="Times New Roman" w:hAnsi="Times New Roman" w:cs="Times New Roman"/>
          <w:b/>
          <w:color w:val="000000"/>
          <w:sz w:val="24"/>
        </w:rPr>
        <w:t>Тема 2. Основы музыкального анализа хореографических произведений.</w:t>
      </w:r>
    </w:p>
    <w:p w:rsidR="00784C3A" w:rsidRDefault="00784C3A" w:rsidP="00784C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Элементы музыкального языка – мелодия, ритм, темп, динамика, гармония, форма.</w:t>
      </w:r>
    </w:p>
    <w:p w:rsidR="005F559C" w:rsidRDefault="00784C3A" w:rsidP="00784C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Методы анализа музыкальных произведений в контексте хореографического искусства.</w:t>
      </w:r>
    </w:p>
    <w:p w:rsidR="00784C3A" w:rsidRDefault="00784C3A" w:rsidP="00784C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Примеры анализа классических и современных произведений.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84C3A" w:rsidRPr="00784C3A" w:rsidRDefault="00784C3A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84C3A">
        <w:rPr>
          <w:rFonts w:ascii="Times New Roman" w:eastAsia="Times New Roman" w:hAnsi="Times New Roman" w:cs="Times New Roman"/>
          <w:b/>
          <w:color w:val="000000"/>
          <w:sz w:val="24"/>
        </w:rPr>
        <w:t>Тема 3. Современные музыкальные технологии.</w:t>
      </w:r>
    </w:p>
    <w:p w:rsidR="00784C3A" w:rsidRDefault="00784C3A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Программное обеспечение для редактирования и создания музыки </w:t>
      </w:r>
      <w:r w:rsidR="007E57A2" w:rsidRPr="00F00B7D"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spellStart"/>
      <w:r w:rsidR="007E57A2" w:rsidRPr="00F00B7D">
        <w:rPr>
          <w:rFonts w:ascii="Times New Roman" w:eastAsia="Times New Roman" w:hAnsi="Times New Roman" w:cs="Times New Roman"/>
          <w:color w:val="000000"/>
          <w:sz w:val="24"/>
        </w:rPr>
        <w:t>Audacity</w:t>
      </w:r>
      <w:proofErr w:type="spellEnd"/>
      <w:r w:rsidR="007E57A2"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7E57A2" w:rsidRPr="00F00B7D">
        <w:rPr>
          <w:rFonts w:ascii="Times New Roman" w:eastAsia="Times New Roman" w:hAnsi="Times New Roman" w:cs="Times New Roman"/>
          <w:color w:val="000000"/>
          <w:sz w:val="24"/>
        </w:rPr>
        <w:t>Adobe</w:t>
      </w:r>
      <w:proofErr w:type="spellEnd"/>
      <w:r w:rsidR="007E57A2"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E57A2" w:rsidRPr="00F00B7D">
        <w:rPr>
          <w:rFonts w:ascii="Times New Roman" w:eastAsia="Times New Roman" w:hAnsi="Times New Roman" w:cs="Times New Roman"/>
          <w:color w:val="000000"/>
          <w:sz w:val="24"/>
        </w:rPr>
        <w:t>Audition</w:t>
      </w:r>
      <w:proofErr w:type="spellEnd"/>
      <w:r w:rsidR="007E57A2"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и др.).</w:t>
      </w:r>
    </w:p>
    <w:p w:rsidR="00F00B7D" w:rsidRDefault="00784C3A" w:rsidP="00784C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Онлайн-платформы и мобильные приложения для работы с музыкой.</w:t>
      </w:r>
    </w:p>
    <w:p w:rsidR="00784C3A" w:rsidRDefault="00784C3A" w:rsidP="00784C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Применение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цифровых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аудиоформатов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r w:rsidR="007E57A2">
        <w:rPr>
          <w:rFonts w:ascii="Times New Roman" w:eastAsia="Times New Roman" w:hAnsi="Times New Roman" w:cs="Times New Roman"/>
          <w:color w:val="000000"/>
          <w:sz w:val="24"/>
        </w:rPr>
        <w:t>практике работы с хореографически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 </w:t>
      </w:r>
      <w:r w:rsidR="007E57A2">
        <w:rPr>
          <w:rFonts w:ascii="Times New Roman" w:eastAsia="Times New Roman" w:hAnsi="Times New Roman" w:cs="Times New Roman"/>
          <w:color w:val="000000"/>
          <w:sz w:val="24"/>
        </w:rPr>
        <w:t>произведением.</w:t>
      </w:r>
    </w:p>
    <w:p w:rsidR="007E57A2" w:rsidRDefault="007E57A2" w:rsidP="00784C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E57A2" w:rsidRPr="007E57A2" w:rsidRDefault="007E57A2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E57A2">
        <w:rPr>
          <w:rFonts w:ascii="Times New Roman" w:eastAsia="Times New Roman" w:hAnsi="Times New Roman" w:cs="Times New Roman"/>
          <w:b/>
          <w:color w:val="000000"/>
          <w:sz w:val="24"/>
        </w:rPr>
        <w:t>Тема 4. Практика редактирования музыкального материала</w:t>
      </w:r>
    </w:p>
    <w:p w:rsidR="007E57A2" w:rsidRDefault="007E57A2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Адаптация музыкальных произведений под драматургию хореографического произведения.</w:t>
      </w:r>
    </w:p>
    <w:p w:rsidR="007E57A2" w:rsidRDefault="007E57A2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Редактирование продолжительности, темпа и тональности музыкальных примеров.</w:t>
      </w:r>
    </w:p>
    <w:p w:rsidR="007E57A2" w:rsidRDefault="007E57A2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Применение эффектов для усиления эмоционального фона постановки.</w:t>
      </w:r>
    </w:p>
    <w:p w:rsidR="007E57A2" w:rsidRDefault="007E57A2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E57A2" w:rsidRPr="007E57A2" w:rsidRDefault="007E57A2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E57A2">
        <w:rPr>
          <w:rFonts w:ascii="Times New Roman" w:eastAsia="Times New Roman" w:hAnsi="Times New Roman" w:cs="Times New Roman"/>
          <w:b/>
          <w:color w:val="000000"/>
          <w:sz w:val="24"/>
        </w:rPr>
        <w:t>Тема 5. Создание музыкального оформления хореографических произведений.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Основы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аудиомонтажа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для хореографов: программы и инструменты (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Audacity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Adobe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Audition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и др.).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Обработка аудиофайлов: нарезка, монтаж, сведение.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Синхронизация музыки и движения: создание музыкальных фрагментов под конкретные хореографические элементы.</w:t>
      </w:r>
    </w:p>
    <w:p w:rsidR="00497819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Создание музыкального коллажа и </w:t>
      </w:r>
      <w:proofErr w:type="spellStart"/>
      <w:r w:rsidRPr="00F00B7D">
        <w:rPr>
          <w:rFonts w:ascii="Times New Roman" w:eastAsia="Times New Roman" w:hAnsi="Times New Roman" w:cs="Times New Roman"/>
          <w:color w:val="000000"/>
          <w:sz w:val="24"/>
        </w:rPr>
        <w:t>миксов</w:t>
      </w:r>
      <w:proofErr w:type="spellEnd"/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для хореографических постановок.</w:t>
      </w:r>
    </w:p>
    <w:p w:rsidR="00F00B7D" w:rsidRP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F559C" w:rsidRPr="00497819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9781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6. </w:t>
      </w:r>
      <w:r w:rsidR="00F00B7D" w:rsidRPr="00F00B7D">
        <w:rPr>
          <w:rFonts w:ascii="Times New Roman" w:eastAsia="Times New Roman" w:hAnsi="Times New Roman" w:cs="Times New Roman"/>
          <w:b/>
          <w:color w:val="000000"/>
          <w:sz w:val="24"/>
        </w:rPr>
        <w:t>Практика музыкального оформления хореографических произведений</w:t>
      </w:r>
      <w:r w:rsidR="00F00B7D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Работа с музыкальными композициями для конкретных хореографических постановок.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Адаптация классических произведений для современных танцев.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Создание оригинальных музыкальных композиций и коллажей.</w:t>
      </w:r>
    </w:p>
    <w:p w:rsidR="00497819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Режиссура звука в хореографическом спектакле.</w:t>
      </w:r>
    </w:p>
    <w:p w:rsidR="00F00B7D" w:rsidRP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F559C" w:rsidRPr="00497819" w:rsidRDefault="005F55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9781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7. </w:t>
      </w:r>
      <w:r w:rsidR="00F00B7D" w:rsidRPr="00F00B7D">
        <w:rPr>
          <w:rFonts w:ascii="Times New Roman" w:eastAsia="Times New Roman" w:hAnsi="Times New Roman" w:cs="Times New Roman"/>
          <w:b/>
          <w:color w:val="000000"/>
          <w:sz w:val="24"/>
        </w:rPr>
        <w:t>Создание проекта фонограммы для сопровождения хореографического произведения</w:t>
      </w:r>
      <w:r w:rsidR="00F00B7D" w:rsidRPr="0049781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Практическая работа: разработка и защита музыкального оформления для хореографического номера.</w:t>
      </w:r>
    </w:p>
    <w:p w:rsid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Рецензирование и анализ музыкально-хореографических проектов студентов.</w:t>
      </w:r>
    </w:p>
    <w:p w:rsidR="00F00B7D" w:rsidRPr="005F559C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Pr="00C570EC" w:rsidRDefault="00C570EC" w:rsidP="00C570E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ЛЕКЦИОННЫЙ МАТЕРИАЛ</w:t>
      </w:r>
    </w:p>
    <w:p w:rsidR="00E0179C" w:rsidRDefault="00E0179C" w:rsidP="00E017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618C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1. </w:t>
      </w:r>
      <w:r w:rsidR="00F00B7D" w:rsidRPr="00D97B59">
        <w:rPr>
          <w:rFonts w:ascii="Times New Roman" w:eastAsia="Times New Roman" w:hAnsi="Times New Roman" w:cs="Times New Roman"/>
          <w:b/>
          <w:color w:val="000000"/>
          <w:sz w:val="24"/>
        </w:rPr>
        <w:t>Введение в музыкальное оформление хореографических произведений</w:t>
      </w:r>
      <w:r w:rsidR="00F00B7D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477C49" w:rsidRPr="00D618C9" w:rsidRDefault="00477C49" w:rsidP="00E017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Введение в музыкальную драматургию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Музыкальная драматургия играет ключевую роль в создании хореографических произведений. Музыка задает темп, ритм и настроение, формирует эмоциональный фон и усиливает драматургическое воздействие танцевальных движений. 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Музыкальная драматургия в хореографии — это процесс создания и развития музыкальной композиции, которая органично взаимодействует с танцевальными движениями. Композитор и хореограф работают в тесном сотрудничестве, чтобы создать единое художественное произведение, где музыка и танец дополняют друг друга.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Мотив и лейтмотив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Мотивы 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это краткие музыкальные фразы, которые можно ассоциировать с определенными хореографическими движениями. Лейтмотивы могут быть повторяющимися музыкальными темами, которые связывают определенные образы или действия в танце.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Музыкальный контраст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Использование контраста в музыке (например, резкие изменения темпа или динамики) может быть использовано для создания эмоциональной напряженности или изменения настроения в хореографии.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lastRenderedPageBreak/>
        <w:t>Музыкальная форма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Понимание формы музыкального произведения (например, куплетная форма, сонатная форма) помогает хореографам структурировать свою постановку.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Роль музыки в создании танцевального образа и атмосферы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Музыка создает атмосферу, определяет стиль и характер танца, помогает передать эмоциональное состояние персонажей. Например, резкие и быстрые ритмы могут подчеркнуть напряженность и динамику, в то время как плавные мелодии могут подчеркнуть лиричность и нежность.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Балет «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Лебединое озеро</w:t>
      </w:r>
      <w:r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 xml:space="preserve"> П. И. Чайковского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Современные танцевальные постановки</w:t>
      </w:r>
      <w:r w:rsidR="0096068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История взаимодействия музыки и танца</w:t>
      </w:r>
      <w:r w:rsidR="00884A9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96068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Исторически, музыка и танец шли рука об руку. В античности танец сопровождался музыкой, часто играл важную роль в ритуалах и праздниках. В эпоху Возрождения и барокко танец стал важной частью придворной культуры, а музыка и танец развивались в тесной взаимосвязи.</w:t>
      </w:r>
    </w:p>
    <w:p w:rsidR="00F00B7D" w:rsidRP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00B7D">
        <w:rPr>
          <w:rFonts w:ascii="Times New Roman" w:eastAsia="Times New Roman" w:hAnsi="Times New Roman" w:cs="Times New Roman"/>
          <w:color w:val="000000"/>
          <w:sz w:val="24"/>
        </w:rPr>
        <w:t>В классический период (XVIII-XIX века) композиторы начали писать музыку специально для балетов, что привело к созданию таких шедевров, как балеты Чайковского и Минкуса. В XX веке взаимодействие музыки и танца стало ещё более разнообразным, благодаря развитию современных танцевальных форм и использованию электронной музыки.</w:t>
      </w:r>
    </w:p>
    <w:p w:rsidR="00F00B7D" w:rsidRDefault="00F00B7D" w:rsidP="00F00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77C49" w:rsidRPr="00477C49" w:rsidRDefault="00884A92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16E5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2.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Музыкальные стили и направления в хореографии.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Классическая музыка и хор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еография.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Балет как вер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шина синтеза музыки и танца.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омпозиторы-балетмейстеры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(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П. И. Чайковски</w:t>
      </w:r>
      <w:r>
        <w:rPr>
          <w:rFonts w:ascii="Times New Roman" w:eastAsia="Times New Roman" w:hAnsi="Times New Roman" w:cs="Times New Roman"/>
          <w:color w:val="000000"/>
          <w:sz w:val="24"/>
        </w:rPr>
        <w:t>й, С. С. Прокофьев, Л. Минкус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Формирование канонов классического танца: связь строгой музыкальной структуры с тех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никой и композиционной формой. Подчинение ритма и композиции музыкальному канону.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Роль оркестровки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создании эмоционального фона.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Рома</w:t>
      </w:r>
      <w:r>
        <w:rPr>
          <w:rFonts w:ascii="Times New Roman" w:eastAsia="Times New Roman" w:hAnsi="Times New Roman" w:cs="Times New Roman"/>
          <w:color w:val="000000"/>
          <w:sz w:val="24"/>
        </w:rPr>
        <w:t>нтическая музыка и хореография.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Характерные черты романтической музыки: лиризм, драматизм, мелод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ичность.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Развитие воздушно</w:t>
      </w:r>
      <w:r>
        <w:rPr>
          <w:rFonts w:ascii="Times New Roman" w:eastAsia="Times New Roman" w:hAnsi="Times New Roman" w:cs="Times New Roman"/>
          <w:color w:val="000000"/>
          <w:sz w:val="24"/>
        </w:rPr>
        <w:t>сти и выразительности в танце.</w:t>
      </w:r>
      <w:r w:rsidR="0096068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 xml:space="preserve">Примеры: «Жизель» (А. </w:t>
      </w:r>
      <w:proofErr w:type="spellStart"/>
      <w:r w:rsidRPr="00884A92">
        <w:rPr>
          <w:rFonts w:ascii="Times New Roman" w:eastAsia="Times New Roman" w:hAnsi="Times New Roman" w:cs="Times New Roman"/>
          <w:color w:val="000000"/>
          <w:sz w:val="24"/>
        </w:rPr>
        <w:t>Адан</w:t>
      </w:r>
      <w:proofErr w:type="spellEnd"/>
      <w:r w:rsidRPr="00884A92">
        <w:rPr>
          <w:rFonts w:ascii="Times New Roman" w:eastAsia="Times New Roman" w:hAnsi="Times New Roman" w:cs="Times New Roman"/>
          <w:color w:val="000000"/>
          <w:sz w:val="24"/>
        </w:rPr>
        <w:t>),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«Сильфида» (Г. 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Лёвенскьёльд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372D1D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Влияние музыкального образ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а на хореографический рисунок.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Современная музыка и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хореографические эксперименты. </w:t>
      </w:r>
      <w:r>
        <w:rPr>
          <w:rFonts w:ascii="Times New Roman" w:eastAsia="Times New Roman" w:hAnsi="Times New Roman" w:cs="Times New Roman"/>
          <w:color w:val="000000"/>
          <w:sz w:val="24"/>
        </w:rPr>
        <w:t>Импрессионизм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372D1D" w:rsidRPr="00884A92">
        <w:rPr>
          <w:rFonts w:ascii="Times New Roman" w:eastAsia="Times New Roman" w:hAnsi="Times New Roman" w:cs="Times New Roman"/>
          <w:color w:val="000000"/>
          <w:sz w:val="24"/>
        </w:rPr>
        <w:t>К. Дебюсси, М. Равель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372D1D" w:rsidRPr="00884A9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Особенности музыкального языка: размы</w:t>
      </w:r>
      <w:r>
        <w:rPr>
          <w:rFonts w:ascii="Times New Roman" w:eastAsia="Times New Roman" w:hAnsi="Times New Roman" w:cs="Times New Roman"/>
          <w:color w:val="000000"/>
          <w:sz w:val="24"/>
        </w:rPr>
        <w:t>тые ритмы, смена тональностей.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Влияние на модерн-хореографию (работы Айседо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ры Дункан и 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Мариуса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Петипа).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Экспрессионизм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(И. Стравинский, А. 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Шёнберг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>).</w:t>
      </w:r>
      <w:r w:rsidR="0096068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Примеры: «Весна священная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» (хореография В. Нижинского).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Диссонансы и их х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ореографическая интерпретация.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Джазовая музыка и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хореография.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Возникновение джаза и его ритмическая основа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Характерные черты: си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нкопа, импровизация, динамика.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Стиль: свободные и резк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ие движения, характерный ритм.</w:t>
      </w:r>
    </w:p>
    <w:p w:rsidR="00884A92" w:rsidRPr="00884A92" w:rsidRDefault="00372D1D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Танцевальные направления: Свинг, линди-хоп, степ. </w:t>
      </w:r>
      <w:r w:rsidR="00884A92" w:rsidRPr="00884A92">
        <w:rPr>
          <w:rFonts w:ascii="Times New Roman" w:eastAsia="Times New Roman" w:hAnsi="Times New Roman" w:cs="Times New Roman"/>
          <w:color w:val="000000"/>
          <w:sz w:val="24"/>
        </w:rPr>
        <w:t>Джазовая хореографи</w:t>
      </w:r>
      <w:r>
        <w:rPr>
          <w:rFonts w:ascii="Times New Roman" w:eastAsia="Times New Roman" w:hAnsi="Times New Roman" w:cs="Times New Roman"/>
          <w:color w:val="000000"/>
          <w:sz w:val="24"/>
        </w:rPr>
        <w:t>я в мюзиклах и шоу-программах.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Популярная музыка и коммерческая хореография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Влияние эстрадной и по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п-музыки на современные танцы: с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т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рит-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дэнс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, хип-хоп, брейк-данс.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Роль клипов и массовой куль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туры.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Танцевальные проекты и современные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телешоу как площадки синтеза.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Примеры: хореография к песням совр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еменных артистов (K-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Pop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>, EDM).</w:t>
      </w:r>
    </w:p>
    <w:p w:rsidR="00372D1D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lastRenderedPageBreak/>
        <w:t>Фольк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лорная музыка и народные танцы.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Этническая музыка ка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к основа народной хореографии.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Русские наро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дные танцы (хороводы, пляски).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Ирландские,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испанские, африканские танцы.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Ритмическая и мелодич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еская связь музыки и движений.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Современные интерпретации: мировые этниче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ские шоу.</w:t>
      </w:r>
    </w:p>
    <w:p w:rsidR="00884A92" w:rsidRPr="00884A92" w:rsidRDefault="00884A92" w:rsidP="00884A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84A92">
        <w:rPr>
          <w:rFonts w:ascii="Times New Roman" w:eastAsia="Times New Roman" w:hAnsi="Times New Roman" w:cs="Times New Roman"/>
          <w:color w:val="000000"/>
          <w:sz w:val="24"/>
        </w:rPr>
        <w:t>Электронная м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узыка и авангард в хореографии.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Влияние электронной музы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ки на современную хореографию (</w:t>
      </w:r>
      <w:proofErr w:type="spellStart"/>
      <w:r w:rsidR="00372D1D">
        <w:rPr>
          <w:rFonts w:ascii="Times New Roman" w:eastAsia="Times New Roman" w:hAnsi="Times New Roman" w:cs="Times New Roman"/>
          <w:color w:val="000000"/>
          <w:sz w:val="24"/>
        </w:rPr>
        <w:t>хаус</w:t>
      </w:r>
      <w:proofErr w:type="spellEnd"/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, техно, транс).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Создание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 xml:space="preserve"> экспериментальных постановок. </w:t>
      </w:r>
      <w:r w:rsidRPr="00884A92">
        <w:rPr>
          <w:rFonts w:ascii="Times New Roman" w:eastAsia="Times New Roman" w:hAnsi="Times New Roman" w:cs="Times New Roman"/>
          <w:color w:val="000000"/>
          <w:sz w:val="24"/>
        </w:rPr>
        <w:t>Технологии в музыке и танце: использование визуальных эф</w:t>
      </w:r>
      <w:r w:rsidR="00372D1D">
        <w:rPr>
          <w:rFonts w:ascii="Times New Roman" w:eastAsia="Times New Roman" w:hAnsi="Times New Roman" w:cs="Times New Roman"/>
          <w:color w:val="000000"/>
          <w:sz w:val="24"/>
        </w:rPr>
        <w:t>фектов и компьютерной графики.</w:t>
      </w:r>
    </w:p>
    <w:p w:rsidR="00372D1D" w:rsidRDefault="00372D1D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73B25" w:rsidRDefault="00477C49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77C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3. </w:t>
      </w:r>
      <w:r w:rsidR="0044488A" w:rsidRPr="00F00B7D">
        <w:rPr>
          <w:rFonts w:ascii="Times New Roman" w:eastAsia="Times New Roman" w:hAnsi="Times New Roman" w:cs="Times New Roman"/>
          <w:b/>
          <w:color w:val="000000"/>
          <w:sz w:val="24"/>
        </w:rPr>
        <w:t>Анализ музыкальных произведений для хореографических постановок</w:t>
      </w:r>
      <w:r w:rsidR="0044488A" w:rsidRPr="005F559C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Этапы анали</w:t>
      </w:r>
      <w:r>
        <w:rPr>
          <w:rFonts w:ascii="Times New Roman" w:eastAsia="Times New Roman" w:hAnsi="Times New Roman" w:cs="Times New Roman"/>
          <w:color w:val="000000"/>
          <w:sz w:val="24"/>
        </w:rPr>
        <w:t>за музыкального произведения.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Первичное восприятие.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Слушание музыкального произведения для фо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рмирования общего впечатления.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Выделение эмоциона</w:t>
      </w:r>
      <w:r>
        <w:rPr>
          <w:rFonts w:ascii="Times New Roman" w:eastAsia="Times New Roman" w:hAnsi="Times New Roman" w:cs="Times New Roman"/>
          <w:color w:val="000000"/>
          <w:sz w:val="24"/>
        </w:rPr>
        <w:t>льного и образного содержания.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Структурный анализ.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Определение формы произведения (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двухчастная,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трёхчастна</w:t>
      </w:r>
      <w:r>
        <w:rPr>
          <w:rFonts w:ascii="Times New Roman" w:eastAsia="Times New Roman" w:hAnsi="Times New Roman" w:cs="Times New Roman"/>
          <w:color w:val="000000"/>
          <w:sz w:val="24"/>
        </w:rPr>
        <w:t>я, рондо, вариационная и др.).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Анализ разделов, повторов, куль</w:t>
      </w:r>
      <w:r>
        <w:rPr>
          <w:rFonts w:ascii="Times New Roman" w:eastAsia="Times New Roman" w:hAnsi="Times New Roman" w:cs="Times New Roman"/>
          <w:color w:val="000000"/>
          <w:sz w:val="24"/>
        </w:rPr>
        <w:t>минаций и связующих элементов.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Ритмический анализ.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Изучение ра</w:t>
      </w:r>
      <w:r>
        <w:rPr>
          <w:rFonts w:ascii="Times New Roman" w:eastAsia="Times New Roman" w:hAnsi="Times New Roman" w:cs="Times New Roman"/>
          <w:color w:val="000000"/>
          <w:sz w:val="24"/>
        </w:rPr>
        <w:t>змера и ритмической пульсации. Акценты, темпы, полиритмия, их роль в движении танца.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Анализ мелодич</w:t>
      </w:r>
      <w:r>
        <w:rPr>
          <w:rFonts w:ascii="Times New Roman" w:eastAsia="Times New Roman" w:hAnsi="Times New Roman" w:cs="Times New Roman"/>
          <w:color w:val="000000"/>
          <w:sz w:val="24"/>
        </w:rPr>
        <w:t>еской и гармонической основы.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Мелодия.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Выявление ведущих мелодическ</w:t>
      </w:r>
      <w:r>
        <w:rPr>
          <w:rFonts w:ascii="Times New Roman" w:eastAsia="Times New Roman" w:hAnsi="Times New Roman" w:cs="Times New Roman"/>
          <w:color w:val="000000"/>
          <w:sz w:val="24"/>
        </w:rPr>
        <w:t>их линий и их выразительности.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Влияние мелодического рисунка на х</w:t>
      </w:r>
      <w:r>
        <w:rPr>
          <w:rFonts w:ascii="Times New Roman" w:eastAsia="Times New Roman" w:hAnsi="Times New Roman" w:cs="Times New Roman"/>
          <w:color w:val="000000"/>
          <w:sz w:val="24"/>
        </w:rPr>
        <w:t>арактер танцевальных движений.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Гармония.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Роль аккордов и гармонической последовательности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создании эмоционального фона.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Контрасты между мажором и минор</w:t>
      </w:r>
      <w:r>
        <w:rPr>
          <w:rFonts w:ascii="Times New Roman" w:eastAsia="Times New Roman" w:hAnsi="Times New Roman" w:cs="Times New Roman"/>
          <w:color w:val="000000"/>
          <w:sz w:val="24"/>
        </w:rPr>
        <w:t>ом, использование диссонансов.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Тональность и её влияни</w:t>
      </w:r>
      <w:r>
        <w:rPr>
          <w:rFonts w:ascii="Times New Roman" w:eastAsia="Times New Roman" w:hAnsi="Times New Roman" w:cs="Times New Roman"/>
          <w:color w:val="000000"/>
          <w:sz w:val="24"/>
        </w:rPr>
        <w:t>е на хореографический образ.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Светлые и тёмные тональности как нос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ители эмоциональных состояний. </w:t>
      </w:r>
    </w:p>
    <w:p w:rsid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Тембровый и оркестровый анализ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Тембр 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ак средство выразительности.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Влияние различных и</w:t>
      </w:r>
      <w:r>
        <w:rPr>
          <w:rFonts w:ascii="Times New Roman" w:eastAsia="Times New Roman" w:hAnsi="Times New Roman" w:cs="Times New Roman"/>
          <w:color w:val="000000"/>
          <w:sz w:val="24"/>
        </w:rPr>
        <w:t>нструментов на характер танца.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Роль оркестровки.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Выявление цветовой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палитры звучания произведения.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Подбор хореографических движений в соответствии с оркестровыми акц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ентами. 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</w:rPr>
        <w:t>намический и темповый анализ. Динамика.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Переходы от пианиссимо к фортиссимо ка</w:t>
      </w:r>
      <w:r>
        <w:rPr>
          <w:rFonts w:ascii="Times New Roman" w:eastAsia="Times New Roman" w:hAnsi="Times New Roman" w:cs="Times New Roman"/>
          <w:color w:val="000000"/>
          <w:sz w:val="24"/>
        </w:rPr>
        <w:t>к основа драматургии движения.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Создание танцевальных кульминац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ий через музыкальную динамику. 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Темп.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Выбор темпа как основа ритми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ческой организации постановки.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Примеры танцев для разных темпов: медл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енный вальс, энергичный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джайв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Жанровый анализ музыкального произведения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Классические жанры: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альс, полонез, марш </w:t>
      </w:r>
      <w:r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их стр</w:t>
      </w:r>
      <w:r>
        <w:rPr>
          <w:rFonts w:ascii="Times New Roman" w:eastAsia="Times New Roman" w:hAnsi="Times New Roman" w:cs="Times New Roman"/>
          <w:color w:val="000000"/>
          <w:sz w:val="24"/>
        </w:rPr>
        <w:t>уктура и характерные движения.</w:t>
      </w:r>
    </w:p>
    <w:p w:rsid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Примеры использования классики в балетах («Вал</w:t>
      </w:r>
      <w:r>
        <w:rPr>
          <w:rFonts w:ascii="Times New Roman" w:eastAsia="Times New Roman" w:hAnsi="Times New Roman" w:cs="Times New Roman"/>
          <w:color w:val="000000"/>
          <w:sz w:val="24"/>
        </w:rPr>
        <w:t>ьс цветов» П. И. Чайковского).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Современные жанры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(д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жаз,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блюз, рок, электронная музыка).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Влияние жанра на стилистику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танца и выбор движений. 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Образно-сюжетный анализ.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Определение сюжетного потенци</w:t>
      </w:r>
      <w:r>
        <w:rPr>
          <w:rFonts w:ascii="Times New Roman" w:eastAsia="Times New Roman" w:hAnsi="Times New Roman" w:cs="Times New Roman"/>
          <w:color w:val="000000"/>
          <w:sz w:val="24"/>
        </w:rPr>
        <w:t>ала музыкального произведения.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lastRenderedPageBreak/>
        <w:t>Выявление музыкальных образов и и</w:t>
      </w:r>
      <w:r>
        <w:rPr>
          <w:rFonts w:ascii="Times New Roman" w:eastAsia="Times New Roman" w:hAnsi="Times New Roman" w:cs="Times New Roman"/>
          <w:color w:val="000000"/>
          <w:sz w:val="24"/>
        </w:rPr>
        <w:t>х интерпретация в хореографии (борьба, лирика, драматизм</w:t>
      </w:r>
      <w:r w:rsidR="00960681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Построение хореографической драматургии на о</w:t>
      </w:r>
      <w:r>
        <w:rPr>
          <w:rFonts w:ascii="Times New Roman" w:eastAsia="Times New Roman" w:hAnsi="Times New Roman" w:cs="Times New Roman"/>
          <w:color w:val="000000"/>
          <w:sz w:val="24"/>
        </w:rPr>
        <w:t>снове музыкального содержания.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Практическое при</w:t>
      </w:r>
      <w:r>
        <w:rPr>
          <w:rFonts w:ascii="Times New Roman" w:eastAsia="Times New Roman" w:hAnsi="Times New Roman" w:cs="Times New Roman"/>
          <w:color w:val="000000"/>
          <w:sz w:val="24"/>
        </w:rPr>
        <w:t>менение анализа в постановке.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Этапы работы хореографа: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- Вы</w:t>
      </w:r>
      <w:r>
        <w:rPr>
          <w:rFonts w:ascii="Times New Roman" w:eastAsia="Times New Roman" w:hAnsi="Times New Roman" w:cs="Times New Roman"/>
          <w:color w:val="000000"/>
          <w:sz w:val="24"/>
        </w:rPr>
        <w:t>бор музыкального произведения.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- Составлен</w:t>
      </w:r>
      <w:r>
        <w:rPr>
          <w:rFonts w:ascii="Times New Roman" w:eastAsia="Times New Roman" w:hAnsi="Times New Roman" w:cs="Times New Roman"/>
          <w:color w:val="000000"/>
          <w:sz w:val="24"/>
        </w:rPr>
        <w:t>ие хореографической партитуры.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- Репетиционный процесс: адаптация дв</w:t>
      </w:r>
      <w:r>
        <w:rPr>
          <w:rFonts w:ascii="Times New Roman" w:eastAsia="Times New Roman" w:hAnsi="Times New Roman" w:cs="Times New Roman"/>
          <w:color w:val="000000"/>
          <w:sz w:val="24"/>
        </w:rPr>
        <w:t>ижений к музыкальным акцентам.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Примеры успешных хореографических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постановок на основе анализа: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>- «Весна священная» И. Стравинского (хореография Вацлава Нижинского).</w:t>
      </w:r>
      <w:r w:rsidR="006658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4488A" w:rsidRPr="0044488A" w:rsidRDefault="0044488A" w:rsidP="00444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- «Кармен-сюита» Ж. Бизе </w:t>
      </w:r>
      <w:r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 xml:space="preserve"> Р. Щедрина.</w:t>
      </w:r>
      <w:r w:rsidR="006658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92A53" w:rsidRDefault="00092A53" w:rsidP="00273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Default="00C50DAB" w:rsidP="00C50DAB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50DAB">
        <w:rPr>
          <w:rFonts w:ascii="Times New Roman" w:eastAsia="Times New Roman" w:hAnsi="Times New Roman" w:cs="Times New Roman"/>
          <w:b/>
          <w:color w:val="000000"/>
          <w:sz w:val="24"/>
        </w:rPr>
        <w:t>ПРАКТИЧЕСКИЕ ЗАДАНИЯ</w:t>
      </w:r>
    </w:p>
    <w:p w:rsidR="009D4C51" w:rsidRDefault="009D4C51" w:rsidP="009D4C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92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3EBB" w:rsidRDefault="00C03EB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4. </w:t>
      </w:r>
      <w:r w:rsidRPr="00F00B7D">
        <w:rPr>
          <w:rFonts w:ascii="Times New Roman" w:eastAsia="Times New Roman" w:hAnsi="Times New Roman" w:cs="Times New Roman"/>
          <w:b/>
          <w:color w:val="000000"/>
          <w:sz w:val="24"/>
        </w:rPr>
        <w:t>Музыкальная драматургия и хореографическое искусство</w:t>
      </w: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6A505C" w:rsidRDefault="006A505C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Практическая работа 1:</w:t>
      </w:r>
    </w:p>
    <w:p w:rsidR="006A505C" w:rsidRDefault="00C03EB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03EBB">
        <w:rPr>
          <w:rFonts w:ascii="Times New Roman" w:eastAsia="Times New Roman" w:hAnsi="Times New Roman" w:cs="Times New Roman"/>
          <w:color w:val="000000"/>
          <w:sz w:val="24"/>
        </w:rPr>
        <w:t>Опре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делить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музыкальн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драматурги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структур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, конфликт</w:t>
      </w:r>
      <w:r w:rsidR="006111D0">
        <w:rPr>
          <w:rFonts w:ascii="Times New Roman" w:eastAsia="Times New Roman" w:hAnsi="Times New Roman" w:cs="Times New Roman"/>
          <w:color w:val="000000"/>
          <w:sz w:val="24"/>
        </w:rPr>
        <w:t>ы, развитие музыкальных образов)</w:t>
      </w:r>
      <w:r w:rsidR="006A505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A505C" w:rsidRPr="006111D0" w:rsidRDefault="006A505C" w:rsidP="006A50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>Примеры музыкальных произведений с ярко выраженной др</w:t>
      </w:r>
      <w:r>
        <w:rPr>
          <w:rFonts w:ascii="Times New Roman" w:eastAsia="Times New Roman" w:hAnsi="Times New Roman" w:cs="Times New Roman"/>
          <w:color w:val="000000"/>
          <w:sz w:val="24"/>
        </w:rPr>
        <w:t>аматургией (музыкальный пример по выбору студента):</w:t>
      </w:r>
    </w:p>
    <w:p w:rsidR="006A505C" w:rsidRPr="006111D0" w:rsidRDefault="006A505C" w:rsidP="006A50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«Кармен-сюита» Р. Щедрина.</w:t>
      </w:r>
    </w:p>
    <w:p w:rsidR="006A505C" w:rsidRPr="006111D0" w:rsidRDefault="006A505C" w:rsidP="006A50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>- «Ром</w:t>
      </w:r>
      <w:r>
        <w:rPr>
          <w:rFonts w:ascii="Times New Roman" w:eastAsia="Times New Roman" w:hAnsi="Times New Roman" w:cs="Times New Roman"/>
          <w:color w:val="000000"/>
          <w:sz w:val="24"/>
        </w:rPr>
        <w:t>ео и Джульетта» С. Прокофьева.</w:t>
      </w:r>
    </w:p>
    <w:p w:rsidR="006A505C" w:rsidRPr="00C03EBB" w:rsidRDefault="006A505C" w:rsidP="006A50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 xml:space="preserve"> - «Вес</w:t>
      </w:r>
      <w:r>
        <w:rPr>
          <w:rFonts w:ascii="Times New Roman" w:eastAsia="Times New Roman" w:hAnsi="Times New Roman" w:cs="Times New Roman"/>
          <w:color w:val="000000"/>
          <w:sz w:val="24"/>
        </w:rPr>
        <w:t>на священная» И. Стравинского.</w:t>
      </w:r>
    </w:p>
    <w:p w:rsidR="006A505C" w:rsidRDefault="006A505C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505C" w:rsidRDefault="006A505C" w:rsidP="006A50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Практическая работа 2:</w:t>
      </w:r>
    </w:p>
    <w:p w:rsidR="00C03EBB" w:rsidRDefault="006111D0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Определить темы и образы (лирические, драматические, конфликтные), кульминационные точки и динамику развития. Ритмическую структуру и ее влияние на возможные танцевальные движения.</w:t>
      </w:r>
    </w:p>
    <w:p w:rsidR="006A505C" w:rsidRDefault="006A505C" w:rsidP="006111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111D0" w:rsidRPr="006111D0" w:rsidRDefault="006111D0" w:rsidP="006111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>Примеры музыкальных произведений с ярко выраженной др</w:t>
      </w:r>
      <w:r>
        <w:rPr>
          <w:rFonts w:ascii="Times New Roman" w:eastAsia="Times New Roman" w:hAnsi="Times New Roman" w:cs="Times New Roman"/>
          <w:color w:val="000000"/>
          <w:sz w:val="24"/>
        </w:rPr>
        <w:t>аматургией (музыкальный пример по выбору студента):</w:t>
      </w:r>
    </w:p>
    <w:p w:rsidR="006111D0" w:rsidRPr="006111D0" w:rsidRDefault="006111D0" w:rsidP="006111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«Кармен-сюита» Р. Щедрина.</w:t>
      </w:r>
    </w:p>
    <w:p w:rsidR="006111D0" w:rsidRPr="006111D0" w:rsidRDefault="006111D0" w:rsidP="006111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>- «Ром</w:t>
      </w:r>
      <w:r>
        <w:rPr>
          <w:rFonts w:ascii="Times New Roman" w:eastAsia="Times New Roman" w:hAnsi="Times New Roman" w:cs="Times New Roman"/>
          <w:color w:val="000000"/>
          <w:sz w:val="24"/>
        </w:rPr>
        <w:t>ео и Джульетта» С. Прокофьева.</w:t>
      </w:r>
    </w:p>
    <w:p w:rsidR="00C03EBB" w:rsidRPr="00C03EBB" w:rsidRDefault="006111D0" w:rsidP="006111D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1D0">
        <w:rPr>
          <w:rFonts w:ascii="Times New Roman" w:eastAsia="Times New Roman" w:hAnsi="Times New Roman" w:cs="Times New Roman"/>
          <w:color w:val="000000"/>
          <w:sz w:val="24"/>
        </w:rPr>
        <w:t xml:space="preserve"> - «Вес</w:t>
      </w:r>
      <w:r>
        <w:rPr>
          <w:rFonts w:ascii="Times New Roman" w:eastAsia="Times New Roman" w:hAnsi="Times New Roman" w:cs="Times New Roman"/>
          <w:color w:val="000000"/>
          <w:sz w:val="24"/>
        </w:rPr>
        <w:t>на священная» И. Стравинского.</w:t>
      </w:r>
    </w:p>
    <w:p w:rsidR="006111D0" w:rsidRDefault="006111D0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03EBB" w:rsidRDefault="00C03EB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5. </w:t>
      </w:r>
      <w:r w:rsidRPr="00F00B7D">
        <w:rPr>
          <w:rFonts w:ascii="Times New Roman" w:eastAsia="Times New Roman" w:hAnsi="Times New Roman" w:cs="Times New Roman"/>
          <w:b/>
          <w:color w:val="000000"/>
          <w:sz w:val="24"/>
        </w:rPr>
        <w:t>Технологии и инструменты работы с музыкой</w:t>
      </w:r>
      <w:r w:rsidRPr="005F559C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6111D0" w:rsidRDefault="006A505C" w:rsidP="00112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Обзор технологий и инструментов. Программное обеспечение для редактирования музыки (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Adobe</w:t>
      </w:r>
      <w:proofErr w:type="spellEnd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Audition</w:t>
      </w:r>
      <w:proofErr w:type="spellEnd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Auda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>city</w:t>
      </w:r>
      <w:proofErr w:type="spellEnd"/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 и др.). Программы для создания и микширования музыки (</w:t>
      </w:r>
      <w:r w:rsid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FL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Studio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Cubase</w:t>
      </w:r>
      <w:proofErr w:type="spellEnd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>Онлайн-инструменты и мобильные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 приложения (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Soundtrap</w:t>
      </w:r>
      <w:proofErr w:type="spellEnd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112BDB" w:rsidRP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BandLab</w:t>
      </w:r>
      <w:proofErr w:type="spellEnd"/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Music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Maker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  <w:lang w:val="en-US"/>
        </w:rPr>
        <w:t>Jam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Цифровые </w:t>
      </w:r>
      <w:proofErr w:type="spellStart"/>
      <w:r w:rsidR="00112BDB">
        <w:rPr>
          <w:rFonts w:ascii="Times New Roman" w:eastAsia="Times New Roman" w:hAnsi="Times New Roman" w:cs="Times New Roman"/>
          <w:color w:val="000000"/>
          <w:sz w:val="24"/>
        </w:rPr>
        <w:t>аудиоформаты</w:t>
      </w:r>
      <w:proofErr w:type="spellEnd"/>
      <w:r w:rsidR="00112BDB">
        <w:rPr>
          <w:rFonts w:ascii="Times New Roman" w:eastAsia="Times New Roman" w:hAnsi="Times New Roman" w:cs="Times New Roman"/>
          <w:color w:val="000000"/>
          <w:sz w:val="24"/>
        </w:rPr>
        <w:t xml:space="preserve"> и их использование</w:t>
      </w:r>
      <w:r w:rsidR="00112BDB"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2BDB">
        <w:rPr>
          <w:rFonts w:ascii="Times New Roman" w:eastAsia="Times New Roman" w:hAnsi="Times New Roman" w:cs="Times New Roman"/>
          <w:color w:val="000000"/>
          <w:sz w:val="24"/>
        </w:rPr>
        <w:t>(WAV, MP3, FLAC).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Практическая работа 1:</w:t>
      </w:r>
    </w:p>
    <w:p w:rsidR="006111D0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Выберите музыкальный фрагмент (представленный преподавателем или выбранный самостоятельно из репертуара). Выполните анализ: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определите структуру (вступление, развитие, кульминация, завершение);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охарактеризуйте ритм, темп, динамику;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Выделите ключевые элементы, подходящие для хореографической лексики.</w:t>
      </w:r>
    </w:p>
    <w:p w:rsidR="00112BDB" w:rsidRDefault="00112BDB" w:rsidP="00112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12BDB" w:rsidRDefault="00112BDB" w:rsidP="00112B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Практическая работа 2: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Используя одно из предложенных приложений (</w:t>
      </w:r>
      <w:proofErr w:type="spellStart"/>
      <w:r w:rsidRPr="00112BDB">
        <w:rPr>
          <w:rFonts w:ascii="Times New Roman" w:eastAsia="Times New Roman" w:hAnsi="Times New Roman" w:cs="Times New Roman"/>
          <w:color w:val="000000"/>
          <w:sz w:val="24"/>
        </w:rPr>
        <w:t>Adobe</w:t>
      </w:r>
      <w:proofErr w:type="spellEnd"/>
      <w:r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112BDB">
        <w:rPr>
          <w:rFonts w:ascii="Times New Roman" w:eastAsia="Times New Roman" w:hAnsi="Times New Roman" w:cs="Times New Roman"/>
          <w:color w:val="000000"/>
          <w:sz w:val="24"/>
        </w:rPr>
        <w:t>Audition</w:t>
      </w:r>
      <w:proofErr w:type="spellEnd"/>
      <w:r w:rsidRPr="00112BDB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112BDB">
        <w:rPr>
          <w:rFonts w:ascii="Times New Roman" w:eastAsia="Times New Roman" w:hAnsi="Times New Roman" w:cs="Times New Roman"/>
          <w:color w:val="000000"/>
          <w:sz w:val="24"/>
        </w:rPr>
        <w:t>Auda</w:t>
      </w:r>
      <w:r>
        <w:rPr>
          <w:rFonts w:ascii="Times New Roman" w:eastAsia="Times New Roman" w:hAnsi="Times New Roman" w:cs="Times New Roman"/>
          <w:color w:val="000000"/>
          <w:sz w:val="24"/>
        </w:rPr>
        <w:t>city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):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измените темп трека, сделав его быстрее или медленнее;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вырежьте или добавьте части для адаптации трека к заданной хореографической форме;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наложите дополнительные эффекты (реверберация,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эквализация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др.)</w:t>
      </w:r>
    </w:p>
    <w:p w:rsidR="00112BDB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12BDB" w:rsidRPr="006111D0" w:rsidRDefault="00112BD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3EBB" w:rsidRDefault="00C03EBB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9781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6. </w:t>
      </w:r>
      <w:r w:rsidRPr="00F00B7D">
        <w:rPr>
          <w:rFonts w:ascii="Times New Roman" w:eastAsia="Times New Roman" w:hAnsi="Times New Roman" w:cs="Times New Roman"/>
          <w:b/>
          <w:color w:val="000000"/>
          <w:sz w:val="24"/>
        </w:rPr>
        <w:t>Практика музыкального оформления хореографических произведений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F44056" w:rsidRDefault="00F44056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Практическая работа 1:</w:t>
      </w:r>
    </w:p>
    <w:p w:rsidR="00F44056" w:rsidRDefault="00F44056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Студенты делятся на группы. Каждой группе поручается разработка концепции хореографического произведения на заданную тему (например, «Времена года», «Полет», и т.п.). </w:t>
      </w:r>
    </w:p>
    <w:p w:rsidR="00F44056" w:rsidRDefault="00F44056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Выполнить подбор музыкальных фрагментов, подходящих к заявленной теме. При необходимости редактировать треки для создания цельного музыкального сопровождения, учитывая средства музыкальной выразительности (динамику, ритм, темп др.).</w:t>
      </w:r>
    </w:p>
    <w:p w:rsidR="00F44056" w:rsidRDefault="00F44056" w:rsidP="00C03EB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3EBB" w:rsidRPr="00497819" w:rsidRDefault="00C03EBB" w:rsidP="00DE623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9781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7. </w:t>
      </w:r>
      <w:r w:rsidRPr="00F00B7D">
        <w:rPr>
          <w:rFonts w:ascii="Times New Roman" w:eastAsia="Times New Roman" w:hAnsi="Times New Roman" w:cs="Times New Roman"/>
          <w:b/>
          <w:color w:val="000000"/>
          <w:sz w:val="24"/>
        </w:rPr>
        <w:t>Создание проекта фонограммы для сопровождения хореографического произведения</w:t>
      </w:r>
      <w:r w:rsidRPr="0049781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C03EBB" w:rsidRDefault="00C03EBB" w:rsidP="00DE62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9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Практическое задание: «Создание проекта фонограммы для сопровождения х</w:t>
      </w:r>
      <w:r>
        <w:rPr>
          <w:rFonts w:ascii="Times New Roman" w:eastAsia="Times New Roman" w:hAnsi="Times New Roman" w:cs="Times New Roman"/>
          <w:color w:val="000000"/>
          <w:sz w:val="24"/>
        </w:rPr>
        <w:t>ореографического произведения»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Цели задания: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1. Научить студентов создавать музыкальное сопровождение для хореографических постановок.</w:t>
      </w:r>
      <w:r w:rsidR="006658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2. Ознакомить с этапами подготовки фонограммы, включая подбор, редактирование и микширование треков.</w:t>
      </w:r>
      <w:r w:rsidR="006658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3. Развить навыки использования музыкального программного обеспечения для реализации творческих замыслов.</w:t>
      </w:r>
      <w:r w:rsidR="006658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I. Подготовительный этап.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DE6235">
        <w:rPr>
          <w:rFonts w:ascii="Times New Roman" w:eastAsia="Times New Roman" w:hAnsi="Times New Roman" w:cs="Times New Roman"/>
          <w:color w:val="000000"/>
          <w:sz w:val="24"/>
        </w:rPr>
        <w:t>. Выбор концепции хор</w:t>
      </w:r>
      <w:r>
        <w:rPr>
          <w:rFonts w:ascii="Times New Roman" w:eastAsia="Times New Roman" w:hAnsi="Times New Roman" w:cs="Times New Roman"/>
          <w:color w:val="000000"/>
          <w:sz w:val="24"/>
        </w:rPr>
        <w:t>еографического произведения: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- Студенты выбирают тему или идею для своей постановки (например, «</w:t>
      </w:r>
      <w:r>
        <w:rPr>
          <w:rFonts w:ascii="Times New Roman" w:eastAsia="Times New Roman" w:hAnsi="Times New Roman" w:cs="Times New Roman"/>
          <w:color w:val="000000"/>
          <w:sz w:val="24"/>
        </w:rPr>
        <w:t>Добро и зло</w:t>
      </w:r>
      <w:r w:rsidRPr="00DE6235">
        <w:rPr>
          <w:rFonts w:ascii="Times New Roman" w:eastAsia="Times New Roman" w:hAnsi="Times New Roman" w:cs="Times New Roman"/>
          <w:color w:val="000000"/>
          <w:sz w:val="24"/>
        </w:rPr>
        <w:t xml:space="preserve">», «Эмоции в </w:t>
      </w:r>
      <w:r>
        <w:rPr>
          <w:rFonts w:ascii="Times New Roman" w:eastAsia="Times New Roman" w:hAnsi="Times New Roman" w:cs="Times New Roman"/>
          <w:color w:val="000000"/>
          <w:sz w:val="24"/>
        </w:rPr>
        <w:t>движении», «Пейзажи природы»).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- Определяют стиль постановки (классический балет, модерн, джаз, фол</w:t>
      </w:r>
      <w:r>
        <w:rPr>
          <w:rFonts w:ascii="Times New Roman" w:eastAsia="Times New Roman" w:hAnsi="Times New Roman" w:cs="Times New Roman"/>
          <w:color w:val="000000"/>
          <w:sz w:val="24"/>
        </w:rPr>
        <w:t>ьклор).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2. Обсуж</w:t>
      </w:r>
      <w:r>
        <w:rPr>
          <w:rFonts w:ascii="Times New Roman" w:eastAsia="Times New Roman" w:hAnsi="Times New Roman" w:cs="Times New Roman"/>
          <w:color w:val="000000"/>
          <w:sz w:val="24"/>
        </w:rPr>
        <w:t>дение музыкального оформления: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- Какие образы и эм</w:t>
      </w:r>
      <w:r>
        <w:rPr>
          <w:rFonts w:ascii="Times New Roman" w:eastAsia="Times New Roman" w:hAnsi="Times New Roman" w:cs="Times New Roman"/>
          <w:color w:val="000000"/>
          <w:sz w:val="24"/>
        </w:rPr>
        <w:t>оции должна передавать музыка?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 xml:space="preserve">- Какая структура фонограммы потребуется (вступление, </w:t>
      </w:r>
      <w:r>
        <w:rPr>
          <w:rFonts w:ascii="Times New Roman" w:eastAsia="Times New Roman" w:hAnsi="Times New Roman" w:cs="Times New Roman"/>
          <w:color w:val="000000"/>
          <w:sz w:val="24"/>
        </w:rPr>
        <w:t>развитие, кульминация, финал)?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- Какие музыкальные жанры и стили подходят для выбра</w:t>
      </w:r>
      <w:r>
        <w:rPr>
          <w:rFonts w:ascii="Times New Roman" w:eastAsia="Times New Roman" w:hAnsi="Times New Roman" w:cs="Times New Roman"/>
          <w:color w:val="000000"/>
          <w:sz w:val="24"/>
        </w:rPr>
        <w:t>нной концепции?</w:t>
      </w:r>
    </w:p>
    <w:p w:rsidR="00D2024E" w:rsidRDefault="00D2024E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Поиск музыкальных фрагментов.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lastRenderedPageBreak/>
        <w:t>- Найти подходящие музыкальные произведения в открытых источниках или из предоставленного списка (можно использовать фрагменты классических произведений, современные композ</w:t>
      </w:r>
      <w:r>
        <w:rPr>
          <w:rFonts w:ascii="Times New Roman" w:eastAsia="Times New Roman" w:hAnsi="Times New Roman" w:cs="Times New Roman"/>
          <w:color w:val="000000"/>
          <w:sz w:val="24"/>
        </w:rPr>
        <w:t>иции или оригинальную музыку).</w:t>
      </w:r>
    </w:p>
    <w:p w:rsid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Убедиться, что треки соответствуют следующим крит</w:t>
      </w:r>
      <w:r>
        <w:rPr>
          <w:rFonts w:ascii="Times New Roman" w:eastAsia="Times New Roman" w:hAnsi="Times New Roman" w:cs="Times New Roman"/>
          <w:color w:val="000000"/>
          <w:sz w:val="24"/>
        </w:rPr>
        <w:t>ериям:</w:t>
      </w:r>
    </w:p>
    <w:p w:rsidR="00DE6235" w:rsidRPr="00D2024E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 xml:space="preserve">Качество музыкального примера позволяет работать в </w:t>
      </w:r>
      <w:proofErr w:type="spellStart"/>
      <w:r w:rsidR="00D2024E">
        <w:rPr>
          <w:rFonts w:ascii="Times New Roman" w:eastAsia="Times New Roman" w:hAnsi="Times New Roman" w:cs="Times New Roman"/>
          <w:color w:val="000000"/>
          <w:sz w:val="24"/>
        </w:rPr>
        <w:t>мультитреке</w:t>
      </w:r>
      <w:proofErr w:type="spellEnd"/>
      <w:r w:rsidR="00D2024E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D2024E">
        <w:rPr>
          <w:rFonts w:ascii="Times New Roman" w:eastAsia="Times New Roman" w:hAnsi="Times New Roman" w:cs="Times New Roman"/>
          <w:color w:val="000000"/>
          <w:sz w:val="24"/>
          <w:lang w:val="en-US"/>
        </w:rPr>
        <w:t>Adobe</w:t>
      </w:r>
      <w:r w:rsidR="00D2024E" w:rsidRPr="00D202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024E">
        <w:rPr>
          <w:rFonts w:ascii="Times New Roman" w:eastAsia="Times New Roman" w:hAnsi="Times New Roman" w:cs="Times New Roman"/>
          <w:color w:val="000000"/>
          <w:sz w:val="24"/>
          <w:lang w:val="en-US"/>
        </w:rPr>
        <w:t>Audition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>) без искажения художественного замысла.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- Эмоциональная и стилистическ</w:t>
      </w:r>
      <w:r>
        <w:rPr>
          <w:rFonts w:ascii="Times New Roman" w:eastAsia="Times New Roman" w:hAnsi="Times New Roman" w:cs="Times New Roman"/>
          <w:color w:val="000000"/>
          <w:sz w:val="24"/>
        </w:rPr>
        <w:t>ая совместимость с концепцией.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- Возможнос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>ть редактирования и адаптации.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Редактирование и адаптация треков (30 минут)</w:t>
      </w:r>
      <w:r w:rsidR="006658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- С использованием музыкального программного обеспечения (</w:t>
      </w:r>
      <w:r w:rsidR="00D2024E">
        <w:rPr>
          <w:rFonts w:ascii="Times New Roman" w:eastAsia="Times New Roman" w:hAnsi="Times New Roman" w:cs="Times New Roman"/>
          <w:color w:val="000000"/>
          <w:sz w:val="24"/>
          <w:lang w:val="en-US"/>
        </w:rPr>
        <w:t>Adobe</w:t>
      </w:r>
      <w:r w:rsidR="00D2024E" w:rsidRPr="00D2024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024E">
        <w:rPr>
          <w:rFonts w:ascii="Times New Roman" w:eastAsia="Times New Roman" w:hAnsi="Times New Roman" w:cs="Times New Roman"/>
          <w:color w:val="000000"/>
          <w:sz w:val="24"/>
          <w:lang w:val="en-US"/>
        </w:rPr>
        <w:t>Audition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D2024E" w:rsidRPr="00DE623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2024E">
        <w:rPr>
          <w:rFonts w:ascii="Times New Roman" w:eastAsia="Times New Roman" w:hAnsi="Times New Roman" w:cs="Times New Roman"/>
          <w:color w:val="000000"/>
          <w:sz w:val="24"/>
        </w:rPr>
        <w:t>Audacity</w:t>
      </w:r>
      <w:proofErr w:type="spellEnd"/>
      <w:r w:rsidR="00D2024E">
        <w:rPr>
          <w:rFonts w:ascii="Times New Roman" w:eastAsia="Times New Roman" w:hAnsi="Times New Roman" w:cs="Times New Roman"/>
          <w:color w:val="000000"/>
          <w:sz w:val="24"/>
        </w:rPr>
        <w:t>):</w:t>
      </w:r>
    </w:p>
    <w:p w:rsidR="00D2024E" w:rsidRDefault="00D2024E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Обрезка: </w:t>
      </w:r>
      <w:r w:rsidR="00DE6235" w:rsidRPr="00DE6235">
        <w:rPr>
          <w:rFonts w:ascii="Times New Roman" w:eastAsia="Times New Roman" w:hAnsi="Times New Roman" w:cs="Times New Roman"/>
          <w:color w:val="000000"/>
          <w:sz w:val="24"/>
        </w:rPr>
        <w:t>удалить лишние части и ост</w:t>
      </w:r>
      <w:r>
        <w:rPr>
          <w:rFonts w:ascii="Times New Roman" w:eastAsia="Times New Roman" w:hAnsi="Times New Roman" w:cs="Times New Roman"/>
          <w:color w:val="000000"/>
          <w:sz w:val="24"/>
        </w:rPr>
        <w:t>авить только нужные фрагменты (монтаж двухчастной формы, периода из более сложных форм).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- Изменение длины трека: подогнат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>ь под продолжительность танца.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- Изменение темпа и тональности: дл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>я адаптации к движениям танца.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- Сведение: соединить несколько музыкальных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 xml:space="preserve"> фрагментов в одну композицию.</w:t>
      </w: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 xml:space="preserve">- Наложение эффектов: усилить кульминационные моменты 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>(например, эхо, реверберация).</w:t>
      </w:r>
    </w:p>
    <w:p w:rsidR="00D2024E" w:rsidRDefault="00D2024E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Создание финальной фонограммы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DE6235" w:rsidRPr="00DE6235" w:rsidRDefault="001D78FD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</w:t>
      </w:r>
      <w:r w:rsidR="00DE6235" w:rsidRPr="00DE6235">
        <w:rPr>
          <w:rFonts w:ascii="Times New Roman" w:eastAsia="Times New Roman" w:hAnsi="Times New Roman" w:cs="Times New Roman"/>
          <w:color w:val="000000"/>
          <w:sz w:val="24"/>
        </w:rPr>
        <w:t>охранить готовую фонограмму в формате MP3 или WAV.</w:t>
      </w:r>
      <w:r w:rsidR="006658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E6235" w:rsidRPr="00DE6235" w:rsidRDefault="001D78FD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</w:t>
      </w:r>
      <w:r w:rsidR="00DE6235" w:rsidRPr="00DE6235">
        <w:rPr>
          <w:rFonts w:ascii="Times New Roman" w:eastAsia="Times New Roman" w:hAnsi="Times New Roman" w:cs="Times New Roman"/>
          <w:color w:val="000000"/>
          <w:sz w:val="24"/>
        </w:rPr>
        <w:t>роверить качество звучания и соответствие структуры постановке.</w:t>
      </w:r>
      <w:r w:rsidR="006658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2024E" w:rsidRDefault="00D2024E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E6235" w:rsidRPr="00DE6235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>Презентация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DE6235" w:rsidRPr="00DE6235" w:rsidRDefault="00D2024E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Представление проекта:</w:t>
      </w:r>
    </w:p>
    <w:p w:rsidR="00D2024E" w:rsidRDefault="00DE6235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6235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1D78FD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>родемонстрировать готовую музыкальную фонограмму для хореографической постановки</w:t>
      </w:r>
    </w:p>
    <w:p w:rsidR="00D2024E" w:rsidRDefault="00D2024E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1D78FD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="00DE6235" w:rsidRPr="00DE6235">
        <w:rPr>
          <w:rFonts w:ascii="Times New Roman" w:eastAsia="Times New Roman" w:hAnsi="Times New Roman" w:cs="Times New Roman"/>
          <w:color w:val="000000"/>
          <w:sz w:val="24"/>
        </w:rPr>
        <w:t xml:space="preserve">бъяснить, как музыка соответствует хореографической концепции </w:t>
      </w:r>
      <w:r>
        <w:rPr>
          <w:rFonts w:ascii="Times New Roman" w:eastAsia="Times New Roman" w:hAnsi="Times New Roman" w:cs="Times New Roman"/>
          <w:color w:val="000000"/>
          <w:sz w:val="24"/>
        </w:rPr>
        <w:t>(образы, динамика, структура).</w:t>
      </w:r>
    </w:p>
    <w:p w:rsidR="00DE6235" w:rsidRPr="00DE6235" w:rsidRDefault="001D78FD" w:rsidP="00D20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9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</w:t>
      </w:r>
      <w:r w:rsidR="00DE6235" w:rsidRPr="00DE6235">
        <w:rPr>
          <w:rFonts w:ascii="Times New Roman" w:eastAsia="Times New Roman" w:hAnsi="Times New Roman" w:cs="Times New Roman"/>
          <w:color w:val="000000"/>
          <w:sz w:val="24"/>
        </w:rPr>
        <w:t>писать процесс редактирования и основные решения (например, вы</w:t>
      </w:r>
      <w:r w:rsidR="00D2024E">
        <w:rPr>
          <w:rFonts w:ascii="Times New Roman" w:eastAsia="Times New Roman" w:hAnsi="Times New Roman" w:cs="Times New Roman"/>
          <w:color w:val="000000"/>
          <w:sz w:val="24"/>
        </w:rPr>
        <w:t>бор акцентов для кульминации).</w:t>
      </w:r>
    </w:p>
    <w:p w:rsidR="009D369C" w:rsidRDefault="005B6F0D" w:rsidP="00DE62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br w:type="page" w:clear="all"/>
      </w:r>
    </w:p>
    <w:p w:rsidR="009D369C" w:rsidRDefault="005B6F0D" w:rsidP="006D48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9D369C" w:rsidRPr="002D5E9E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D5E9E">
        <w:rPr>
          <w:rFonts w:ascii="Times New Roman" w:eastAsia="Times New Roman" w:hAnsi="Times New Roman" w:cs="Times New Roman"/>
          <w:b/>
          <w:sz w:val="24"/>
        </w:rPr>
        <w:t>СОДЕРЖАНИЕ САМОСТОЯТЕЛЬНОЙ РАБОТЫ</w:t>
      </w:r>
    </w:p>
    <w:p w:rsidR="009D369C" w:rsidRPr="00B47B07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Самостоятельная работа студентов</w:t>
      </w:r>
      <w:r w:rsidR="00C50DAB" w:rsidRPr="00C50DAB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C50DAB">
        <w:rPr>
          <w:rFonts w:ascii="Times New Roman" w:eastAsia="Times New Roman" w:hAnsi="Times New Roman" w:cs="Times New Roman"/>
          <w:color w:val="000000"/>
          <w:sz w:val="24"/>
        </w:rPr>
        <w:t xml:space="preserve">далее – </w:t>
      </w:r>
      <w:proofErr w:type="gramStart"/>
      <w:r w:rsidR="00C50DAB">
        <w:rPr>
          <w:rFonts w:ascii="Times New Roman" w:eastAsia="Times New Roman" w:hAnsi="Times New Roman" w:cs="Times New Roman"/>
          <w:color w:val="000000"/>
          <w:sz w:val="24"/>
        </w:rPr>
        <w:t>СР</w:t>
      </w:r>
      <w:proofErr w:type="gramEnd"/>
      <w:r w:rsidR="00C50DAB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обеспечивает подготовку студента к текущим 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аудиторным занятиям. Основными формами самостоятельной работы студентов при изучении дисциплины 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6D482E" w:rsidRPr="00B47B07">
        <w:rPr>
          <w:rFonts w:ascii="Times New Roman" w:eastAsia="Times New Roman" w:hAnsi="Times New Roman" w:cs="Times New Roman"/>
          <w:color w:val="000000"/>
          <w:sz w:val="24"/>
        </w:rPr>
        <w:t>Музыкальное оформление хореографических произведений</w:t>
      </w:r>
      <w:r w:rsidR="00F00B7D" w:rsidRPr="00B47B07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 является работа над темами для самостоятельного изучения и подготовка к </w:t>
      </w:r>
      <w:r w:rsidR="00832EBA" w:rsidRPr="00B47B07">
        <w:rPr>
          <w:rFonts w:ascii="Times New Roman" w:eastAsia="Times New Roman" w:hAnsi="Times New Roman" w:cs="Times New Roman"/>
          <w:color w:val="000000"/>
          <w:sz w:val="24"/>
        </w:rPr>
        <w:t>практическим</w:t>
      </w:r>
      <w:r w:rsidRPr="00B47B07">
        <w:rPr>
          <w:rFonts w:ascii="Times New Roman" w:eastAsia="Times New Roman" w:hAnsi="Times New Roman" w:cs="Times New Roman"/>
          <w:color w:val="000000"/>
          <w:sz w:val="24"/>
        </w:rPr>
        <w:t xml:space="preserve"> занятиям.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включает следующие виды работ: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работа с лекционным материалом, предусматривающая проработку конспекта лекций и учебной литературы;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поиск и обзор литературы и электронных источников информации по индивидуально заданной проблеме курса;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выполнение домашнего задания в виде подготовки презентации, доклада по изучаемой теме;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изучение материала, вынесенного на самостоятельную проработку;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подготовка к практическим занятиям</w:t>
      </w:r>
      <w:r w:rsidR="006D482E">
        <w:rPr>
          <w:rFonts w:ascii="Times New Roman" w:eastAsia="Times New Roman" w:hAnsi="Times New Roman" w:cs="Times New Roman"/>
          <w:color w:val="000000"/>
          <w:sz w:val="24"/>
        </w:rPr>
        <w:t>, монтаж фонограмм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9D369C" w:rsidRDefault="005B6F0D" w:rsidP="00C50DAB">
      <w:pPr>
        <w:numPr>
          <w:ilvl w:val="2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подготовка к </w:t>
      </w:r>
      <w:r w:rsidR="00EE5555">
        <w:rPr>
          <w:rFonts w:ascii="Times New Roman" w:eastAsia="Times New Roman" w:hAnsi="Times New Roman" w:cs="Times New Roman"/>
          <w:color w:val="000000"/>
          <w:sz w:val="24"/>
        </w:rPr>
        <w:t>зачету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D369C" w:rsidRDefault="009D369C" w:rsidP="005C6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113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9D369C" w:rsidRPr="001D78FD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 w:rsidRPr="001D78FD">
        <w:rPr>
          <w:rFonts w:ascii="Times New Roman" w:eastAsia="Times New Roman" w:hAnsi="Times New Roman" w:cs="Times New Roman"/>
          <w:sz w:val="24"/>
        </w:rPr>
        <w:t>ОЦЕНОЧНЫЕ СРЕДСТВА ДЛЯ КОНТРОЛЯ УСПЕВАЕМОСТИ СТУДЕНТОВ</w:t>
      </w:r>
    </w:p>
    <w:p w:rsidR="009D369C" w:rsidRDefault="009D369C" w:rsidP="002D5E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9D369C" w:rsidRDefault="002D5E9E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8.1</w:t>
      </w:r>
      <w:r w:rsidR="005B6F0D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ВОПРОСЫ К </w:t>
      </w:r>
      <w:r w:rsidR="002E3B8C">
        <w:rPr>
          <w:rFonts w:ascii="Times New Roman" w:eastAsia="Times New Roman" w:hAnsi="Times New Roman" w:cs="Times New Roman"/>
          <w:b/>
          <w:color w:val="000000"/>
          <w:sz w:val="24"/>
        </w:rPr>
        <w:t>ЗАЧЕТУ</w:t>
      </w:r>
      <w:r w:rsidR="005B6F0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2E3B8C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VII</w:t>
      </w:r>
      <w:r w:rsidR="005B6F0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СЕМЕСТР</w:t>
      </w:r>
    </w:p>
    <w:p w:rsidR="009D369C" w:rsidRPr="001D78FD" w:rsidRDefault="005B6F0D" w:rsidP="00F80F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F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D5E9E" w:rsidRPr="001D7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E9E" w:rsidRPr="001D78FD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 как средство характе</w:t>
      </w:r>
      <w:r w:rsidR="00F80F1B" w:rsidRPr="001D78FD">
        <w:rPr>
          <w:rFonts w:ascii="Times New Roman" w:hAnsi="Times New Roman" w:cs="Times New Roman"/>
          <w:sz w:val="24"/>
          <w:szCs w:val="24"/>
          <w:shd w:val="clear" w:color="auto" w:fill="FFFFFF"/>
        </w:rPr>
        <w:t>ристики героев хореографического произведения</w:t>
      </w:r>
      <w:r w:rsidR="002D5E9E" w:rsidRPr="001D78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369C" w:rsidRPr="001D78FD" w:rsidRDefault="005B6F0D" w:rsidP="00F80F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F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80F1B" w:rsidRPr="001D7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F1B" w:rsidRPr="001D78FD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Функции лейтмотива в балетном спектакле.</w:t>
      </w:r>
    </w:p>
    <w:p w:rsidR="00F80F1B" w:rsidRPr="001D78FD" w:rsidRDefault="005B6F0D" w:rsidP="00F80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D78F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80F1B"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Специфика музыкального языка, выразительные средства музыки.</w:t>
      </w:r>
    </w:p>
    <w:p w:rsidR="00F80F1B" w:rsidRPr="001D78FD" w:rsidRDefault="00F80F1B" w:rsidP="00F80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Основные музыкальные жанры.</w:t>
      </w:r>
    </w:p>
    <w:p w:rsidR="00F80F1B" w:rsidRPr="001D78FD" w:rsidRDefault="00F80F1B" w:rsidP="00F80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Массовая музыкальная культура и музыкальное оформление.</w:t>
      </w:r>
    </w:p>
    <w:p w:rsidR="00F80F1B" w:rsidRPr="001D78FD" w:rsidRDefault="00F80F1B" w:rsidP="00F80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Звуковое оборудование и подготовка фонограммы.</w:t>
      </w:r>
    </w:p>
    <w:p w:rsidR="00F80F1B" w:rsidRPr="001D78FD" w:rsidRDefault="00F80F1B" w:rsidP="00F80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Основные этапы подготовки музыкального оформления хореографического произведения.</w:t>
      </w:r>
    </w:p>
    <w:p w:rsidR="00F80F1B" w:rsidRPr="001D78FD" w:rsidRDefault="00F80F1B" w:rsidP="00F80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Особенности драматургии музыкального оформления.</w:t>
      </w:r>
    </w:p>
    <w:p w:rsidR="00F80F1B" w:rsidRPr="001D78FD" w:rsidRDefault="00F80F1B" w:rsidP="00F80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Сценарий музыкального оформления хореографического произведения: этапы работы</w:t>
      </w:r>
    </w:p>
    <w:p w:rsidR="00F80F1B" w:rsidRPr="001D78FD" w:rsidRDefault="00F80F1B" w:rsidP="00F80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сценарием, виды и типы.</w:t>
      </w:r>
    </w:p>
    <w:p w:rsidR="00F80F1B" w:rsidRPr="001D78FD" w:rsidRDefault="00F80F1B" w:rsidP="00F80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Режиссерский замысел музыкального оформления хореографического произведения.</w:t>
      </w:r>
    </w:p>
    <w:p w:rsidR="00F80F1B" w:rsidRPr="001D78FD" w:rsidRDefault="00F80F1B" w:rsidP="00F80F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Монтаж как творческий приём музыкального оформления хореографического произведения.</w:t>
      </w:r>
    </w:p>
    <w:p w:rsidR="001D78FD" w:rsidRPr="001D78FD" w:rsidRDefault="001D78FD" w:rsidP="001D78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hAnsi="Times New Roman" w:cs="Times New Roman"/>
          <w:sz w:val="24"/>
          <w:szCs w:val="24"/>
        </w:rPr>
        <w:t xml:space="preserve">12. </w:t>
      </w: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художественно-выразительных возможностей музыки в </w:t>
      </w:r>
      <w:proofErr w:type="gramStart"/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хореографическом</w:t>
      </w:r>
      <w:proofErr w:type="gramEnd"/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произведение.</w:t>
      </w:r>
    </w:p>
    <w:p w:rsidR="001D78FD" w:rsidRPr="001D78FD" w:rsidRDefault="001D78FD" w:rsidP="001D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Инструментальные жанры в оформлении хореографического произведения.</w:t>
      </w:r>
    </w:p>
    <w:p w:rsidR="001D78FD" w:rsidRDefault="001D78FD" w:rsidP="001D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Современные технологии </w:t>
      </w:r>
      <w:r w:rsidRPr="001D78FD">
        <w:rPr>
          <w:rFonts w:ascii="Times New Roman" w:eastAsia="Times New Roman" w:hAnsi="Times New Roman" w:cs="Times New Roman"/>
          <w:sz w:val="24"/>
          <w:szCs w:val="24"/>
        </w:rPr>
        <w:t>и инструменты работы с музыкой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8FD" w:rsidRDefault="001D78FD" w:rsidP="001D7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z w:val="24"/>
        </w:rPr>
        <w:t>Особенности с</w:t>
      </w:r>
      <w:r w:rsidRPr="00DE6235">
        <w:rPr>
          <w:rFonts w:ascii="Times New Roman" w:eastAsia="Times New Roman" w:hAnsi="Times New Roman" w:cs="Times New Roman"/>
          <w:color w:val="000000"/>
          <w:sz w:val="24"/>
        </w:rPr>
        <w:t>оздание проекта фонограммы для сопровождения х</w:t>
      </w:r>
      <w:r>
        <w:rPr>
          <w:rFonts w:ascii="Times New Roman" w:eastAsia="Times New Roman" w:hAnsi="Times New Roman" w:cs="Times New Roman"/>
          <w:color w:val="000000"/>
          <w:sz w:val="24"/>
        </w:rPr>
        <w:t>ореографического произведения.</w:t>
      </w:r>
    </w:p>
    <w:p w:rsidR="001D78FD" w:rsidRPr="0044488A" w:rsidRDefault="001D78FD" w:rsidP="001D78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16. </w:t>
      </w:r>
      <w:r w:rsidRPr="0044488A">
        <w:rPr>
          <w:rFonts w:ascii="Times New Roman" w:eastAsia="Times New Roman" w:hAnsi="Times New Roman" w:cs="Times New Roman"/>
          <w:color w:val="000000"/>
          <w:sz w:val="24"/>
        </w:rPr>
        <w:t>Этапы анали</w:t>
      </w:r>
      <w:r>
        <w:rPr>
          <w:rFonts w:ascii="Times New Roman" w:eastAsia="Times New Roman" w:hAnsi="Times New Roman" w:cs="Times New Roman"/>
          <w:color w:val="000000"/>
          <w:sz w:val="24"/>
        </w:rPr>
        <w:t>за музыкального произведения.</w:t>
      </w:r>
    </w:p>
    <w:p w:rsidR="001D78FD" w:rsidRPr="001D78FD" w:rsidRDefault="001D78FD" w:rsidP="001D78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color w:val="000000"/>
          <w:sz w:val="24"/>
        </w:rPr>
        <w:t>Особенности р</w:t>
      </w:r>
      <w:r w:rsidRPr="00F00B7D">
        <w:rPr>
          <w:rFonts w:ascii="Times New Roman" w:eastAsia="Times New Roman" w:hAnsi="Times New Roman" w:cs="Times New Roman"/>
          <w:color w:val="000000"/>
          <w:sz w:val="24"/>
        </w:rPr>
        <w:t>абота с музыкальными композициями для конкретных хореографических постановок.</w:t>
      </w:r>
    </w:p>
    <w:p w:rsidR="00B47B07" w:rsidRDefault="001D78FD" w:rsidP="00B47B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B47B07">
        <w:rPr>
          <w:rFonts w:ascii="Times New Roman" w:eastAsia="Times New Roman" w:hAnsi="Times New Roman" w:cs="Times New Roman"/>
          <w:color w:val="000000"/>
          <w:sz w:val="24"/>
        </w:rPr>
        <w:t>Ритмическую структуру и ее влияние на хореог7рафическое произведение.</w:t>
      </w:r>
    </w:p>
    <w:p w:rsidR="009D369C" w:rsidRDefault="009D369C" w:rsidP="00B47B07">
      <w:pPr>
        <w:pBdr>
          <w:top w:val="none" w:sz="4" w:space="3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:rsidR="009D369C" w:rsidRPr="00B47B07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47B07">
        <w:rPr>
          <w:rFonts w:ascii="Times New Roman" w:eastAsia="Times New Roman" w:hAnsi="Times New Roman" w:cs="Times New Roman"/>
          <w:b/>
          <w:sz w:val="24"/>
        </w:rPr>
        <w:t>МЕТОДЫ ОБУЧЕНИЯ</w:t>
      </w:r>
    </w:p>
    <w:p w:rsidR="0011222C" w:rsidRPr="00F80F1B" w:rsidRDefault="0011222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/>
        <w:jc w:val="center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методы IT –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Internet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-ресурсов для расширения информационного поля и получения профессиональной информации; 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 w:rsidRPr="00B47B07">
        <w:rPr>
          <w:rFonts w:ascii="Times New Roman" w:eastAsia="Times New Roman" w:hAnsi="Times New Roman" w:cs="Times New Roman"/>
          <w:sz w:val="24"/>
        </w:rPr>
        <w:t xml:space="preserve">Изучение дисциплины </w:t>
      </w:r>
      <w:r w:rsidR="00F00B7D" w:rsidRPr="00B47B07">
        <w:rPr>
          <w:rFonts w:ascii="Times New Roman" w:eastAsia="Times New Roman" w:hAnsi="Times New Roman" w:cs="Times New Roman"/>
          <w:sz w:val="24"/>
        </w:rPr>
        <w:t>«</w:t>
      </w:r>
      <w:r w:rsidR="00B47B07">
        <w:rPr>
          <w:rFonts w:ascii="Times New Roman" w:eastAsia="Times New Roman" w:hAnsi="Times New Roman" w:cs="Times New Roman"/>
          <w:sz w:val="24"/>
        </w:rPr>
        <w:t>Специфика</w:t>
      </w:r>
      <w:r w:rsidR="000B3DB4" w:rsidRPr="00B47B07">
        <w:rPr>
          <w:rFonts w:ascii="Times New Roman" w:eastAsia="Times New Roman" w:hAnsi="Times New Roman" w:cs="Times New Roman"/>
          <w:sz w:val="24"/>
        </w:rPr>
        <w:t xml:space="preserve"> </w:t>
      </w:r>
      <w:r w:rsidR="00B47B07">
        <w:rPr>
          <w:rFonts w:ascii="Times New Roman" w:eastAsia="Times New Roman" w:hAnsi="Times New Roman" w:cs="Times New Roman"/>
          <w:sz w:val="24"/>
        </w:rPr>
        <w:t>музыкального оформления</w:t>
      </w:r>
      <w:r w:rsidR="00F00B7D" w:rsidRPr="00B47B07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осуществляется студентами в ходе прослушивания лекций, участии в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практических </w:t>
      </w:r>
      <w:r>
        <w:rPr>
          <w:rFonts w:ascii="Times New Roman" w:eastAsia="Times New Roman" w:hAnsi="Times New Roman" w:cs="Times New Roman"/>
          <w:color w:val="000000"/>
          <w:sz w:val="24"/>
        </w:rPr>
        <w:t>занятиях, а также посредством самостоятельной работы с рекомендованной литературой.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ходе проведения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практических </w:t>
      </w:r>
      <w:r>
        <w:rPr>
          <w:rFonts w:ascii="Times New Roman" w:eastAsia="Times New Roman" w:hAnsi="Times New Roman" w:cs="Times New Roman"/>
          <w:color w:val="000000"/>
          <w:sz w:val="24"/>
        </w:rPr>
        <w:t>занятий студенты отвечают на вопросы, вынесенные в план занятия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>, анализируют музыкальные примеры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Помимо устной работы, проводится защита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сообщений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 теме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практического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занятия, сопровождающаяся его обсуждением и оцениванием. Кроме того, в ходе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практического </w:t>
      </w:r>
      <w:r>
        <w:rPr>
          <w:rFonts w:ascii="Times New Roman" w:eastAsia="Times New Roman" w:hAnsi="Times New Roman" w:cs="Times New Roman"/>
          <w:color w:val="000000"/>
          <w:sz w:val="24"/>
        </w:rPr>
        <w:t>занятия может быть проведено пилотное тестирование, предполагающее выявление уровня знаний по пройденному материалу.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изучения дисциплины предусмотрены следующие формы организации учебного процесса: лекции,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 xml:space="preserve">практические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занятия, </w:t>
      </w:r>
      <w:r w:rsidR="002E3B8C">
        <w:rPr>
          <w:rFonts w:ascii="Times New Roman" w:eastAsia="Times New Roman" w:hAnsi="Times New Roman" w:cs="Times New Roman"/>
          <w:color w:val="000000"/>
          <w:sz w:val="24"/>
        </w:rPr>
        <w:t>самостоятельная работа студенто</w:t>
      </w:r>
      <w:r w:rsidR="00B47B07"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При проведении различных видов занятий используются интерактивные формы обучения: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7039"/>
      </w:tblGrid>
      <w:tr w:rsidR="009D369C" w:rsidTr="00B47B07">
        <w:trPr>
          <w:trHeight w:val="77"/>
        </w:trPr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5B6F0D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</w:t>
            </w:r>
          </w:p>
        </w:tc>
        <w:tc>
          <w:tcPr>
            <w:tcW w:w="70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5B6F0D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Используемые интерактивные образовательные технологии</w:t>
            </w:r>
          </w:p>
        </w:tc>
      </w:tr>
      <w:tr w:rsidR="009D369C" w:rsidTr="00B47B07">
        <w:tc>
          <w:tcPr>
            <w:tcW w:w="231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2E3B8C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Практические</w:t>
            </w:r>
            <w:r w:rsidR="005B6F0D"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занятия </w:t>
            </w:r>
          </w:p>
        </w:tc>
        <w:tc>
          <w:tcPr>
            <w:tcW w:w="70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2E3B8C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 w:rsidR="005B6F0D"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искуссии, коллек</w:t>
            </w:r>
            <w:r w:rsidRPr="00B47B07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тивное решение творческих задач, участие в онлайн викторинах.</w:t>
            </w:r>
          </w:p>
        </w:tc>
      </w:tr>
    </w:tbl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</w:p>
    <w:p w:rsidR="009D369C" w:rsidRPr="00B47B07" w:rsidRDefault="00AE2428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47B07">
        <w:rPr>
          <w:rFonts w:ascii="Times New Roman" w:eastAsia="Times New Roman" w:hAnsi="Times New Roman" w:cs="Times New Roman"/>
          <w:b/>
          <w:sz w:val="24"/>
        </w:rPr>
        <w:t xml:space="preserve">КРИТЕРИИ ОЦЕНИВАНИЯ ЗНАНИЙ СТУДЕНТОВ </w:t>
      </w:r>
    </w:p>
    <w:p w:rsidR="007378F7" w:rsidRDefault="007378F7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360" w:right="282"/>
        <w:jc w:val="center"/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7218"/>
      </w:tblGrid>
      <w:tr w:rsidR="009D369C" w:rsidTr="00B47B07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5B6F0D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</w:pPr>
            <w:r w:rsidRPr="00B47B0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 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Default="005B6F0D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firstLine="709"/>
              <w:jc w:val="center"/>
            </w:pPr>
            <w:r w:rsidRPr="00B47B0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</w:rPr>
              <w:t>Критерии оценивания ответа на</w:t>
            </w:r>
            <w:r w:rsidR="005C6EC5" w:rsidRPr="00B47B0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</w:rPr>
              <w:t xml:space="preserve"> зачете</w:t>
            </w:r>
          </w:p>
        </w:tc>
      </w:tr>
      <w:tr w:rsidR="005C6EC5" w:rsidRPr="005C6EC5" w:rsidTr="00B47B07">
        <w:trPr>
          <w:trHeight w:val="561"/>
        </w:trPr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B47B07" w:rsidRDefault="005C6EC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</w:pPr>
            <w:r w:rsidRPr="00B47B07">
              <w:rPr>
                <w:rFonts w:ascii="Times New Roman" w:eastAsia="Times New Roman" w:hAnsi="Times New Roman" w:cs="Times New Roman"/>
                <w:spacing w:val="-4"/>
                <w:sz w:val="24"/>
              </w:rPr>
              <w:t>Зачтено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B47B07" w:rsidRDefault="005B6F0D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firstLine="742"/>
              <w:jc w:val="both"/>
            </w:pPr>
            <w:r w:rsidRPr="00B47B07">
              <w:rPr>
                <w:rFonts w:ascii="Times New Roman" w:eastAsia="Times New Roman" w:hAnsi="Times New Roman" w:cs="Times New Roman"/>
                <w:sz w:val="24"/>
              </w:rPr>
              <w:t xml:space="preserve">Студент знает программный материал, грамотно </w:t>
            </w:r>
            <w:proofErr w:type="gramStart"/>
            <w:r w:rsidRPr="00B47B07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B47B07">
              <w:rPr>
                <w:rFonts w:ascii="Times New Roman" w:eastAsia="Times New Roman" w:hAnsi="Times New Roman" w:cs="Times New Roman"/>
                <w:sz w:val="24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Студент хорошо владее</w:t>
            </w:r>
            <w:r w:rsidR="005C6EC5" w:rsidRPr="00B47B07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Pr="00B47B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47B07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терминологией, имеет хорошее понимание поставленной задачи. Предпринимает попытки проведения а</w:t>
            </w:r>
            <w:r w:rsidR="005C6EC5" w:rsidRPr="00B47B07">
              <w:rPr>
                <w:rFonts w:ascii="Times New Roman" w:eastAsia="Times New Roman" w:hAnsi="Times New Roman" w:cs="Times New Roman"/>
                <w:sz w:val="24"/>
              </w:rPr>
              <w:t>нализа альтернативных вариантов</w:t>
            </w:r>
            <w:r w:rsidRPr="00B47B07">
              <w:rPr>
                <w:rFonts w:ascii="Times New Roman" w:eastAsia="Times New Roman" w:hAnsi="Times New Roman" w:cs="Times New Roman"/>
                <w:sz w:val="24"/>
              </w:rPr>
              <w:t>. Ответы на постав</w:t>
            </w:r>
            <w:r w:rsidR="005C6EC5" w:rsidRPr="00B47B07">
              <w:rPr>
                <w:rFonts w:ascii="Times New Roman" w:eastAsia="Times New Roman" w:hAnsi="Times New Roman" w:cs="Times New Roman"/>
                <w:sz w:val="24"/>
              </w:rPr>
              <w:t>ленные вопросы задания получены</w:t>
            </w:r>
            <w:r w:rsidRPr="00B47B07">
              <w:rPr>
                <w:rFonts w:ascii="Times New Roman" w:eastAsia="Times New Roman" w:hAnsi="Times New Roman" w:cs="Times New Roman"/>
                <w:sz w:val="24"/>
              </w:rPr>
              <w:t>. Студентом продемонстрирована достаточная степень самостоятельности, оригинальность в представлении материала. Ответ в достаточной степени структурирован и выстроен в заданной логике без нарушений общего смысла. Примерам и личному опыту уделено достаточное внимание.</w:t>
            </w:r>
          </w:p>
        </w:tc>
      </w:tr>
      <w:tr w:rsidR="005C6EC5" w:rsidRPr="005C6EC5" w:rsidTr="00B47B07">
        <w:tc>
          <w:tcPr>
            <w:tcW w:w="235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B47B07" w:rsidRDefault="005C6EC5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jc w:val="center"/>
            </w:pPr>
            <w:r w:rsidRPr="00B47B07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Не зачтено</w:t>
            </w:r>
          </w:p>
        </w:tc>
        <w:tc>
          <w:tcPr>
            <w:tcW w:w="72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9C" w:rsidRPr="00B47B07" w:rsidRDefault="005B6F0D" w:rsidP="00B47B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firstLine="742"/>
              <w:jc w:val="both"/>
            </w:pPr>
            <w:r w:rsidRPr="00B47B07">
              <w:rPr>
                <w:rFonts w:ascii="Times New Roman" w:eastAsia="Times New Roman" w:hAnsi="Times New Roman" w:cs="Times New Roman"/>
                <w:sz w:val="24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  <w:r w:rsidRPr="00B47B0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Понимание нюансов, причинно-следственных связей очень слабое или полное непонимание. Полное отсутствие анализа альтернативных способов решения проблемы. Ответы на поставленные вопросы не получены, отсутствует аргументация изложенной точки зрения, нет собственной позиции. </w:t>
            </w:r>
          </w:p>
        </w:tc>
      </w:tr>
    </w:tbl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9D369C" w:rsidRDefault="005B6F0D" w:rsidP="00B47B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br w:type="page" w:clear="all"/>
      </w:r>
    </w:p>
    <w:p w:rsidR="000441CB" w:rsidRPr="00B47B07" w:rsidRDefault="000441CB" w:rsidP="000441C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47B07">
        <w:rPr>
          <w:rFonts w:ascii="Times New Roman" w:eastAsia="Times New Roman" w:hAnsi="Times New Roman" w:cs="Times New Roman"/>
          <w:b/>
          <w:sz w:val="24"/>
        </w:rPr>
        <w:t>МЕТОДИЧЕСКОЕ ОБЕСПЕЧЕНИЕ,</w:t>
      </w:r>
      <w:r w:rsidRPr="00B47B07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0441CB" w:rsidRDefault="000441CB" w:rsidP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47B07">
        <w:rPr>
          <w:rFonts w:ascii="Times New Roman" w:eastAsia="Times New Roman" w:hAnsi="Times New Roman" w:cs="Times New Roman"/>
          <w:b/>
          <w:sz w:val="24"/>
        </w:rPr>
        <w:t>УЧЕБНАЯ И РЕКОМЕНДУЕМАЯ ЛИТЕРАТУРА</w:t>
      </w:r>
    </w:p>
    <w:p w:rsidR="00B47B07" w:rsidRDefault="00B47B07" w:rsidP="00B47B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Основная литература:</w:t>
      </w:r>
    </w:p>
    <w:p w:rsidR="00B47B07" w:rsidRPr="00B47B07" w:rsidRDefault="00B47B07" w:rsidP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41CB" w:rsidRPr="000441CB" w:rsidRDefault="000441CB" w:rsidP="000441CB">
      <w:pPr>
        <w:pStyle w:val="1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Барсова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, И.А. Книга об оркестре </w:t>
      </w:r>
      <w:r>
        <w:rPr>
          <w:rFonts w:ascii="Times New Roman" w:hAnsi="Times New Roman" w:cs="Times New Roman"/>
          <w:sz w:val="24"/>
          <w:szCs w:val="24"/>
        </w:rPr>
        <w:t>– Изд. 2-е. –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Барсова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И. А. Книга об оркестре. — Изд. 2-е. — М. : Музыка, 1978. — 208 с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: нот.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Безуглая Г. А. Анализ танцевальной и балетной музыки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особие / Г. А. Безуглая. — СПб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Изд-во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Политехн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. ун-та, 2009. — 177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/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Бонфельд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М. Ш. Анализ музыкальных произведений: Структуры тональной музыки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особие : в 2-х ч., Ч.1.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ВЛАДОС, 2003. — 256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Бонфельд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М. Ш. Анализ музыкальных произведений: Структуры тональной музыки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особие : в 2-х ч., Ч. 2.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ВЛАДОС, 2003. — 208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Бонфельд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М. Ш. Введение в музыкознание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особие. — М.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  <w:r w:rsidRPr="000441CB">
        <w:rPr>
          <w:rFonts w:ascii="Times New Roman" w:hAnsi="Times New Roman" w:cs="Times New Roman"/>
          <w:sz w:val="24"/>
          <w:szCs w:val="24"/>
        </w:rPr>
        <w:t>ВЛАДОС, 2001. — 224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Борев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Ю.Б. Эстетика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учебник.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Высшая школа, 2002. — 511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Ванслов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В. Статьи о балете. Музыкально-эстетические проблемы балета / В. В.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Ванслов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1980. — 192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Вашкевич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Н. Н. История хореографии всех веков и народов / Н. Н.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Вашкевич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СПб. : Лань, 2009. — 192 с.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Газарян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С. В мире музыкальных инструментов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книга для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учащ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старш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2-е изд. — М. : Просвещение, 1989. — 192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Друскин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М. С. Очерки по истории танцевальной музыки / М. С.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Друскин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Л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1936. — 209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441CB">
        <w:rPr>
          <w:rFonts w:ascii="Times New Roman" w:hAnsi="Times New Roman" w:cs="Times New Roman"/>
          <w:sz w:val="24"/>
          <w:szCs w:val="24"/>
        </w:rPr>
        <w:t>Житомирский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Д. В. Избранные статьи / Д. В. Житомирский. — М. : Сов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омпозитор, 1981. — 390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Карп П. М. О балете / П. Карп.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1967. — 227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Красовская В. М. История русского балета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особ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СПб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Лань, 2008. — 288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Красовская В. М. Русский балетный театр второй половины XIX века. — 2-е изд.,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СПб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>Лань, 2008. — 688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Красовская В. М. Русский балетный театр начала XX века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В 2-х ч., Ч.1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Хореографы / В. М. Красовская. — Л.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1971. — 525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Красовская В. М. Русский балетный театр. От возникновения до середины XIX века / В. Красовская. — Л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1958. — 310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Красовская В. М. Статьи о балете / В. М. Красовская. — Л.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1967. — 308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Красовская В.М. Западноевропейский балетный театр. Очерки истории. Эпоха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Новерра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/ В. Красовская. — Л.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1981. — 286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Л. А. Анализ музыкальных произведений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элементы музыки и методика анализа малых форм / Л. А.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1967. — 766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lastRenderedPageBreak/>
        <w:t>Мазель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Л. Строение музыкальных произведений : учеб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особие. / Л.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. — 2-е изд. доп. и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1979. — 536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А. Анализ музыкальных произведений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вариационная форма : учебник / В. А.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1974. — 243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А. Анализ музыкальных произведений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Рондо в его историческом развитии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учебник, Ч.1 / В.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2-е изд. — М. : Музыка, 1988. — 175 с.: нот.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А. Анализ музыкальных произведений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Рондо в его историческом развитии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учебник, Ч.2 / В.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2-е изд. — М. : Музыка, 1990. — 128 с.: нот.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А. Анализ музыкальных произведений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Сложные формы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учебник / В.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1984. — 214 с.: нот.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Цуккерман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 xml:space="preserve"> В. А. Анализ музыкальных произведений. Общие принципы развития и формообразования в музыке. Простые формы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учебник.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Музыка, 1980. — 295 с.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Чистякова В. В. В мире танца / В. В. Чистякова.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Искусство, 1964. — 132 с. : ил.</w:t>
      </w:r>
    </w:p>
    <w:p w:rsidR="000441CB" w:rsidRPr="000441CB" w:rsidRDefault="000441CB" w:rsidP="000441CB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Юшкова Е. В. Айседора Дункан и вокруг: новые 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и материалы / Е. В. Юшкова. — М.</w:t>
      </w:r>
      <w:proofErr w:type="gramStart"/>
      <w:r w:rsidRPr="000441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441CB">
        <w:rPr>
          <w:rFonts w:ascii="Times New Roman" w:hAnsi="Times New Roman" w:cs="Times New Roman"/>
          <w:sz w:val="24"/>
          <w:szCs w:val="24"/>
        </w:rPr>
        <w:t xml:space="preserve"> Кабинетный ученый, 2019. — 280 с. : ил.</w:t>
      </w:r>
    </w:p>
    <w:p w:rsidR="009D369C" w:rsidRDefault="009D369C" w:rsidP="00AE24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Дополнительная литература:</w:t>
      </w:r>
    </w:p>
    <w:p w:rsidR="009D369C" w:rsidRDefault="009D369C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</w:pPr>
    </w:p>
    <w:p w:rsidR="009D369C" w:rsidRDefault="005B6F0D" w:rsidP="00A924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</w:pPr>
      <w:r>
        <w:rPr>
          <w:rFonts w:ascii="Times New Roman" w:eastAsia="Times New Roman" w:hAnsi="Times New Roman" w:cs="Times New Roman"/>
          <w:color w:val="000000"/>
          <w:sz w:val="24"/>
        </w:rPr>
        <w:t>Профессиональные базы данных и информационные справочные системы</w:t>
      </w:r>
    </w:p>
    <w:p w:rsidR="009D369C" w:rsidRPr="000441CB" w:rsidRDefault="005B6F0D" w:rsidP="00A924FF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Библиотека диссертаций и рефератов России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– Режим доступа: </w:t>
      </w:r>
      <w:hyperlink r:id="rId9" w:tooltip="http://www.dslib.net/" w:history="1">
        <w:r>
          <w:rPr>
            <w:rStyle w:val="af"/>
            <w:rFonts w:ascii="Times New Roman" w:eastAsia="Times New Roman" w:hAnsi="Times New Roman" w:cs="Times New Roman"/>
            <w:color w:val="0000FF"/>
            <w:sz w:val="24"/>
            <w:u w:val="none"/>
          </w:rPr>
          <w:t>http://www.dslib.net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9D369C" w:rsidRDefault="009D36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0441CB" w:rsidRDefault="000441CB" w:rsidP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0441CB" w:rsidRDefault="000441CB" w:rsidP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Алексеева, Н. И. Музыкально-танцевальные формы: теория и практика. – Москва: Музыка, 2018.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Барабанов, С. В. Эстетика танца: от классики до современности. – Санкт-Петербург: Лань, 2020.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Васильев, А. А. Основы хореографии. – Казань: Издательство Казанского университета, 2019.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Волкова, Т. И. Музыка и танец: синергия искусства. – Новосибирск: Сибирское университетское издание, 2021.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Григорьева, Е. Н. Танцевальные направления XX века. – Ростов-на-Дону: Феникс, 2017.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Дмитриев, П. Л. Танец как форма художественного выражения. – Екатеринбург: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, 2016.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>Ершова, И. В. Хореография народных танцев. – Москва: Искусство, 2020.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0441CB" w:rsidRDefault="000441CB" w:rsidP="000441CB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1CB">
        <w:rPr>
          <w:rFonts w:ascii="Times New Roman" w:hAnsi="Times New Roman" w:cs="Times New Roman"/>
          <w:sz w:val="24"/>
          <w:szCs w:val="24"/>
        </w:rPr>
        <w:t xml:space="preserve">Жукова, Л. А. Музыкально-танцевальные жанры: классификация и анализ. – Краснодар: </w:t>
      </w:r>
      <w:proofErr w:type="spellStart"/>
      <w:r w:rsidRPr="000441CB">
        <w:rPr>
          <w:rFonts w:ascii="Times New Roman" w:hAnsi="Times New Roman" w:cs="Times New Roman"/>
          <w:sz w:val="24"/>
          <w:szCs w:val="24"/>
        </w:rPr>
        <w:t>КубГУ</w:t>
      </w:r>
      <w:proofErr w:type="spellEnd"/>
      <w:r w:rsidRPr="000441CB">
        <w:rPr>
          <w:rFonts w:ascii="Times New Roman" w:hAnsi="Times New Roman" w:cs="Times New Roman"/>
          <w:sz w:val="24"/>
          <w:szCs w:val="24"/>
        </w:rPr>
        <w:t>, 2022.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>Колесников, В. Д. История танца: от древности до современности. – Ярославль: ЯГПУ, 2021.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lastRenderedPageBreak/>
        <w:t xml:space="preserve">Костенко, М. С. Ритмы и движения: танцевальная культура. – Владивосток: </w:t>
      </w:r>
      <w:proofErr w:type="spellStart"/>
      <w:r w:rsidRPr="00D640C9">
        <w:rPr>
          <w:rFonts w:ascii="Times New Roman" w:hAnsi="Times New Roman" w:cs="Times New Roman"/>
          <w:sz w:val="24"/>
          <w:szCs w:val="24"/>
        </w:rPr>
        <w:t>Дальнаука</w:t>
      </w:r>
      <w:proofErr w:type="spellEnd"/>
      <w:r w:rsidRPr="00D640C9">
        <w:rPr>
          <w:rFonts w:ascii="Times New Roman" w:hAnsi="Times New Roman" w:cs="Times New Roman"/>
          <w:sz w:val="24"/>
          <w:szCs w:val="24"/>
        </w:rPr>
        <w:t>, 2018.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 xml:space="preserve">Лебедева, С. Ю. Современные танцевальные техники. – Челябинск: </w:t>
      </w:r>
      <w:proofErr w:type="spellStart"/>
      <w:r w:rsidRPr="00D640C9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Pr="00D640C9">
        <w:rPr>
          <w:rFonts w:ascii="Times New Roman" w:hAnsi="Times New Roman" w:cs="Times New Roman"/>
          <w:sz w:val="24"/>
          <w:szCs w:val="24"/>
        </w:rPr>
        <w:t>, 2019.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>Миронова, Т. Г. Эмоции в танце: психология и философия. – Казань: ВКТ, 2020.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>Николаев, А. I. Традиционные танцы народов мира. – Уфа: УГАТУ, 2022.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>Петров, И. Ю. Анализ музыкального сопровождения танца. – Омск: ОГУ, 2023.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Pr="00D640C9" w:rsidRDefault="000441CB" w:rsidP="00D640C9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0C9">
        <w:rPr>
          <w:rFonts w:ascii="Times New Roman" w:hAnsi="Times New Roman" w:cs="Times New Roman"/>
          <w:sz w:val="24"/>
          <w:szCs w:val="24"/>
        </w:rPr>
        <w:t xml:space="preserve">Сидорова, М. А. Музыкально-танцевальные фестивали: история и современность. – Тюмень: </w:t>
      </w:r>
      <w:proofErr w:type="spellStart"/>
      <w:r w:rsidRPr="00D640C9">
        <w:rPr>
          <w:rFonts w:ascii="Times New Roman" w:hAnsi="Times New Roman" w:cs="Times New Roman"/>
          <w:sz w:val="24"/>
          <w:szCs w:val="24"/>
        </w:rPr>
        <w:t>ТюмГУ</w:t>
      </w:r>
      <w:proofErr w:type="spellEnd"/>
      <w:r w:rsidRPr="00D640C9">
        <w:rPr>
          <w:rFonts w:ascii="Times New Roman" w:hAnsi="Times New Roman" w:cs="Times New Roman"/>
          <w:sz w:val="24"/>
          <w:szCs w:val="24"/>
        </w:rPr>
        <w:t>, 2021.</w:t>
      </w:r>
      <w:r w:rsidR="0066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CB" w:rsidRDefault="000441CB" w:rsidP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:rsidR="000441CB" w:rsidRDefault="00044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</w:p>
    <w:p w:rsidR="009D369C" w:rsidRPr="00B47B07" w:rsidRDefault="005B6F0D" w:rsidP="0011222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47B07">
        <w:rPr>
          <w:rFonts w:ascii="Times New Roman" w:eastAsia="Times New Roman" w:hAnsi="Times New Roman" w:cs="Times New Roman"/>
          <w:b/>
          <w:sz w:val="24"/>
        </w:rPr>
        <w:t>МАТЕРИАЛЬНО-ТЕХНИЧЕСКОЕ ОБЕСПЕЧЕНИЕ</w:t>
      </w:r>
      <w:r w:rsidR="0011222C" w:rsidRPr="00B47B0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47B07">
        <w:rPr>
          <w:rFonts w:ascii="Times New Roman" w:eastAsia="Times New Roman" w:hAnsi="Times New Roman" w:cs="Times New Roman"/>
          <w:b/>
          <w:sz w:val="24"/>
        </w:rPr>
        <w:t>И ИНФОРМАЦИОННЫЕ ТЕХНОЛОГИИ</w:t>
      </w:r>
    </w:p>
    <w:p w:rsidR="009D369C" w:rsidRDefault="005B6F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9D369C" w:rsidRDefault="005B6F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Учебные занятия проводятся в аудиториях согласно расписанию занятий. Для проведения лекционных и семинарских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D640C9" w:rsidRDefault="005B6F0D" w:rsidP="00112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самостоятельной работы студенты используют литературу читального зала библиотеки Академии Матусовского, имеют доступ к ресурсам электронной библиотечной системы Академии, а также возможность использования 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</w:t>
      </w:r>
    </w:p>
    <w:p w:rsidR="00D640C9" w:rsidRDefault="00D640C9" w:rsidP="00112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6585F" w:rsidRDefault="0066585F">
      <w:pPr>
        <w:rPr>
          <w:rFonts w:ascii="Times New Roman" w:eastAsia="Times New Roman" w:hAnsi="Times New Roman" w:cs="Times New Roman"/>
          <w:vanish/>
          <w:color w:val="FF0000"/>
          <w:sz w:val="24"/>
        </w:rPr>
      </w:pPr>
    </w:p>
    <w:sectPr w:rsidR="006658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FA" w:rsidRDefault="005D01FA">
      <w:pPr>
        <w:spacing w:after="0" w:line="240" w:lineRule="auto"/>
      </w:pPr>
      <w:r>
        <w:separator/>
      </w:r>
    </w:p>
  </w:endnote>
  <w:endnote w:type="continuationSeparator" w:id="0">
    <w:p w:rsidR="005D01FA" w:rsidRDefault="005D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FA" w:rsidRDefault="005D01FA">
      <w:pPr>
        <w:spacing w:after="0" w:line="240" w:lineRule="auto"/>
      </w:pPr>
      <w:r>
        <w:separator/>
      </w:r>
    </w:p>
  </w:footnote>
  <w:footnote w:type="continuationSeparator" w:id="0">
    <w:p w:rsidR="005D01FA" w:rsidRDefault="005D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D7C"/>
    <w:multiLevelType w:val="hybridMultilevel"/>
    <w:tmpl w:val="E7AAE64E"/>
    <w:lvl w:ilvl="0" w:tplc="B99E94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95A86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D000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8A4F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1EAE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DEF3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06EC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46E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7C79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0D3266"/>
    <w:multiLevelType w:val="hybridMultilevel"/>
    <w:tmpl w:val="5C5A4FF2"/>
    <w:lvl w:ilvl="0" w:tplc="6388D38A">
      <w:start w:val="1"/>
      <w:numFmt w:val="decimal"/>
      <w:lvlText w:val="%1."/>
      <w:lvlJc w:val="left"/>
      <w:pPr>
        <w:ind w:left="1069" w:hanging="360"/>
      </w:pPr>
    </w:lvl>
    <w:lvl w:ilvl="1" w:tplc="F9AAA9E2">
      <w:start w:val="1"/>
      <w:numFmt w:val="lowerLetter"/>
      <w:lvlText w:val="%2."/>
      <w:lvlJc w:val="left"/>
      <w:pPr>
        <w:ind w:left="1789" w:hanging="360"/>
      </w:pPr>
    </w:lvl>
    <w:lvl w:ilvl="2" w:tplc="B6B24A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F09F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680A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826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C44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98D1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480E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CB07723"/>
    <w:multiLevelType w:val="multilevel"/>
    <w:tmpl w:val="11F8A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E416C0"/>
    <w:multiLevelType w:val="hybridMultilevel"/>
    <w:tmpl w:val="E85224DC"/>
    <w:lvl w:ilvl="0" w:tplc="576E931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8DD6DC7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5EE31B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636D1E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3F2AA6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B163A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FA24DD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D0A0A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B5A14E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15A209A3"/>
    <w:multiLevelType w:val="hybridMultilevel"/>
    <w:tmpl w:val="B8BED8FE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436E92"/>
    <w:multiLevelType w:val="hybridMultilevel"/>
    <w:tmpl w:val="3614F6B0"/>
    <w:lvl w:ilvl="0" w:tplc="50D695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39E4433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D32796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8DC14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DE25E8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C7CEA4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02AC0B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BCA1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67682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21560E4E"/>
    <w:multiLevelType w:val="hybridMultilevel"/>
    <w:tmpl w:val="46CA1DB0"/>
    <w:lvl w:ilvl="0" w:tplc="634CE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2A7213"/>
    <w:multiLevelType w:val="hybridMultilevel"/>
    <w:tmpl w:val="12A80B2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F87358"/>
    <w:multiLevelType w:val="hybridMultilevel"/>
    <w:tmpl w:val="73C0F0A4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184ED0"/>
    <w:multiLevelType w:val="hybridMultilevel"/>
    <w:tmpl w:val="81A28940"/>
    <w:lvl w:ilvl="0" w:tplc="0748D2BC">
      <w:start w:val="1"/>
      <w:numFmt w:val="decimal"/>
      <w:lvlText w:val="%1."/>
      <w:lvlJc w:val="left"/>
      <w:pPr>
        <w:ind w:left="720" w:hanging="360"/>
      </w:pPr>
    </w:lvl>
    <w:lvl w:ilvl="1" w:tplc="0ED41C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CE3C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2EC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A41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A46A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BE06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7256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16FD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2521E3E"/>
    <w:multiLevelType w:val="hybridMultilevel"/>
    <w:tmpl w:val="F13ABFE2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DA2FDC"/>
    <w:multiLevelType w:val="hybridMultilevel"/>
    <w:tmpl w:val="11F8A962"/>
    <w:lvl w:ilvl="0" w:tplc="B35E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6570C4"/>
    <w:multiLevelType w:val="multilevel"/>
    <w:tmpl w:val="46CA1D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002A10"/>
    <w:multiLevelType w:val="hybridMultilevel"/>
    <w:tmpl w:val="E9668AE0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4015A8"/>
    <w:multiLevelType w:val="multilevel"/>
    <w:tmpl w:val="ED6E24D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49" w:hanging="360"/>
      </w:pPr>
    </w:lvl>
    <w:lvl w:ilvl="2">
      <w:start w:val="1"/>
      <w:numFmt w:val="decimal"/>
      <w:lvlText w:val="%1.%2.%3"/>
      <w:lvlJc w:val="left"/>
      <w:pPr>
        <w:ind w:left="4298" w:hanging="720"/>
      </w:pPr>
    </w:lvl>
    <w:lvl w:ilvl="3">
      <w:start w:val="1"/>
      <w:numFmt w:val="decimal"/>
      <w:lvlText w:val="%1.%2.%3.%4"/>
      <w:lvlJc w:val="left"/>
      <w:pPr>
        <w:ind w:left="6087" w:hanging="720"/>
      </w:pPr>
    </w:lvl>
    <w:lvl w:ilvl="4">
      <w:start w:val="1"/>
      <w:numFmt w:val="decimal"/>
      <w:lvlText w:val="%1.%2.%3.%4.%5"/>
      <w:lvlJc w:val="left"/>
      <w:pPr>
        <w:ind w:left="8236" w:hanging="1080"/>
      </w:pPr>
    </w:lvl>
    <w:lvl w:ilvl="5">
      <w:start w:val="1"/>
      <w:numFmt w:val="decimal"/>
      <w:lvlText w:val="%1.%2.%3.%4.%5.%6"/>
      <w:lvlJc w:val="left"/>
      <w:pPr>
        <w:ind w:left="10025" w:hanging="1080"/>
      </w:pPr>
    </w:lvl>
    <w:lvl w:ilvl="6">
      <w:start w:val="1"/>
      <w:numFmt w:val="decimal"/>
      <w:lvlText w:val="%1.%2.%3.%4.%5.%6.%7"/>
      <w:lvlJc w:val="left"/>
      <w:pPr>
        <w:ind w:left="12174" w:hanging="1440"/>
      </w:pPr>
    </w:lvl>
    <w:lvl w:ilvl="7">
      <w:start w:val="1"/>
      <w:numFmt w:val="decimal"/>
      <w:lvlText w:val="%1.%2.%3.%4.%5.%6.%7.%8"/>
      <w:lvlJc w:val="left"/>
      <w:pPr>
        <w:ind w:left="13963" w:hanging="1440"/>
      </w:pPr>
    </w:lvl>
    <w:lvl w:ilvl="8">
      <w:start w:val="1"/>
      <w:numFmt w:val="decimal"/>
      <w:lvlText w:val="%1.%2.%3.%4.%5.%6.%7.%8.%9"/>
      <w:lvlJc w:val="left"/>
      <w:pPr>
        <w:ind w:left="16112" w:hanging="1800"/>
      </w:pPr>
    </w:lvl>
  </w:abstractNum>
  <w:abstractNum w:abstractNumId="15">
    <w:nsid w:val="4F4976E5"/>
    <w:multiLevelType w:val="hybridMultilevel"/>
    <w:tmpl w:val="20FA791A"/>
    <w:lvl w:ilvl="0" w:tplc="57245E2A">
      <w:start w:val="1"/>
      <w:numFmt w:val="decimal"/>
      <w:lvlText w:val="%1."/>
      <w:lvlJc w:val="left"/>
      <w:pPr>
        <w:ind w:left="720" w:hanging="360"/>
      </w:pPr>
    </w:lvl>
    <w:lvl w:ilvl="1" w:tplc="06D8EE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A46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1C9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ACF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2A02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CA6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861F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624A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F4E3269"/>
    <w:multiLevelType w:val="hybridMultilevel"/>
    <w:tmpl w:val="2F36BAC6"/>
    <w:lvl w:ilvl="0" w:tplc="C4B866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9641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9CB3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A2E5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FE5F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CE8E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FAA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B27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2E14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394254C"/>
    <w:multiLevelType w:val="hybridMultilevel"/>
    <w:tmpl w:val="159437E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8215B3"/>
    <w:multiLevelType w:val="hybridMultilevel"/>
    <w:tmpl w:val="54F25A5C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EC7163"/>
    <w:multiLevelType w:val="hybridMultilevel"/>
    <w:tmpl w:val="7836438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29ECB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04AF7A">
      <w:start w:val="1"/>
      <w:numFmt w:val="bullet"/>
      <w:lvlText w:val="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76B8CD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107B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1047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C0E9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940D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824B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A9675C0"/>
    <w:multiLevelType w:val="hybridMultilevel"/>
    <w:tmpl w:val="2338A118"/>
    <w:lvl w:ilvl="0" w:tplc="8E28F88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B444F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24F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8B0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16E6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F40C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DE3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B858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4A11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46C5508"/>
    <w:multiLevelType w:val="hybridMultilevel"/>
    <w:tmpl w:val="B20C045E"/>
    <w:lvl w:ilvl="0" w:tplc="D4B6E0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94B69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6E15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7CE5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4835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F4B3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C44D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7A5E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20DB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6923435"/>
    <w:multiLevelType w:val="hybridMultilevel"/>
    <w:tmpl w:val="3E56B81C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6B62EA"/>
    <w:multiLevelType w:val="hybridMultilevel"/>
    <w:tmpl w:val="C7A45494"/>
    <w:lvl w:ilvl="0" w:tplc="1CF6660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EA8C92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44EF2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94CC0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2123C2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5CEC7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C5272D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722C67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626C1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4">
    <w:nsid w:val="713D7802"/>
    <w:multiLevelType w:val="hybridMultilevel"/>
    <w:tmpl w:val="664839D6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A9775C"/>
    <w:multiLevelType w:val="hybridMultilevel"/>
    <w:tmpl w:val="4BB82150"/>
    <w:lvl w:ilvl="0" w:tplc="3DFA0F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661A685E">
      <w:start w:val="1"/>
      <w:numFmt w:val="lowerLetter"/>
      <w:lvlText w:val="%2."/>
      <w:lvlJc w:val="left"/>
      <w:pPr>
        <w:ind w:left="1789" w:hanging="360"/>
      </w:pPr>
    </w:lvl>
    <w:lvl w:ilvl="2" w:tplc="5A4686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9E86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206D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4C6D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2AC3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B2ED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0AAE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84B185D"/>
    <w:multiLevelType w:val="hybridMultilevel"/>
    <w:tmpl w:val="AEF0B1F6"/>
    <w:lvl w:ilvl="0" w:tplc="B798EB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17C4D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88AD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981D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8CBB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40CB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588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A6B4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DE5A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9144651"/>
    <w:multiLevelType w:val="hybridMultilevel"/>
    <w:tmpl w:val="B35A0B8A"/>
    <w:lvl w:ilvl="0" w:tplc="8C52AD4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C535F39"/>
    <w:multiLevelType w:val="multilevel"/>
    <w:tmpl w:val="A7EECB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14"/>
  </w:num>
  <w:num w:numId="4">
    <w:abstractNumId w:val="19"/>
  </w:num>
  <w:num w:numId="5">
    <w:abstractNumId w:val="1"/>
  </w:num>
  <w:num w:numId="6">
    <w:abstractNumId w:val="9"/>
  </w:num>
  <w:num w:numId="7">
    <w:abstractNumId w:val="15"/>
  </w:num>
  <w:num w:numId="8">
    <w:abstractNumId w:val="3"/>
  </w:num>
  <w:num w:numId="9">
    <w:abstractNumId w:val="23"/>
  </w:num>
  <w:num w:numId="10">
    <w:abstractNumId w:val="26"/>
  </w:num>
  <w:num w:numId="11">
    <w:abstractNumId w:val="16"/>
  </w:num>
  <w:num w:numId="12">
    <w:abstractNumId w:val="5"/>
  </w:num>
  <w:num w:numId="13">
    <w:abstractNumId w:val="0"/>
  </w:num>
  <w:num w:numId="14">
    <w:abstractNumId w:val="21"/>
  </w:num>
  <w:num w:numId="15">
    <w:abstractNumId w:val="25"/>
  </w:num>
  <w:num w:numId="16">
    <w:abstractNumId w:val="7"/>
  </w:num>
  <w:num w:numId="17">
    <w:abstractNumId w:val="17"/>
  </w:num>
  <w:num w:numId="18">
    <w:abstractNumId w:val="6"/>
  </w:num>
  <w:num w:numId="19">
    <w:abstractNumId w:val="18"/>
  </w:num>
  <w:num w:numId="20">
    <w:abstractNumId w:val="22"/>
  </w:num>
  <w:num w:numId="21">
    <w:abstractNumId w:val="10"/>
  </w:num>
  <w:num w:numId="22">
    <w:abstractNumId w:val="4"/>
  </w:num>
  <w:num w:numId="23">
    <w:abstractNumId w:val="27"/>
  </w:num>
  <w:num w:numId="24">
    <w:abstractNumId w:val="24"/>
  </w:num>
  <w:num w:numId="25">
    <w:abstractNumId w:val="13"/>
  </w:num>
  <w:num w:numId="26">
    <w:abstractNumId w:val="8"/>
  </w:num>
  <w:num w:numId="27">
    <w:abstractNumId w:val="12"/>
  </w:num>
  <w:num w:numId="28">
    <w:abstractNumId w:val="1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9C"/>
    <w:rsid w:val="000441CB"/>
    <w:rsid w:val="00092A53"/>
    <w:rsid w:val="000B3DB4"/>
    <w:rsid w:val="000C0CEB"/>
    <w:rsid w:val="000D3527"/>
    <w:rsid w:val="00106ADD"/>
    <w:rsid w:val="0011222C"/>
    <w:rsid w:val="00112BDB"/>
    <w:rsid w:val="001322B5"/>
    <w:rsid w:val="001905F9"/>
    <w:rsid w:val="001B6F0D"/>
    <w:rsid w:val="001B767E"/>
    <w:rsid w:val="001D78FD"/>
    <w:rsid w:val="0020241F"/>
    <w:rsid w:val="002371E0"/>
    <w:rsid w:val="00273B25"/>
    <w:rsid w:val="002D5E9E"/>
    <w:rsid w:val="002E3B8C"/>
    <w:rsid w:val="00372D1D"/>
    <w:rsid w:val="0044488A"/>
    <w:rsid w:val="00477C49"/>
    <w:rsid w:val="00491285"/>
    <w:rsid w:val="00497819"/>
    <w:rsid w:val="005307A2"/>
    <w:rsid w:val="00554DA3"/>
    <w:rsid w:val="0056101A"/>
    <w:rsid w:val="005B6F0D"/>
    <w:rsid w:val="005C6EC5"/>
    <w:rsid w:val="005D01FA"/>
    <w:rsid w:val="005F559C"/>
    <w:rsid w:val="006111D0"/>
    <w:rsid w:val="0066585F"/>
    <w:rsid w:val="00680A0B"/>
    <w:rsid w:val="006A505C"/>
    <w:rsid w:val="006D482E"/>
    <w:rsid w:val="00702E7E"/>
    <w:rsid w:val="00736865"/>
    <w:rsid w:val="007378F7"/>
    <w:rsid w:val="00780682"/>
    <w:rsid w:val="00784C3A"/>
    <w:rsid w:val="007E57A2"/>
    <w:rsid w:val="00832EBA"/>
    <w:rsid w:val="00884A92"/>
    <w:rsid w:val="00960681"/>
    <w:rsid w:val="0097022C"/>
    <w:rsid w:val="009A1107"/>
    <w:rsid w:val="009C5E42"/>
    <w:rsid w:val="009D369C"/>
    <w:rsid w:val="009D4C51"/>
    <w:rsid w:val="009F1D75"/>
    <w:rsid w:val="009F3002"/>
    <w:rsid w:val="00A16E52"/>
    <w:rsid w:val="00A924FF"/>
    <w:rsid w:val="00AB3B42"/>
    <w:rsid w:val="00AE2428"/>
    <w:rsid w:val="00B255F0"/>
    <w:rsid w:val="00B47B07"/>
    <w:rsid w:val="00BF3B5F"/>
    <w:rsid w:val="00C03EBB"/>
    <w:rsid w:val="00C50DAB"/>
    <w:rsid w:val="00C570EC"/>
    <w:rsid w:val="00D2024E"/>
    <w:rsid w:val="00D618C9"/>
    <w:rsid w:val="00D640C9"/>
    <w:rsid w:val="00D97B59"/>
    <w:rsid w:val="00DE6235"/>
    <w:rsid w:val="00E0179C"/>
    <w:rsid w:val="00E45C72"/>
    <w:rsid w:val="00EE5555"/>
    <w:rsid w:val="00F00B7D"/>
    <w:rsid w:val="00F0643A"/>
    <w:rsid w:val="00F44056"/>
    <w:rsid w:val="00F52C1F"/>
    <w:rsid w:val="00F80F1B"/>
    <w:rsid w:val="00F85F0D"/>
    <w:rsid w:val="00F87470"/>
    <w:rsid w:val="00F97CDB"/>
    <w:rsid w:val="00FC05D5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DB"/>
    <w:pPr>
      <w:spacing w:after="200" w:line="276" w:lineRule="auto"/>
    </w:pPr>
    <w:rPr>
      <w:rFonts w:ascii="Liberation Sans" w:eastAsia="Liberation Sans" w:hAnsi="Liberation Sans" w:cs="Liberation Sans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f">
    <w:name w:val="Hyperlink"/>
    <w:uiPriority w:val="99"/>
    <w:unhideWhenUsed/>
    <w:rPr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4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0441CB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DB"/>
    <w:pPr>
      <w:spacing w:after="200" w:line="276" w:lineRule="auto"/>
    </w:pPr>
    <w:rPr>
      <w:rFonts w:ascii="Liberation Sans" w:eastAsia="Liberation Sans" w:hAnsi="Liberation Sans" w:cs="Liberation Sans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f">
    <w:name w:val="Hyperlink"/>
    <w:uiPriority w:val="99"/>
    <w:unhideWhenUsed/>
    <w:rPr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4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0441CB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slib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71E4-D76F-403A-B186-B4D9951B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15_РП_Специфика_музыкального_оформления</Template>
  <TotalTime>0</TotalTime>
  <Pages>17</Pages>
  <Words>4731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31635</CharactersWithSpaces>
  <SharedDoc>false</SharedDoc>
  <HLinks>
    <vt:vector size="6" baseType="variant"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http://www.dslib.net/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2</cp:revision>
  <dcterms:created xsi:type="dcterms:W3CDTF">2025-10-10T06:54:00Z</dcterms:created>
  <dcterms:modified xsi:type="dcterms:W3CDTF">2025-10-10T06:54:00Z</dcterms:modified>
</cp:coreProperties>
</file>