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807B2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E807B2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E807B2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807B2">
        <w:rPr>
          <w:rFonts w:ascii="Times New Roman" w:hAnsi="Times New Roman"/>
          <w:b/>
          <w:sz w:val="24"/>
          <w:szCs w:val="24"/>
        </w:rPr>
        <w:t>«ЛУГАНСКАЯ ГОСУДАРСТВЕННАЯ АКАДЕМИЯ</w:t>
      </w:r>
    </w:p>
    <w:p w:rsidR="003962D6" w:rsidRPr="00E807B2" w:rsidRDefault="00E807B2" w:rsidP="00E807B2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807B2">
        <w:rPr>
          <w:rFonts w:ascii="Times New Roman" w:hAnsi="Times New Roman"/>
          <w:b/>
          <w:sz w:val="24"/>
          <w:szCs w:val="24"/>
        </w:rPr>
        <w:t>КУЛЬТУРЫ И ИСКУССТВ ИМЕНИ М. МАТУСОВСКОГО»</w:t>
      </w:r>
    </w:p>
    <w:p w:rsidR="003962D6" w:rsidRDefault="003962D6" w:rsidP="00E807B2">
      <w:pPr>
        <w:spacing w:line="306" w:lineRule="exact"/>
        <w:jc w:val="center"/>
        <w:rPr>
          <w:sz w:val="24"/>
          <w:szCs w:val="24"/>
        </w:rPr>
      </w:pPr>
    </w:p>
    <w:p w:rsidR="003962D6" w:rsidRDefault="003962D6" w:rsidP="00A5647C">
      <w:pPr>
        <w:tabs>
          <w:tab w:val="left" w:pos="5812"/>
          <w:tab w:val="left" w:pos="6521"/>
          <w:tab w:val="left" w:pos="6804"/>
          <w:tab w:val="left" w:pos="7230"/>
        </w:tabs>
        <w:spacing w:after="0" w:line="240" w:lineRule="auto"/>
        <w:ind w:left="6379" w:hanging="850"/>
        <w:jc w:val="right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3962D6" w:rsidRDefault="00E807B2" w:rsidP="00A5647C">
      <w:pPr>
        <w:spacing w:after="0" w:line="240" w:lineRule="auto"/>
        <w:ind w:left="5529"/>
        <w:jc w:val="right"/>
        <w:rPr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>П</w:t>
      </w:r>
      <w:r w:rsidR="003962D6">
        <w:rPr>
          <w:rFonts w:ascii="Times New Roman" w:hAnsi="Times New Roman"/>
          <w:sz w:val="27"/>
          <w:szCs w:val="27"/>
        </w:rPr>
        <w:t>роректора по учебной</w:t>
      </w:r>
      <w:r>
        <w:rPr>
          <w:rFonts w:ascii="Times New Roman" w:hAnsi="Times New Roman"/>
          <w:sz w:val="27"/>
          <w:szCs w:val="27"/>
        </w:rPr>
        <w:t xml:space="preserve"> работе ______________Н. </w:t>
      </w:r>
      <w:proofErr w:type="spellStart"/>
      <w:r>
        <w:rPr>
          <w:rFonts w:ascii="Times New Roman" w:hAnsi="Times New Roman"/>
          <w:sz w:val="27"/>
          <w:szCs w:val="27"/>
        </w:rPr>
        <w:t>С.Бугло</w:t>
      </w:r>
      <w:proofErr w:type="spellEnd"/>
    </w:p>
    <w:p w:rsidR="003962D6" w:rsidRPr="007F6B9F" w:rsidRDefault="007B6CB7" w:rsidP="00A5647C">
      <w:pPr>
        <w:spacing w:line="309" w:lineRule="exact"/>
        <w:ind w:left="4821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» </w:t>
      </w:r>
      <w:r w:rsidR="00F4548A">
        <w:rPr>
          <w:rFonts w:ascii="Times New Roman" w:hAnsi="Times New Roman"/>
          <w:sz w:val="24"/>
          <w:szCs w:val="24"/>
        </w:rPr>
        <w:t>января 2024</w:t>
      </w:r>
      <w:r w:rsidR="003962D6">
        <w:rPr>
          <w:rFonts w:ascii="Times New Roman" w:hAnsi="Times New Roman"/>
          <w:sz w:val="24"/>
          <w:szCs w:val="24"/>
        </w:rPr>
        <w:t xml:space="preserve"> </w:t>
      </w:r>
      <w:r w:rsidR="003962D6" w:rsidRPr="007F6B9F">
        <w:rPr>
          <w:rFonts w:ascii="Times New Roman" w:hAnsi="Times New Roman"/>
          <w:sz w:val="24"/>
          <w:szCs w:val="24"/>
        </w:rPr>
        <w:t>г.</w:t>
      </w:r>
    </w:p>
    <w:p w:rsidR="003962D6" w:rsidRPr="00E807B2" w:rsidRDefault="003962D6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5A73EC" w:rsidRDefault="003962D6" w:rsidP="00771E61">
      <w:pPr>
        <w:ind w:right="-299"/>
        <w:jc w:val="center"/>
        <w:rPr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3962D6" w:rsidRPr="005A73EC" w:rsidRDefault="003962D6" w:rsidP="005A7B18">
      <w:pPr>
        <w:jc w:val="center"/>
        <w:rPr>
          <w:rFonts w:ascii="Times New Roman" w:hAnsi="Times New Roman"/>
          <w:b/>
          <w:sz w:val="24"/>
          <w:szCs w:val="24"/>
        </w:rPr>
      </w:pPr>
      <w:r w:rsidRPr="005A73EC">
        <w:rPr>
          <w:rFonts w:ascii="Times New Roman" w:hAnsi="Times New Roman"/>
          <w:b/>
          <w:sz w:val="24"/>
          <w:szCs w:val="24"/>
        </w:rPr>
        <w:t xml:space="preserve">ПЛЕНЭРНАЯ ПРАКТИКА </w:t>
      </w:r>
    </w:p>
    <w:p w:rsidR="003962D6" w:rsidRPr="005A73EC" w:rsidRDefault="003962D6" w:rsidP="00E807B2">
      <w:pPr>
        <w:spacing w:line="368" w:lineRule="exact"/>
        <w:jc w:val="center"/>
        <w:rPr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>50.03.02 Изящные искусства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3962D6" w:rsidRPr="005A73EC" w:rsidRDefault="00A40BCA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Художественно-историческая живопись, </w:t>
      </w:r>
      <w:proofErr w:type="spellStart"/>
      <w:r>
        <w:rPr>
          <w:rFonts w:ascii="Times New Roman" w:hAnsi="Times New Roman"/>
          <w:bCs/>
          <w:sz w:val="24"/>
          <w:szCs w:val="24"/>
        </w:rPr>
        <w:t>иконописание</w:t>
      </w:r>
      <w:proofErr w:type="spellEnd"/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5A73EC">
        <w:rPr>
          <w:rFonts w:ascii="Times New Roman" w:hAnsi="Times New Roman"/>
          <w:bCs/>
          <w:sz w:val="24"/>
          <w:szCs w:val="24"/>
        </w:rPr>
        <w:t>Бакалавр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3962D6" w:rsidRPr="005A73EC" w:rsidRDefault="00C60818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3962D6" w:rsidRPr="005A73EC">
        <w:rPr>
          <w:rFonts w:ascii="Times New Roman" w:hAnsi="Times New Roman"/>
          <w:bCs/>
          <w:sz w:val="24"/>
          <w:szCs w:val="24"/>
        </w:rPr>
        <w:t>чная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Pr="005A73EC" w:rsidRDefault="005A73E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5A73E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Луганск</w:t>
      </w:r>
    </w:p>
    <w:p w:rsidR="003962D6" w:rsidRPr="005A73EC" w:rsidRDefault="00F4548A" w:rsidP="005A73E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</w:t>
      </w:r>
    </w:p>
    <w:p w:rsidR="003962D6" w:rsidRPr="005A73EC" w:rsidRDefault="003962D6" w:rsidP="00771E61">
      <w:pPr>
        <w:rPr>
          <w:sz w:val="24"/>
          <w:szCs w:val="24"/>
        </w:rPr>
        <w:sectPr w:rsidR="003962D6" w:rsidRPr="005A73EC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3962D6" w:rsidRPr="00A40BCA" w:rsidRDefault="002D2A6D" w:rsidP="00A40BCA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A6D">
        <w:rPr>
          <w:rFonts w:ascii="Times New Roman" w:hAnsi="Times New Roman"/>
          <w:sz w:val="24"/>
          <w:szCs w:val="24"/>
        </w:rPr>
        <w:lastRenderedPageBreak/>
        <w:t>Рабочая программа по учебной пленэрной практики составлена на основании государственного образовательного стандарта высшего образования и учебного плана</w:t>
      </w:r>
      <w:r>
        <w:rPr>
          <w:rFonts w:ascii="Times New Roman" w:hAnsi="Times New Roman"/>
          <w:sz w:val="24"/>
          <w:szCs w:val="24"/>
        </w:rPr>
        <w:t xml:space="preserve"> по направлению подготовки 50.03</w:t>
      </w:r>
      <w:r w:rsidRPr="002D2A6D">
        <w:rPr>
          <w:rFonts w:ascii="Times New Roman" w:hAnsi="Times New Roman"/>
          <w:sz w:val="24"/>
          <w:szCs w:val="24"/>
        </w:rPr>
        <w:t>.02 Изящные искусства (</w:t>
      </w:r>
      <w:r w:rsidR="00A40BCA">
        <w:rPr>
          <w:rFonts w:ascii="Times New Roman" w:hAnsi="Times New Roman"/>
          <w:bCs/>
          <w:sz w:val="24"/>
          <w:szCs w:val="24"/>
        </w:rPr>
        <w:t xml:space="preserve">Художественно-историческая живопись, </w:t>
      </w:r>
      <w:proofErr w:type="spellStart"/>
      <w:r w:rsidR="00A40BCA">
        <w:rPr>
          <w:rFonts w:ascii="Times New Roman" w:hAnsi="Times New Roman"/>
          <w:bCs/>
          <w:sz w:val="24"/>
          <w:szCs w:val="24"/>
        </w:rPr>
        <w:t>иконописание</w:t>
      </w:r>
      <w:proofErr w:type="spellEnd"/>
      <w:r w:rsidRPr="002D2A6D">
        <w:rPr>
          <w:rFonts w:ascii="Times New Roman" w:hAnsi="Times New Roman"/>
          <w:sz w:val="24"/>
          <w:szCs w:val="24"/>
        </w:rPr>
        <w:t>).</w:t>
      </w:r>
    </w:p>
    <w:p w:rsidR="003962D6" w:rsidRPr="005A73EC" w:rsidRDefault="003962D6" w:rsidP="005A7B18">
      <w:pPr>
        <w:jc w:val="both"/>
        <w:rPr>
          <w:sz w:val="24"/>
          <w:szCs w:val="24"/>
        </w:rPr>
      </w:pPr>
    </w:p>
    <w:p w:rsidR="003962D6" w:rsidRPr="005A73EC" w:rsidRDefault="003962D6" w:rsidP="00771E61">
      <w:pPr>
        <w:spacing w:line="200" w:lineRule="exact"/>
        <w:rPr>
          <w:sz w:val="24"/>
          <w:szCs w:val="24"/>
        </w:rPr>
      </w:pPr>
    </w:p>
    <w:p w:rsidR="003962D6" w:rsidRPr="005A73EC" w:rsidRDefault="003962D6" w:rsidP="00771E61">
      <w:pPr>
        <w:spacing w:line="241" w:lineRule="exact"/>
        <w:rPr>
          <w:sz w:val="24"/>
          <w:szCs w:val="24"/>
        </w:rPr>
      </w:pPr>
    </w:p>
    <w:p w:rsidR="003962D6" w:rsidRPr="005A73EC" w:rsidRDefault="003962D6" w:rsidP="00E63FD9">
      <w:pPr>
        <w:spacing w:after="0" w:line="240" w:lineRule="auto"/>
        <w:ind w:firstLine="709"/>
        <w:jc w:val="both"/>
        <w:rPr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D2A6D">
        <w:rPr>
          <w:rFonts w:ascii="Times New Roman" w:hAnsi="Times New Roman"/>
          <w:sz w:val="24"/>
          <w:szCs w:val="24"/>
        </w:rPr>
        <w:t>п</w:t>
      </w:r>
      <w:r w:rsidRPr="005A73EC">
        <w:rPr>
          <w:rFonts w:ascii="Times New Roman" w:hAnsi="Times New Roman"/>
          <w:sz w:val="24"/>
          <w:szCs w:val="24"/>
        </w:rPr>
        <w:t xml:space="preserve">ленэрной практики </w:t>
      </w:r>
      <w:r w:rsidR="002D2A6D" w:rsidRPr="002D2A6D">
        <w:rPr>
          <w:rFonts w:ascii="Times New Roman" w:hAnsi="Times New Roman"/>
          <w:sz w:val="24"/>
          <w:szCs w:val="24"/>
        </w:rPr>
        <w:t xml:space="preserve">по получению профессиональных умений и навыков </w:t>
      </w:r>
      <w:r w:rsidR="00E807B2" w:rsidRPr="005A73EC">
        <w:rPr>
          <w:rFonts w:ascii="Times New Roman" w:hAnsi="Times New Roman"/>
          <w:sz w:val="24"/>
          <w:szCs w:val="24"/>
        </w:rPr>
        <w:t xml:space="preserve">разработана </w:t>
      </w:r>
      <w:proofErr w:type="spellStart"/>
      <w:r w:rsidR="00A40BCA">
        <w:rPr>
          <w:rFonts w:ascii="Times New Roman" w:hAnsi="Times New Roman"/>
          <w:sz w:val="24"/>
          <w:szCs w:val="24"/>
        </w:rPr>
        <w:t>Прокопец</w:t>
      </w:r>
      <w:proofErr w:type="spellEnd"/>
      <w:r w:rsidR="00A40BCA">
        <w:rPr>
          <w:rFonts w:ascii="Times New Roman" w:hAnsi="Times New Roman"/>
          <w:sz w:val="24"/>
          <w:szCs w:val="24"/>
        </w:rPr>
        <w:t xml:space="preserve"> </w:t>
      </w:r>
      <w:r w:rsidR="00F4548A">
        <w:rPr>
          <w:rFonts w:ascii="Times New Roman" w:hAnsi="Times New Roman"/>
          <w:sz w:val="24"/>
          <w:szCs w:val="24"/>
        </w:rPr>
        <w:t>С.Е.</w:t>
      </w:r>
    </w:p>
    <w:p w:rsidR="003962D6" w:rsidRPr="005A73EC" w:rsidRDefault="003962D6" w:rsidP="00771E61">
      <w:pPr>
        <w:spacing w:line="280" w:lineRule="exact"/>
        <w:rPr>
          <w:sz w:val="24"/>
          <w:szCs w:val="24"/>
        </w:rPr>
      </w:pPr>
    </w:p>
    <w:p w:rsidR="003962D6" w:rsidRPr="005A73EC" w:rsidRDefault="003962D6" w:rsidP="00771E61">
      <w:pPr>
        <w:spacing w:line="233" w:lineRule="auto"/>
        <w:ind w:left="260" w:right="100" w:firstLine="448"/>
        <w:jc w:val="both"/>
        <w:rPr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>Рабочая программа практики обсуждена и утверждена н</w:t>
      </w:r>
      <w:r w:rsidR="00F4548A">
        <w:rPr>
          <w:rFonts w:ascii="Times New Roman" w:hAnsi="Times New Roman"/>
          <w:sz w:val="24"/>
          <w:szCs w:val="24"/>
        </w:rPr>
        <w:t xml:space="preserve">а заседании кафедры протокол </w:t>
      </w:r>
      <w:bookmarkStart w:id="0" w:name="_GoBack"/>
      <w:r w:rsidR="00F4548A">
        <w:rPr>
          <w:rFonts w:ascii="Times New Roman" w:hAnsi="Times New Roman"/>
          <w:sz w:val="24"/>
          <w:szCs w:val="24"/>
        </w:rPr>
        <w:t xml:space="preserve">№ </w:t>
      </w:r>
      <w:r w:rsidR="005E4753">
        <w:rPr>
          <w:rFonts w:ascii="Times New Roman" w:hAnsi="Times New Roman"/>
          <w:sz w:val="24"/>
          <w:szCs w:val="24"/>
        </w:rPr>
        <w:t xml:space="preserve">5 </w:t>
      </w:r>
      <w:r w:rsidR="00F4548A" w:rsidRPr="005A73EC">
        <w:rPr>
          <w:rFonts w:ascii="Times New Roman" w:hAnsi="Times New Roman"/>
          <w:sz w:val="24"/>
          <w:szCs w:val="24"/>
        </w:rPr>
        <w:t>от</w:t>
      </w:r>
      <w:r w:rsidRPr="005A73EC">
        <w:rPr>
          <w:rFonts w:ascii="Times New Roman" w:hAnsi="Times New Roman"/>
          <w:sz w:val="24"/>
          <w:szCs w:val="24"/>
        </w:rPr>
        <w:t xml:space="preserve"> «18» декабря 20</w:t>
      </w:r>
      <w:r w:rsidR="00E807B2" w:rsidRPr="005A73EC">
        <w:rPr>
          <w:rFonts w:ascii="Times New Roman" w:hAnsi="Times New Roman"/>
          <w:sz w:val="24"/>
          <w:szCs w:val="24"/>
        </w:rPr>
        <w:t>23</w:t>
      </w:r>
      <w:r w:rsidRPr="005A73EC">
        <w:rPr>
          <w:rFonts w:ascii="Times New Roman" w:hAnsi="Times New Roman"/>
          <w:sz w:val="24"/>
          <w:szCs w:val="24"/>
        </w:rPr>
        <w:t xml:space="preserve"> года.</w:t>
      </w:r>
      <w:bookmarkEnd w:id="0"/>
    </w:p>
    <w:p w:rsidR="003962D6" w:rsidRPr="005A73EC" w:rsidRDefault="003962D6" w:rsidP="00771E61">
      <w:pPr>
        <w:autoSpaceDE w:val="0"/>
        <w:rPr>
          <w:rFonts w:ascii="Times New Roman" w:hAnsi="Times New Roman"/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>Заведующий кафедрой                                                                                                Безуглый О. Н.</w:t>
      </w:r>
    </w:p>
    <w:p w:rsidR="003962D6" w:rsidRDefault="003962D6" w:rsidP="00771E61">
      <w:pPr>
        <w:spacing w:line="285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ectPr w:rsidR="003962D6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3962D6" w:rsidRPr="0073505C" w:rsidRDefault="003962D6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962D6" w:rsidRPr="008B40AC" w:rsidRDefault="003962D6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>Общие сведения</w:t>
      </w:r>
      <w:r w:rsidRPr="0073505C">
        <w:rPr>
          <w:rFonts w:ascii="Times New Roman" w:hAnsi="Times New Roman"/>
          <w:sz w:val="24"/>
          <w:szCs w:val="24"/>
        </w:rPr>
        <w:tab/>
      </w:r>
      <w:r w:rsidR="00574C70" w:rsidRPr="008B40AC">
        <w:rPr>
          <w:rFonts w:ascii="Times New Roman" w:hAnsi="Times New Roman"/>
          <w:sz w:val="24"/>
          <w:szCs w:val="24"/>
        </w:rPr>
        <w:t>4</w:t>
      </w:r>
    </w:p>
    <w:p w:rsidR="003962D6" w:rsidRPr="008B40AC" w:rsidRDefault="003962D6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1.1. Вид практики, форма и способ ее проведения</w:t>
      </w:r>
      <w:r w:rsidRPr="008B40AC">
        <w:rPr>
          <w:rFonts w:ascii="Times New Roman" w:hAnsi="Times New Roman"/>
          <w:sz w:val="24"/>
          <w:szCs w:val="24"/>
        </w:rPr>
        <w:tab/>
      </w:r>
      <w:r w:rsidR="00574C70" w:rsidRPr="008B40AC">
        <w:rPr>
          <w:rFonts w:ascii="Times New Roman" w:hAnsi="Times New Roman"/>
          <w:sz w:val="24"/>
          <w:szCs w:val="24"/>
        </w:rPr>
        <w:t>4</w:t>
      </w:r>
    </w:p>
    <w:p w:rsidR="003962D6" w:rsidRPr="008B40AC" w:rsidRDefault="003962D6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1.2. Цель и задачи практики</w:t>
      </w:r>
      <w:r w:rsidRPr="008B40AC">
        <w:rPr>
          <w:rFonts w:ascii="Times New Roman" w:hAnsi="Times New Roman"/>
          <w:sz w:val="24"/>
          <w:szCs w:val="24"/>
        </w:rPr>
        <w:tab/>
      </w:r>
      <w:r w:rsidR="00574C70" w:rsidRPr="008B40AC">
        <w:rPr>
          <w:rFonts w:ascii="Times New Roman" w:hAnsi="Times New Roman"/>
          <w:sz w:val="24"/>
          <w:szCs w:val="24"/>
        </w:rPr>
        <w:t>4</w:t>
      </w:r>
    </w:p>
    <w:p w:rsidR="003962D6" w:rsidRPr="008B40AC" w:rsidRDefault="003962D6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5</w:t>
      </w:r>
    </w:p>
    <w:p w:rsidR="003962D6" w:rsidRPr="008B40AC" w:rsidRDefault="003962D6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DC6A32" w:rsidRPr="008B40AC">
        <w:rPr>
          <w:rFonts w:ascii="Times New Roman" w:hAnsi="Times New Roman"/>
          <w:sz w:val="24"/>
          <w:szCs w:val="24"/>
        </w:rPr>
        <w:t>5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2. Содержание практики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7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3. Формы отчетности по практике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8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DC6A32" w:rsidRPr="008B40AC">
        <w:rPr>
          <w:rFonts w:ascii="Times New Roman" w:hAnsi="Times New Roman"/>
          <w:sz w:val="24"/>
          <w:szCs w:val="24"/>
        </w:rPr>
        <w:t>10</w:t>
      </w:r>
    </w:p>
    <w:p w:rsidR="003962D6" w:rsidRPr="008B40AC" w:rsidRDefault="00574C70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5.</w:t>
      </w:r>
      <w:r w:rsidR="003962D6" w:rsidRPr="008B40AC">
        <w:rPr>
          <w:rFonts w:ascii="Times New Roman" w:hAnsi="Times New Roman"/>
          <w:sz w:val="24"/>
          <w:szCs w:val="24"/>
        </w:rPr>
        <w:t xml:space="preserve"> Материально-техническое обеспечение практики</w:t>
      </w:r>
      <w:r w:rsidR="003962D6"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11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Лист регистрации изменений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12</w:t>
      </w:r>
    </w:p>
    <w:p w:rsidR="00574C70" w:rsidRPr="0073505C" w:rsidRDefault="00574C70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Приложение</w:t>
      </w:r>
      <w:r w:rsidR="00DC6A32" w:rsidRPr="008B40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13</w:t>
      </w: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Default="003962D6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Pr="005A16EE" w:rsidRDefault="004D75AB" w:rsidP="004D75AB">
      <w:pPr>
        <w:tabs>
          <w:tab w:val="left" w:pos="980"/>
        </w:tabs>
        <w:spacing w:after="0" w:line="240" w:lineRule="auto"/>
        <w:ind w:left="622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962D6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3962D6" w:rsidRDefault="003962D6" w:rsidP="00771E61">
      <w:pPr>
        <w:tabs>
          <w:tab w:val="left" w:pos="980"/>
        </w:tabs>
        <w:spacing w:after="0" w:line="240" w:lineRule="auto"/>
        <w:ind w:left="980"/>
        <w:rPr>
          <w:b/>
          <w:bCs/>
          <w:sz w:val="24"/>
          <w:szCs w:val="24"/>
        </w:rPr>
      </w:pPr>
    </w:p>
    <w:p w:rsidR="003962D6" w:rsidRPr="00574C70" w:rsidRDefault="00151DDD" w:rsidP="00151DDD">
      <w:pPr>
        <w:pStyle w:val="a4"/>
        <w:ind w:left="980"/>
        <w:rPr>
          <w:b/>
          <w:bCs/>
          <w:i/>
          <w:sz w:val="24"/>
          <w:szCs w:val="24"/>
        </w:rPr>
      </w:pPr>
      <w:r w:rsidRPr="00574C70">
        <w:rPr>
          <w:rFonts w:ascii="Times New Roman" w:hAnsi="Times New Roman"/>
          <w:b/>
          <w:bCs/>
          <w:i/>
          <w:iCs/>
          <w:sz w:val="24"/>
          <w:szCs w:val="24"/>
        </w:rPr>
        <w:t xml:space="preserve">1.1. </w:t>
      </w:r>
      <w:r w:rsidR="003962D6" w:rsidRPr="00574C70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:rsidR="003962D6" w:rsidRDefault="004D75AB" w:rsidP="00771E61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0C37C5">
        <w:rPr>
          <w:rFonts w:ascii="Times New Roman" w:hAnsi="Times New Roman"/>
          <w:sz w:val="24"/>
          <w:szCs w:val="24"/>
        </w:rPr>
        <w:t>п</w:t>
      </w:r>
      <w:r w:rsidR="003962D6">
        <w:rPr>
          <w:rFonts w:ascii="Times New Roman" w:hAnsi="Times New Roman"/>
          <w:sz w:val="24"/>
          <w:szCs w:val="24"/>
        </w:rPr>
        <w:t>ленэрная практика</w:t>
      </w:r>
      <w:r w:rsidR="000C37C5" w:rsidRPr="000C37C5">
        <w:t xml:space="preserve"> </w:t>
      </w:r>
      <w:r w:rsidR="000C37C5" w:rsidRPr="000C37C5">
        <w:rPr>
          <w:rFonts w:ascii="Times New Roman" w:hAnsi="Times New Roman"/>
          <w:sz w:val="24"/>
          <w:szCs w:val="24"/>
        </w:rPr>
        <w:t>по получению первичных профессиональных умений и навыков</w:t>
      </w:r>
      <w:r w:rsidR="003962D6" w:rsidRPr="000C37C5">
        <w:rPr>
          <w:rFonts w:ascii="Times New Roman" w:hAnsi="Times New Roman"/>
          <w:sz w:val="24"/>
          <w:szCs w:val="24"/>
        </w:rPr>
        <w:t xml:space="preserve"> </w:t>
      </w:r>
      <w:r w:rsidR="003962D6" w:rsidRPr="0007678A">
        <w:rPr>
          <w:rFonts w:ascii="Times New Roman" w:hAnsi="Times New Roman"/>
          <w:sz w:val="24"/>
          <w:szCs w:val="24"/>
        </w:rPr>
        <w:t xml:space="preserve">является обязательной частью основной образовательной программы «Изящные искусства». </w:t>
      </w:r>
      <w:r w:rsidR="003962D6">
        <w:rPr>
          <w:rFonts w:ascii="Times New Roman" w:hAnsi="Times New Roman"/>
          <w:sz w:val="24"/>
          <w:szCs w:val="24"/>
        </w:rPr>
        <w:t>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3962D6" w:rsidRDefault="004D75AB" w:rsidP="00771E61">
      <w:pPr>
        <w:spacing w:after="0" w:line="240" w:lineRule="auto"/>
        <w:ind w:left="142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Учебная п</w:t>
      </w:r>
      <w:r w:rsidR="003962D6">
        <w:rPr>
          <w:rFonts w:ascii="Times New Roman" w:hAnsi="Times New Roman"/>
          <w:sz w:val="24"/>
          <w:szCs w:val="24"/>
        </w:rPr>
        <w:t>ленэрная практика</w:t>
      </w:r>
      <w:r w:rsidR="003962D6" w:rsidRPr="005A7B18">
        <w:rPr>
          <w:rFonts w:ascii="Times New Roman" w:hAnsi="Times New Roman"/>
          <w:sz w:val="24"/>
          <w:szCs w:val="24"/>
        </w:rPr>
        <w:t xml:space="preserve"> </w:t>
      </w:r>
      <w:r w:rsidR="000C37C5" w:rsidRPr="000C37C5">
        <w:rPr>
          <w:rFonts w:ascii="Times New Roman" w:hAnsi="Times New Roman"/>
          <w:sz w:val="24"/>
          <w:szCs w:val="24"/>
        </w:rPr>
        <w:t xml:space="preserve">по получению первичных профессиональных умений и навыков </w:t>
      </w:r>
      <w:r w:rsidR="003962D6" w:rsidRPr="005075B0">
        <w:rPr>
          <w:rFonts w:ascii="Times New Roman" w:hAnsi="Times New Roman"/>
          <w:sz w:val="24"/>
          <w:szCs w:val="24"/>
        </w:rPr>
        <w:t xml:space="preserve">проводится непрерывным способом. </w:t>
      </w:r>
      <w:r w:rsidR="003962D6">
        <w:rPr>
          <w:rFonts w:ascii="Times New Roman" w:hAnsi="Times New Roman"/>
          <w:sz w:val="24"/>
          <w:szCs w:val="24"/>
        </w:rPr>
        <w:t>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3962D6" w:rsidRPr="00B70BBB" w:rsidRDefault="000C37C5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37C5">
        <w:rPr>
          <w:rFonts w:ascii="Times New Roman" w:hAnsi="Times New Roman"/>
          <w:sz w:val="24"/>
          <w:szCs w:val="24"/>
        </w:rPr>
        <w:t xml:space="preserve"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</w:t>
      </w:r>
      <w:r w:rsidR="003962D6" w:rsidRPr="00B70BBB">
        <w:rPr>
          <w:rFonts w:ascii="Times New Roman" w:hAnsi="Times New Roman"/>
          <w:sz w:val="24"/>
          <w:szCs w:val="24"/>
        </w:rPr>
        <w:t>50.03.02 Изящные искусства</w:t>
      </w:r>
      <w:r w:rsidR="003962D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3962D6" w:rsidRPr="00574C70" w:rsidRDefault="003962D6" w:rsidP="00B70BBB">
      <w:pPr>
        <w:spacing w:after="0" w:line="240" w:lineRule="auto"/>
        <w:ind w:left="142" w:firstLine="425"/>
        <w:jc w:val="both"/>
        <w:rPr>
          <w:i/>
          <w:sz w:val="20"/>
          <w:szCs w:val="20"/>
        </w:rPr>
      </w:pPr>
      <w:r w:rsidRPr="00574C70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3962D6" w:rsidRPr="005A7B18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4"/>
          <w:szCs w:val="24"/>
        </w:rPr>
      </w:pPr>
      <w:r w:rsidRPr="00520F56">
        <w:rPr>
          <w:rFonts w:ascii="Times New Roman" w:hAnsi="Times New Roman"/>
          <w:b/>
          <w:color w:val="202020"/>
          <w:sz w:val="24"/>
          <w:szCs w:val="24"/>
        </w:rPr>
        <w:t>Цели учебной практики</w:t>
      </w:r>
      <w:r w:rsidRPr="00520F56">
        <w:rPr>
          <w:rFonts w:ascii="Times New Roman" w:hAnsi="Times New Roman"/>
          <w:color w:val="202020"/>
          <w:sz w:val="24"/>
          <w:szCs w:val="24"/>
        </w:rPr>
        <w:t>:</w:t>
      </w:r>
    </w:p>
    <w:p w:rsidR="00580D03" w:rsidRPr="00580D03" w:rsidRDefault="00580D03" w:rsidP="0058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Цель практики – изучение действительности, осмысление ее, понимание значений тех явлений жизни, с которыми сталкиваются студенты в период летней практики, извлечение на основе жизненных наблюдений новых тем. Сюжетов и образов для своей дальнейшей композиционной творческой деятельности; образное осмысление и обобщение жизненных впечатлений; понимание строения формы и развитие способности сознательно изобразить форму в пространстве.</w:t>
      </w:r>
    </w:p>
    <w:p w:rsidR="00580D03" w:rsidRPr="00580D03" w:rsidRDefault="00580D03" w:rsidP="0058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закрепление знаний и умений, полученных по всем дисциплинам в соответствии с учебным планом; </w:t>
      </w:r>
    </w:p>
    <w:p w:rsidR="00580D03" w:rsidRPr="00580D03" w:rsidRDefault="00580D03" w:rsidP="0058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– ознакомление с технологическими процессами;</w:t>
      </w:r>
    </w:p>
    <w:p w:rsidR="00580D03" w:rsidRPr="00580D03" w:rsidRDefault="00580D03" w:rsidP="0058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 – изучение действительности и осмысление ее;</w:t>
      </w:r>
    </w:p>
    <w:p w:rsidR="00580D03" w:rsidRPr="00580D03" w:rsidRDefault="00580D03" w:rsidP="0058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извлечение на основе жизненных наблюдений новых тем, сюжетов и образов для дальнейшей композиционной творческой деятельности; </w:t>
      </w:r>
    </w:p>
    <w:p w:rsidR="00580D03" w:rsidRPr="00580D03" w:rsidRDefault="00580D03" w:rsidP="0058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образное осмысление и обобщение жизненных впечатлений; </w:t>
      </w:r>
    </w:p>
    <w:p w:rsidR="00580D03" w:rsidRPr="00580D03" w:rsidRDefault="00580D03" w:rsidP="0058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– понимание строения формы и развитие способности сознательно изобразить форму в пространстве.</w:t>
      </w:r>
    </w:p>
    <w:p w:rsidR="003962D6" w:rsidRPr="005A7B18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520F56">
        <w:rPr>
          <w:rFonts w:ascii="Times New Roman" w:hAnsi="Times New Roman"/>
          <w:b/>
          <w:color w:val="202020"/>
          <w:sz w:val="24"/>
          <w:szCs w:val="24"/>
        </w:rPr>
        <w:t>Задачи учебной практики</w:t>
      </w:r>
      <w:r w:rsidRPr="00520F56">
        <w:rPr>
          <w:rFonts w:ascii="Times New Roman" w:hAnsi="Times New Roman"/>
          <w:color w:val="202020"/>
          <w:sz w:val="24"/>
          <w:szCs w:val="24"/>
        </w:rPr>
        <w:t>: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Задачи практики – научить студентов извлекать из своих наблюдений новые темы, образы для своей дальнейшей творческой деятельности; обучить живописи в естественных условиях природы, в натуральной свето-воздушной среде; собирать подготовительный материал к текущим учебным заданиям по композиции, а в дальнейшем – к дипломной работе;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 двухмерном пространстве на плоскости; развить творческое воображение у студентов, путем разработок выразительных композиционно-цветовых решений композиций, выполненных в результате предварительных зарисовок; развить целостное восприятие натуры с учетом общего тонального и цветового состояния освещенности, умение цельно воспринимать объекты на пленэре и находить общие цветовые отношения в них; развивать наблюдательность и зрительную память студента;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научить студента быстро ориентироваться в решении композиционных задач при работе с натуры; получение знаний пластической анатомии, техники рисовальных материалов; овладение навыками профессионального изображения натуры (живая модель); изучение </w:t>
      </w:r>
      <w:r w:rsidRPr="00580D03">
        <w:rPr>
          <w:rFonts w:ascii="Times New Roman" w:hAnsi="Times New Roman"/>
          <w:sz w:val="24"/>
          <w:szCs w:val="24"/>
        </w:rPr>
        <w:lastRenderedPageBreak/>
        <w:t>объекта изображения, различных состояний природы, влияние окружающей среды на модель; приобретение навыков в изучении и изображении групп людей в пространстве; научить студентов ставить и решать определенные задачи и требования реалистической школы рисунка и живописи.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 – научить извлекать из наблюдений новые темы, образы для дальнейшей творческой деятельности;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обучить живописи в естественных условиях природы, в натуральной </w:t>
      </w:r>
      <w:proofErr w:type="gramStart"/>
      <w:r w:rsidRPr="00580D03">
        <w:rPr>
          <w:rFonts w:ascii="Times New Roman" w:hAnsi="Times New Roman"/>
          <w:sz w:val="24"/>
          <w:szCs w:val="24"/>
        </w:rPr>
        <w:t>свето-воздушной</w:t>
      </w:r>
      <w:proofErr w:type="gramEnd"/>
      <w:r w:rsidRPr="00580D03">
        <w:rPr>
          <w:rFonts w:ascii="Times New Roman" w:hAnsi="Times New Roman"/>
          <w:sz w:val="24"/>
          <w:szCs w:val="24"/>
        </w:rPr>
        <w:t xml:space="preserve"> среде;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собирать подготовительный материал к текущим учебным заданиям по композиции, а в дальнейшем – к дипломной работе;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 двухмерном пространстве на плоскости;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развить творческое воображение у студентов, путем разработок выразительных композиционно-цветовых решений композиций, выполненных в результате предварительных зарисовок;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– развить целостное восприятие натуры с учетом общего тонального и цветового состояния освещенности;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– развить наблюдательность и зрительную память студента;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научить студента быстро ориентироваться в решении композиционных задач при работе с натуры;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овладение навыками профессионального изображения натуры (живая модель);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изучение объекта изображения, различных состояний природы, влияние окружающей среды на модель;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 xml:space="preserve">– приобретение навыков в изучении и изображении групп людей в пространстве; </w:t>
      </w:r>
    </w:p>
    <w:p w:rsidR="00580D03" w:rsidRPr="00580D03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– научить студентов ставить и решать определенные задачи и требования реалистической школы рисунка и живописи;</w:t>
      </w:r>
    </w:p>
    <w:p w:rsidR="003962D6" w:rsidRPr="00151DDD" w:rsidRDefault="00580D03" w:rsidP="00580D03">
      <w:pPr>
        <w:spacing w:after="0" w:line="240" w:lineRule="auto"/>
        <w:ind w:left="260" w:firstLine="852"/>
        <w:jc w:val="both"/>
        <w:rPr>
          <w:rFonts w:ascii="Times New Roman" w:hAnsi="Times New Roman"/>
          <w:color w:val="202020"/>
          <w:sz w:val="24"/>
          <w:szCs w:val="24"/>
        </w:rPr>
      </w:pPr>
      <w:r w:rsidRPr="00580D03">
        <w:rPr>
          <w:rFonts w:ascii="Times New Roman" w:hAnsi="Times New Roman"/>
          <w:sz w:val="24"/>
          <w:szCs w:val="24"/>
        </w:rPr>
        <w:t>– подготовка отчета о практике.</w:t>
      </w:r>
    </w:p>
    <w:p w:rsidR="00580D03" w:rsidRDefault="00580D03" w:rsidP="00771E61">
      <w:pPr>
        <w:spacing w:line="234" w:lineRule="auto"/>
        <w:ind w:left="26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962D6" w:rsidRPr="00574C70" w:rsidRDefault="003962D6" w:rsidP="00771E61">
      <w:pPr>
        <w:spacing w:line="234" w:lineRule="auto"/>
        <w:ind w:left="260" w:firstLine="708"/>
        <w:jc w:val="both"/>
        <w:rPr>
          <w:i/>
          <w:sz w:val="20"/>
          <w:szCs w:val="20"/>
        </w:rPr>
      </w:pPr>
      <w:r w:rsidRPr="00574C70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3962D6" w:rsidRPr="00C11751" w:rsidRDefault="003962D6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C11751">
        <w:rPr>
          <w:rFonts w:ascii="Times New Roman" w:hAnsi="Times New Roman"/>
          <w:sz w:val="24"/>
          <w:szCs w:val="24"/>
        </w:rPr>
        <w:t xml:space="preserve">Учебная </w:t>
      </w:r>
      <w:r w:rsidR="0047757B">
        <w:rPr>
          <w:rFonts w:ascii="Times New Roman" w:hAnsi="Times New Roman"/>
          <w:sz w:val="24"/>
          <w:szCs w:val="24"/>
        </w:rPr>
        <w:t xml:space="preserve">пленэрная </w:t>
      </w:r>
      <w:r w:rsidRPr="00C11751">
        <w:rPr>
          <w:rFonts w:ascii="Times New Roman" w:hAnsi="Times New Roman"/>
          <w:sz w:val="24"/>
          <w:szCs w:val="24"/>
        </w:rPr>
        <w:t>практика по получению первичных профессиональных умений и навыков входит в блок Практика основной образовательной программы высшего образования «Изящные искусства» по направлению подготовки 50.03.02 Изящные искусства, профиль «</w:t>
      </w:r>
      <w:r w:rsidR="00580D03">
        <w:rPr>
          <w:rFonts w:ascii="Times New Roman" w:hAnsi="Times New Roman"/>
          <w:sz w:val="24"/>
          <w:szCs w:val="24"/>
        </w:rPr>
        <w:t>Художественно-историческая</w:t>
      </w:r>
      <w:r w:rsidRPr="00C11751">
        <w:rPr>
          <w:rFonts w:ascii="Times New Roman" w:hAnsi="Times New Roman"/>
          <w:sz w:val="24"/>
          <w:szCs w:val="24"/>
        </w:rPr>
        <w:t xml:space="preserve"> живопись</w:t>
      </w:r>
      <w:r w:rsidR="00580D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0D03">
        <w:rPr>
          <w:rFonts w:ascii="Times New Roman" w:hAnsi="Times New Roman"/>
          <w:sz w:val="24"/>
          <w:szCs w:val="24"/>
        </w:rPr>
        <w:t>иконописание</w:t>
      </w:r>
      <w:proofErr w:type="spellEnd"/>
      <w:r w:rsidRPr="00C11751">
        <w:rPr>
          <w:rFonts w:ascii="Times New Roman" w:hAnsi="Times New Roman"/>
          <w:sz w:val="24"/>
          <w:szCs w:val="24"/>
        </w:rPr>
        <w:t>».</w:t>
      </w:r>
    </w:p>
    <w:p w:rsidR="003962D6" w:rsidRPr="00C11751" w:rsidRDefault="003962D6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751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C11751">
        <w:rPr>
          <w:rFonts w:ascii="Times New Roman" w:hAnsi="Times New Roman"/>
          <w:sz w:val="24"/>
          <w:szCs w:val="24"/>
        </w:rPr>
        <w:t>: промежуточная аттестация (</w:t>
      </w:r>
      <w:r w:rsidR="004D75AB">
        <w:rPr>
          <w:rFonts w:ascii="Times New Roman" w:hAnsi="Times New Roman"/>
          <w:sz w:val="24"/>
          <w:szCs w:val="24"/>
        </w:rPr>
        <w:t>зачет с оценкой</w:t>
      </w:r>
      <w:r w:rsidRPr="00C11751">
        <w:rPr>
          <w:rFonts w:ascii="Times New Roman" w:hAnsi="Times New Roman"/>
          <w:sz w:val="24"/>
          <w:szCs w:val="24"/>
        </w:rPr>
        <w:t>).</w:t>
      </w:r>
    </w:p>
    <w:p w:rsidR="003962D6" w:rsidRPr="00C11751" w:rsidRDefault="003962D6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751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C11751">
        <w:rPr>
          <w:rFonts w:ascii="Times New Roman" w:hAnsi="Times New Roman"/>
          <w:sz w:val="24"/>
          <w:szCs w:val="24"/>
        </w:rPr>
        <w:t xml:space="preserve"> </w:t>
      </w:r>
      <w:r w:rsidR="005A73EC" w:rsidRPr="00C11751">
        <w:rPr>
          <w:rFonts w:ascii="Times New Roman" w:hAnsi="Times New Roman"/>
          <w:sz w:val="24"/>
          <w:szCs w:val="24"/>
        </w:rPr>
        <w:t>составляет</w:t>
      </w:r>
      <w:r w:rsidR="004D75AB">
        <w:rPr>
          <w:rFonts w:ascii="Times New Roman" w:hAnsi="Times New Roman"/>
          <w:sz w:val="24"/>
          <w:szCs w:val="24"/>
        </w:rPr>
        <w:t xml:space="preserve"> 3</w:t>
      </w:r>
      <w:r w:rsidR="005A73EC" w:rsidRPr="00C1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3EC">
        <w:rPr>
          <w:rFonts w:ascii="Times New Roman" w:hAnsi="Times New Roman"/>
          <w:sz w:val="24"/>
          <w:szCs w:val="24"/>
        </w:rPr>
        <w:t>з.е</w:t>
      </w:r>
      <w:proofErr w:type="spellEnd"/>
      <w:r w:rsidR="005A73EC">
        <w:rPr>
          <w:rFonts w:ascii="Times New Roman" w:hAnsi="Times New Roman"/>
          <w:sz w:val="24"/>
          <w:szCs w:val="24"/>
        </w:rPr>
        <w:t>., 108 </w:t>
      </w:r>
      <w:r w:rsidR="004D75AB">
        <w:rPr>
          <w:rFonts w:ascii="Times New Roman" w:hAnsi="Times New Roman"/>
          <w:sz w:val="24"/>
          <w:szCs w:val="24"/>
        </w:rPr>
        <w:t>часов,</w:t>
      </w:r>
      <w:r w:rsidRPr="00C11751">
        <w:rPr>
          <w:rFonts w:ascii="Times New Roman" w:hAnsi="Times New Roman"/>
          <w:sz w:val="24"/>
          <w:szCs w:val="24"/>
        </w:rPr>
        <w:t xml:space="preserve"> </w:t>
      </w:r>
      <w:r w:rsidR="004D75AB">
        <w:rPr>
          <w:rFonts w:ascii="Times New Roman" w:hAnsi="Times New Roman"/>
          <w:sz w:val="24"/>
          <w:szCs w:val="24"/>
        </w:rPr>
        <w:t>практическая работа 72 часа, самостоятельна работа 36 часов.</w:t>
      </w:r>
    </w:p>
    <w:p w:rsidR="003962D6" w:rsidRPr="00C11751" w:rsidRDefault="003962D6" w:rsidP="00771E61">
      <w:pPr>
        <w:spacing w:after="0" w:line="240" w:lineRule="auto"/>
        <w:ind w:left="260" w:firstLine="708"/>
        <w:jc w:val="both"/>
        <w:rPr>
          <w:sz w:val="20"/>
          <w:szCs w:val="20"/>
        </w:rPr>
      </w:pPr>
    </w:p>
    <w:p w:rsidR="003962D6" w:rsidRPr="00DC6A32" w:rsidRDefault="003962D6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6A32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3962D6" w:rsidRDefault="003962D6" w:rsidP="00771E61">
      <w:pPr>
        <w:spacing w:after="0" w:line="240" w:lineRule="auto"/>
        <w:ind w:left="260" w:right="120" w:firstLine="708"/>
        <w:jc w:val="both"/>
        <w:rPr>
          <w:sz w:val="20"/>
          <w:szCs w:val="20"/>
        </w:rPr>
      </w:pPr>
    </w:p>
    <w:p w:rsidR="003962D6" w:rsidRDefault="004D75AB" w:rsidP="00771E61">
      <w:pPr>
        <w:spacing w:after="0" w:line="240" w:lineRule="auto"/>
        <w:ind w:left="260" w:right="120" w:firstLine="67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Учебная п</w:t>
      </w:r>
      <w:r w:rsidR="0057533F">
        <w:rPr>
          <w:rFonts w:ascii="Times New Roman" w:hAnsi="Times New Roman"/>
          <w:color w:val="202020"/>
          <w:sz w:val="24"/>
          <w:szCs w:val="24"/>
        </w:rPr>
        <w:t xml:space="preserve">ленэрная практика </w:t>
      </w:r>
      <w:r w:rsidR="003962D6">
        <w:rPr>
          <w:rFonts w:ascii="Times New Roman" w:hAnsi="Times New Roman"/>
          <w:color w:val="000000"/>
          <w:sz w:val="24"/>
          <w:szCs w:val="24"/>
        </w:rPr>
        <w:t xml:space="preserve">направлена на формирование у обучающихся следующих </w:t>
      </w:r>
      <w:r w:rsidR="005A73EC" w:rsidRPr="005A73EC">
        <w:rPr>
          <w:rFonts w:ascii="Times New Roman" w:hAnsi="Times New Roman"/>
          <w:i/>
          <w:color w:val="000000"/>
          <w:sz w:val="24"/>
          <w:szCs w:val="24"/>
        </w:rPr>
        <w:t>профессиональных компетенций:</w:t>
      </w:r>
    </w:p>
    <w:p w:rsidR="00B51F3B" w:rsidRDefault="00B51F3B" w:rsidP="00B51F3B">
      <w:pPr>
        <w:spacing w:after="0" w:line="240" w:lineRule="auto"/>
        <w:ind w:left="260" w:right="120" w:firstLine="44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-</w:t>
      </w:r>
      <w:r w:rsidRPr="00B51F3B">
        <w:t xml:space="preserve"> </w:t>
      </w:r>
      <w:r>
        <w:rPr>
          <w:rFonts w:ascii="Times New Roman" w:hAnsi="Times New Roman"/>
          <w:color w:val="202020"/>
          <w:sz w:val="24"/>
          <w:szCs w:val="24"/>
        </w:rPr>
        <w:t>с</w:t>
      </w:r>
      <w:r w:rsidRPr="00B51F3B">
        <w:rPr>
          <w:rFonts w:ascii="Times New Roman" w:hAnsi="Times New Roman"/>
          <w:color w:val="202020"/>
          <w:sz w:val="24"/>
          <w:szCs w:val="24"/>
        </w:rPr>
        <w:t>пособностью демонстрировать свободное владение выразительными средствами изобразительного искусства (рисунок, живопись, графика), способностью проявлять креативность композиционного мышления</w:t>
      </w:r>
      <w:r>
        <w:rPr>
          <w:rFonts w:ascii="Times New Roman" w:hAnsi="Times New Roman"/>
          <w:color w:val="202020"/>
          <w:sz w:val="24"/>
          <w:szCs w:val="24"/>
        </w:rPr>
        <w:t xml:space="preserve"> (ПК-1)</w:t>
      </w:r>
    </w:p>
    <w:p w:rsidR="005A73EC" w:rsidRDefault="005A73EC" w:rsidP="00B5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1F3B">
        <w:rPr>
          <w:rFonts w:ascii="Times New Roman" w:hAnsi="Times New Roman"/>
          <w:sz w:val="24"/>
          <w:szCs w:val="24"/>
        </w:rPr>
        <w:t>с</w:t>
      </w:r>
      <w:r w:rsidR="00B51F3B" w:rsidRPr="00B51F3B">
        <w:rPr>
          <w:rFonts w:ascii="Times New Roman" w:hAnsi="Times New Roman"/>
          <w:sz w:val="24"/>
          <w:szCs w:val="24"/>
        </w:rPr>
        <w:t xml:space="preserve">пособностью проявлять высокое профессиональное мастерство во всех видах творческой и исполнительской деятельности, способностью демонстрировать уверенность во владении техниками и </w:t>
      </w:r>
      <w:proofErr w:type="gramStart"/>
      <w:r w:rsidR="00B51F3B" w:rsidRPr="00B51F3B">
        <w:rPr>
          <w:rFonts w:ascii="Times New Roman" w:hAnsi="Times New Roman"/>
          <w:sz w:val="24"/>
          <w:szCs w:val="24"/>
        </w:rPr>
        <w:t>технологиями изобразительных материалов</w:t>
      </w:r>
      <w:proofErr w:type="gramEnd"/>
      <w:r w:rsidR="00B51F3B" w:rsidRPr="00B51F3B">
        <w:rPr>
          <w:rFonts w:ascii="Times New Roman" w:hAnsi="Times New Roman"/>
          <w:sz w:val="24"/>
          <w:szCs w:val="24"/>
        </w:rPr>
        <w:t xml:space="preserve"> и теоретическими знаниями, полученными в процессе обучения </w:t>
      </w:r>
      <w:r>
        <w:rPr>
          <w:rFonts w:ascii="Times New Roman" w:hAnsi="Times New Roman"/>
          <w:sz w:val="24"/>
          <w:szCs w:val="24"/>
        </w:rPr>
        <w:t>(ПК-2);</w:t>
      </w:r>
    </w:p>
    <w:p w:rsidR="005A73EC" w:rsidRDefault="005A73EC" w:rsidP="00B5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1F3B">
        <w:rPr>
          <w:rFonts w:ascii="Times New Roman" w:hAnsi="Times New Roman"/>
          <w:sz w:val="24"/>
          <w:szCs w:val="24"/>
        </w:rPr>
        <w:t>з</w:t>
      </w:r>
      <w:r w:rsidR="00B51F3B" w:rsidRPr="00B51F3B">
        <w:rPr>
          <w:rFonts w:ascii="Times New Roman" w:hAnsi="Times New Roman"/>
          <w:sz w:val="24"/>
          <w:szCs w:val="24"/>
        </w:rPr>
        <w:t xml:space="preserve">нанием исторических и современных технологических процессов при создании авторских произведений искусства и проведении исследовательских, экспертных и реставрационных работ в соответствующих видах деятельности </w:t>
      </w:r>
      <w:r>
        <w:rPr>
          <w:rFonts w:ascii="Times New Roman" w:hAnsi="Times New Roman"/>
          <w:sz w:val="24"/>
          <w:szCs w:val="24"/>
        </w:rPr>
        <w:t>(ПК-3);</w:t>
      </w:r>
    </w:p>
    <w:p w:rsidR="005A73EC" w:rsidRDefault="005A73EC" w:rsidP="00575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51F3B">
        <w:rPr>
          <w:rFonts w:ascii="Times New Roman" w:hAnsi="Times New Roman"/>
          <w:sz w:val="24"/>
          <w:szCs w:val="24"/>
        </w:rPr>
        <w:t>с</w:t>
      </w:r>
      <w:r w:rsidR="00B51F3B" w:rsidRPr="00B51F3B">
        <w:rPr>
          <w:rFonts w:ascii="Times New Roman" w:hAnsi="Times New Roman"/>
          <w:sz w:val="24"/>
          <w:szCs w:val="24"/>
        </w:rPr>
        <w:t xml:space="preserve">пособностью к работе с научной и искусствоведческой литературой, способностью к использованию профессиональных понятий и терминологии </w:t>
      </w:r>
      <w:r w:rsidR="00B51F3B">
        <w:rPr>
          <w:rFonts w:ascii="Times New Roman" w:hAnsi="Times New Roman"/>
          <w:sz w:val="24"/>
          <w:szCs w:val="24"/>
        </w:rPr>
        <w:t>(ПК-5</w:t>
      </w:r>
      <w:r>
        <w:rPr>
          <w:rFonts w:ascii="Times New Roman" w:hAnsi="Times New Roman"/>
          <w:sz w:val="24"/>
          <w:szCs w:val="24"/>
        </w:rPr>
        <w:t>);</w:t>
      </w:r>
    </w:p>
    <w:p w:rsidR="00B51F3B" w:rsidRPr="005A73EC" w:rsidRDefault="00B51F3B" w:rsidP="00575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B51F3B">
        <w:rPr>
          <w:rFonts w:ascii="Times New Roman" w:hAnsi="Times New Roman"/>
          <w:sz w:val="24"/>
          <w:szCs w:val="24"/>
        </w:rPr>
        <w:t>пособностью к осмыслению процесса развития материальной культуры и изобразительного искусства в историческом контексте и в связи с другими видами искусства и литературы, общим развитием гуманитарных знаний, с религиозными, философскими, эстетическими идеями конкретных исторических периодов</w:t>
      </w:r>
      <w:r>
        <w:rPr>
          <w:rFonts w:ascii="Times New Roman" w:hAnsi="Times New Roman"/>
          <w:sz w:val="24"/>
          <w:szCs w:val="24"/>
        </w:rPr>
        <w:t xml:space="preserve"> (ПК-7).</w:t>
      </w:r>
    </w:p>
    <w:p w:rsidR="005A73EC" w:rsidRDefault="005A73EC" w:rsidP="005A73EC">
      <w:pPr>
        <w:rPr>
          <w:rFonts w:ascii="Times New Roman" w:hAnsi="Times New Roman"/>
          <w:sz w:val="24"/>
          <w:szCs w:val="24"/>
        </w:rPr>
      </w:pPr>
    </w:p>
    <w:p w:rsidR="0057533F" w:rsidRPr="005A73EC" w:rsidRDefault="0057533F" w:rsidP="005A73EC">
      <w:pPr>
        <w:rPr>
          <w:rFonts w:ascii="Times New Roman" w:hAnsi="Times New Roman"/>
          <w:sz w:val="24"/>
          <w:szCs w:val="24"/>
        </w:rPr>
      </w:pPr>
    </w:p>
    <w:p w:rsidR="003962D6" w:rsidRDefault="003962D6" w:rsidP="005B34A0">
      <w:pPr>
        <w:tabs>
          <w:tab w:val="left" w:pos="1047"/>
        </w:tabs>
        <w:spacing w:after="0" w:line="240" w:lineRule="auto"/>
        <w:ind w:right="120" w:firstLine="689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основной образовательной программой </w:t>
      </w:r>
      <w:r w:rsidRPr="000A0FA4">
        <w:rPr>
          <w:rFonts w:ascii="Times New Roman" w:hAnsi="Times New Roman"/>
          <w:sz w:val="24"/>
          <w:szCs w:val="24"/>
        </w:rPr>
        <w:t>«Изящные искусства</w:t>
      </w:r>
      <w:r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5B34A0">
        <w:rPr>
          <w:rFonts w:ascii="Times New Roman" w:hAnsi="Times New Roman"/>
          <w:sz w:val="24"/>
          <w:szCs w:val="24"/>
        </w:rPr>
        <w:t>50.03.02 Изящные искусства.</w:t>
      </w:r>
    </w:p>
    <w:p w:rsidR="003962D6" w:rsidRPr="006606B5" w:rsidRDefault="003962D6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b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В результате прохождения учебной </w:t>
      </w:r>
      <w:r w:rsidR="00BE7AAF">
        <w:rPr>
          <w:rFonts w:ascii="Times New Roman" w:hAnsi="Times New Roman"/>
          <w:sz w:val="24"/>
          <w:szCs w:val="24"/>
        </w:rPr>
        <w:t xml:space="preserve">пленэрной </w:t>
      </w:r>
      <w:r w:rsidRPr="006606B5">
        <w:rPr>
          <w:rFonts w:ascii="Times New Roman" w:hAnsi="Times New Roman"/>
          <w:sz w:val="24"/>
          <w:szCs w:val="24"/>
        </w:rPr>
        <w:t xml:space="preserve">практики студент </w:t>
      </w:r>
      <w:r w:rsidRPr="006606B5">
        <w:rPr>
          <w:rFonts w:ascii="Times New Roman" w:hAnsi="Times New Roman"/>
          <w:b/>
          <w:sz w:val="24"/>
          <w:szCs w:val="24"/>
        </w:rPr>
        <w:t>должен уметь: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50">
        <w:rPr>
          <w:rFonts w:ascii="Times New Roman" w:hAnsi="Times New Roman"/>
          <w:sz w:val="24"/>
          <w:szCs w:val="24"/>
        </w:rPr>
        <w:t xml:space="preserve">- самостоятельно строить процесс овладения информацией, отобранной и структурированной для выполнения профессиональной деятельности; 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50">
        <w:rPr>
          <w:rFonts w:ascii="Times New Roman" w:hAnsi="Times New Roman"/>
          <w:sz w:val="24"/>
          <w:szCs w:val="24"/>
        </w:rPr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50">
        <w:rPr>
          <w:rFonts w:ascii="Times New Roman" w:hAnsi="Times New Roman"/>
          <w:sz w:val="24"/>
          <w:szCs w:val="24"/>
        </w:rPr>
        <w:t>- применять теоретические знания в практической профессиональной деятельности при работе с натуры и по представлению;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50">
        <w:rPr>
          <w:rFonts w:ascii="Times New Roman" w:hAnsi="Times New Roman"/>
          <w:sz w:val="24"/>
          <w:szCs w:val="24"/>
        </w:rPr>
        <w:t xml:space="preserve">- соблюдать в работе основные этапы выполнения этюда в условиях пленэра: композиция этюда, подготовительный рисунок, обобщенное живописно-пластическое изображение (лепка формы цветом), завершение этюда; 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50">
        <w:rPr>
          <w:rFonts w:ascii="Times New Roman" w:hAnsi="Times New Roman"/>
          <w:sz w:val="24"/>
          <w:szCs w:val="24"/>
        </w:rPr>
        <w:t xml:space="preserve">- ставить перед собой творческие задачи и самостоятельно их решать; 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50">
        <w:rPr>
          <w:rFonts w:ascii="Times New Roman" w:hAnsi="Times New Roman"/>
          <w:sz w:val="24"/>
          <w:szCs w:val="24"/>
        </w:rPr>
        <w:t>- работать на открытом пространстве, осуществлять сбор материала для будущих работ;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C50">
        <w:rPr>
          <w:rFonts w:ascii="Times New Roman" w:hAnsi="Times New Roman"/>
          <w:sz w:val="24"/>
          <w:szCs w:val="24"/>
        </w:rPr>
        <w:t>-.применять</w:t>
      </w:r>
      <w:proofErr w:type="gramEnd"/>
      <w:r w:rsidRPr="006A1C50">
        <w:rPr>
          <w:rFonts w:ascii="Times New Roman" w:hAnsi="Times New Roman"/>
          <w:sz w:val="24"/>
          <w:szCs w:val="24"/>
        </w:rPr>
        <w:t xml:space="preserve"> правила стилизации окружающей его природы;</w:t>
      </w:r>
    </w:p>
    <w:p w:rsidR="006A1C50" w:rsidRPr="006A1C50" w:rsidRDefault="006A1C50" w:rsidP="006A1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50">
        <w:rPr>
          <w:rFonts w:ascii="Times New Roman" w:hAnsi="Times New Roman"/>
          <w:sz w:val="24"/>
          <w:szCs w:val="24"/>
        </w:rPr>
        <w:t>- выполнять завершенные пленэрные работы, работать различными материалами и техниками.</w:t>
      </w:r>
    </w:p>
    <w:p w:rsidR="003962D6" w:rsidRPr="006606B5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62D6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Рабочая программа предусматривает проведение практики согласно учебному плану направления подготовки </w:t>
      </w:r>
      <w:r w:rsidRPr="00A17101">
        <w:rPr>
          <w:rFonts w:ascii="Times New Roman" w:hAnsi="Times New Roman"/>
          <w:sz w:val="24"/>
          <w:szCs w:val="24"/>
        </w:rPr>
        <w:t>50.03.02 Изящные искусства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606B5">
        <w:rPr>
          <w:rFonts w:ascii="Times New Roman" w:hAnsi="Times New Roman"/>
          <w:sz w:val="24"/>
          <w:szCs w:val="24"/>
        </w:rPr>
        <w:t>ля студентов I курс</w:t>
      </w:r>
      <w:r w:rsidR="0057533F">
        <w:rPr>
          <w:rFonts w:ascii="Times New Roman" w:hAnsi="Times New Roman"/>
          <w:sz w:val="24"/>
          <w:szCs w:val="24"/>
        </w:rPr>
        <w:t>а</w:t>
      </w:r>
      <w:r w:rsidRPr="006606B5">
        <w:rPr>
          <w:rFonts w:ascii="Times New Roman" w:hAnsi="Times New Roman"/>
          <w:sz w:val="24"/>
          <w:szCs w:val="24"/>
        </w:rPr>
        <w:t xml:space="preserve"> в</w:t>
      </w:r>
      <w:r w:rsidR="0057533F">
        <w:rPr>
          <w:rFonts w:ascii="Times New Roman" w:hAnsi="Times New Roman"/>
          <w:sz w:val="24"/>
          <w:szCs w:val="24"/>
        </w:rPr>
        <w:t>о</w:t>
      </w:r>
      <w:r w:rsidRPr="006606B5">
        <w:rPr>
          <w:rFonts w:ascii="Times New Roman" w:hAnsi="Times New Roman"/>
          <w:sz w:val="24"/>
          <w:szCs w:val="24"/>
        </w:rPr>
        <w:t xml:space="preserve"> </w:t>
      </w:r>
      <w:r w:rsidR="0057533F">
        <w:rPr>
          <w:rFonts w:ascii="Times New Roman" w:hAnsi="Times New Roman"/>
          <w:sz w:val="24"/>
          <w:szCs w:val="24"/>
        </w:rPr>
        <w:t>2</w:t>
      </w:r>
      <w:r w:rsidRPr="006606B5">
        <w:rPr>
          <w:rFonts w:ascii="Times New Roman" w:hAnsi="Times New Roman"/>
          <w:sz w:val="24"/>
          <w:szCs w:val="24"/>
        </w:rPr>
        <w:t xml:space="preserve"> семестр</w:t>
      </w:r>
      <w:r w:rsidR="0057533F">
        <w:rPr>
          <w:rFonts w:ascii="Times New Roman" w:hAnsi="Times New Roman"/>
          <w:sz w:val="24"/>
          <w:szCs w:val="24"/>
        </w:rPr>
        <w:t>е в течение 2</w:t>
      </w:r>
      <w:r w:rsidRPr="006606B5">
        <w:rPr>
          <w:rFonts w:ascii="Times New Roman" w:hAnsi="Times New Roman"/>
          <w:sz w:val="24"/>
          <w:szCs w:val="24"/>
        </w:rPr>
        <w:t xml:space="preserve"> недель.</w:t>
      </w:r>
    </w:p>
    <w:p w:rsidR="0009357E" w:rsidRDefault="003962D6" w:rsidP="004D75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Pr="005A16EE" w:rsidRDefault="004D75AB" w:rsidP="004D75AB">
      <w:pPr>
        <w:rPr>
          <w:rFonts w:ascii="Times New Roman" w:hAnsi="Times New Roman"/>
          <w:b/>
          <w:bCs/>
          <w:sz w:val="24"/>
          <w:szCs w:val="24"/>
        </w:rPr>
      </w:pPr>
      <w:r w:rsidRPr="004D75AB">
        <w:rPr>
          <w:rFonts w:ascii="Times New Roman" w:hAnsi="Times New Roman"/>
          <w:b/>
          <w:sz w:val="24"/>
          <w:szCs w:val="24"/>
        </w:rPr>
        <w:t>2</w:t>
      </w:r>
      <w:r w:rsidRPr="004D75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962D6" w:rsidRPr="005A16EE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3962D6" w:rsidRPr="006606B5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3962D6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Для прохождения учебной практики студентам предлагается следующий тематический план:</w:t>
      </w:r>
    </w:p>
    <w:p w:rsidR="003962D6" w:rsidRPr="006606B5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942"/>
        <w:gridCol w:w="1638"/>
        <w:gridCol w:w="1950"/>
        <w:gridCol w:w="2280"/>
      </w:tblGrid>
      <w:tr w:rsidR="00D9565B" w:rsidRPr="0009357E" w:rsidTr="00D9565B">
        <w:trPr>
          <w:trHeight w:val="357"/>
        </w:trPr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9565B" w:rsidRPr="0009357E" w:rsidRDefault="00D9565B" w:rsidP="00337DC9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58" w:type="dxa"/>
          </w:tcPr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07" w:type="dxa"/>
          </w:tcPr>
          <w:p w:rsidR="00D9565B" w:rsidRPr="0009357E" w:rsidRDefault="00D9565B" w:rsidP="00D95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D9565B" w:rsidRPr="0009357E" w:rsidRDefault="00D9565B" w:rsidP="00D95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D9565B" w:rsidRPr="0009357E" w:rsidTr="00D9565B">
        <w:trPr>
          <w:trHeight w:val="421"/>
        </w:trPr>
        <w:tc>
          <w:tcPr>
            <w:tcW w:w="10347" w:type="dxa"/>
            <w:gridSpan w:val="5"/>
          </w:tcPr>
          <w:p w:rsidR="00D9565B" w:rsidRPr="0009357E" w:rsidRDefault="00D9565B" w:rsidP="008D2F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935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093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 ІІ семестр</w:t>
            </w:r>
          </w:p>
        </w:tc>
      </w:tr>
      <w:tr w:rsidR="00D9565B" w:rsidRPr="0009357E" w:rsidTr="00D9565B">
        <w:trPr>
          <w:trHeight w:val="357"/>
        </w:trPr>
        <w:tc>
          <w:tcPr>
            <w:tcW w:w="10347" w:type="dxa"/>
            <w:gridSpan w:val="5"/>
          </w:tcPr>
          <w:p w:rsidR="00D9565B" w:rsidRPr="008B40AC" w:rsidRDefault="00D9565B" w:rsidP="008B4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Академическая живопись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565B" w:rsidRPr="0009357E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Натюрморт в тени.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D9565B" w:rsidRPr="008B40AC" w:rsidRDefault="00B057C0" w:rsidP="00B057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565B" w:rsidRPr="0009357E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Натюрморт на солнце.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565B" w:rsidRPr="0009357E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Этюды растений.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9565B" w:rsidRPr="0009357E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Этюды городской архитектуры.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Этюды пейзажей.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D9565B" w:rsidRPr="008B40AC" w:rsidRDefault="00D9565B" w:rsidP="00B057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57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C0" w:rsidRPr="0009357E" w:rsidTr="00B057C0">
        <w:trPr>
          <w:trHeight w:val="357"/>
        </w:trPr>
        <w:tc>
          <w:tcPr>
            <w:tcW w:w="10347" w:type="dxa"/>
            <w:gridSpan w:val="5"/>
          </w:tcPr>
          <w:p w:rsidR="00B057C0" w:rsidRPr="00B057C0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7C0">
              <w:rPr>
                <w:rFonts w:ascii="Times New Roman" w:hAnsi="Times New Roman"/>
                <w:b/>
                <w:sz w:val="24"/>
                <w:szCs w:val="24"/>
              </w:rPr>
              <w:t>Иконописание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Стилизация растений.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57C0" w:rsidRPr="0009357E" w:rsidTr="0009357E">
        <w:trPr>
          <w:trHeight w:val="357"/>
        </w:trPr>
        <w:tc>
          <w:tcPr>
            <w:tcW w:w="0" w:type="auto"/>
          </w:tcPr>
          <w:p w:rsidR="00B057C0" w:rsidRPr="0009357E" w:rsidRDefault="00B057C0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057C0" w:rsidRPr="0009357E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Стилизация архитектуры.</w:t>
            </w:r>
          </w:p>
        </w:tc>
        <w:tc>
          <w:tcPr>
            <w:tcW w:w="0" w:type="auto"/>
            <w:vAlign w:val="center"/>
          </w:tcPr>
          <w:p w:rsidR="00B057C0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B057C0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B057C0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57C0" w:rsidRPr="0009357E" w:rsidTr="0009357E">
        <w:trPr>
          <w:trHeight w:val="357"/>
        </w:trPr>
        <w:tc>
          <w:tcPr>
            <w:tcW w:w="0" w:type="auto"/>
          </w:tcPr>
          <w:p w:rsidR="00B057C0" w:rsidRPr="0009357E" w:rsidRDefault="00B057C0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057C0" w:rsidRPr="0009357E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7C0">
              <w:rPr>
                <w:rFonts w:ascii="Times New Roman" w:hAnsi="Times New Roman"/>
                <w:sz w:val="24"/>
                <w:szCs w:val="24"/>
                <w:lang w:eastAsia="ar-SA"/>
              </w:rPr>
              <w:t>Стилизация пейзажей.</w:t>
            </w:r>
          </w:p>
        </w:tc>
        <w:tc>
          <w:tcPr>
            <w:tcW w:w="0" w:type="auto"/>
            <w:vAlign w:val="center"/>
          </w:tcPr>
          <w:p w:rsidR="00B057C0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B057C0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B057C0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65B" w:rsidRPr="0009357E" w:rsidTr="0009357E">
        <w:trPr>
          <w:trHeight w:val="357"/>
        </w:trPr>
        <w:tc>
          <w:tcPr>
            <w:tcW w:w="8440" w:type="dxa"/>
            <w:gridSpan w:val="4"/>
            <w:vAlign w:val="center"/>
          </w:tcPr>
          <w:p w:rsidR="00D9565B" w:rsidRPr="008B40AC" w:rsidRDefault="00B057C0" w:rsidP="00A00DB6">
            <w:pPr>
              <w:spacing w:after="0" w:line="240" w:lineRule="auto"/>
              <w:ind w:firstLine="24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Копирование иконы</w:t>
            </w:r>
          </w:p>
        </w:tc>
        <w:tc>
          <w:tcPr>
            <w:tcW w:w="1907" w:type="dxa"/>
            <w:vAlign w:val="center"/>
          </w:tcPr>
          <w:p w:rsidR="00D9565B" w:rsidRPr="0009357E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B057C0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57C0">
              <w:rPr>
                <w:rFonts w:ascii="Times New Roman" w:hAnsi="Times New Roman"/>
                <w:color w:val="000000"/>
                <w:sz w:val="24"/>
                <w:szCs w:val="24"/>
              </w:rPr>
              <w:t>Прорись</w:t>
            </w:r>
            <w:proofErr w:type="spellEnd"/>
            <w:r w:rsidRPr="00B05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лика иконы.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B057C0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57C0">
              <w:rPr>
                <w:rFonts w:ascii="Times New Roman" w:hAnsi="Times New Roman"/>
                <w:color w:val="000000"/>
                <w:sz w:val="24"/>
                <w:szCs w:val="24"/>
              </w:rPr>
              <w:t>Прорись</w:t>
            </w:r>
            <w:proofErr w:type="spellEnd"/>
            <w:r w:rsidRPr="00B05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фигуры иконы.</w:t>
            </w:r>
          </w:p>
        </w:tc>
        <w:tc>
          <w:tcPr>
            <w:tcW w:w="0" w:type="auto"/>
            <w:vAlign w:val="center"/>
          </w:tcPr>
          <w:p w:rsidR="00D9565B" w:rsidRPr="008B40AC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D9565B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B057C0" w:rsidP="00093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практики.</w:t>
            </w:r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09357E" w:rsidRPr="0009357E" w:rsidRDefault="00B057C0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B057C0" w:rsidP="00093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357E" w:rsidRPr="000935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8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3962D6" w:rsidRPr="0009357E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357E" w:rsidRPr="0009357E" w:rsidRDefault="0009357E" w:rsidP="00B05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2D6" w:rsidRPr="0009357E" w:rsidRDefault="003962D6" w:rsidP="00627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57E">
        <w:rPr>
          <w:rFonts w:ascii="Times New Roman" w:hAnsi="Times New Roman"/>
          <w:sz w:val="24"/>
          <w:szCs w:val="24"/>
        </w:rPr>
        <w:t xml:space="preserve">Подготовка к практике включает ряд мероприятий: выбор времени года, места практики и изучение района; разработку основных маршрутов и выбор наиболее характерных мотивов и объектов для работы с натуры; установление связи с руководителями районных организаций, где планируется проведение практики; согласование организационно-хозяйственных вопросов; комплектование материалов и оборудования для работы на пленэре. </w:t>
      </w:r>
    </w:p>
    <w:p w:rsidR="003962D6" w:rsidRDefault="003962D6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57E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3962D6" w:rsidRDefault="003962D6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Default="003962D6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3962D6" w:rsidRPr="005E6D3E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3E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3331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Во введении дается краткая справка о</w:t>
      </w:r>
      <w:r>
        <w:rPr>
          <w:rFonts w:ascii="Times New Roman" w:hAnsi="Times New Roman"/>
          <w:sz w:val="24"/>
          <w:szCs w:val="24"/>
        </w:rPr>
        <w:t xml:space="preserve"> месте</w:t>
      </w:r>
      <w:r w:rsidRPr="00333331">
        <w:rPr>
          <w:rFonts w:ascii="Times New Roman" w:hAnsi="Times New Roman"/>
          <w:sz w:val="24"/>
          <w:szCs w:val="24"/>
        </w:rPr>
        <w:t>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заключении необходимо подвести итоги проделанной работы, отметить отклонения от программы практики, если они допускали. Дать оценку </w:t>
      </w:r>
      <w:r>
        <w:rPr>
          <w:rFonts w:ascii="Times New Roman" w:hAnsi="Times New Roman"/>
          <w:sz w:val="24"/>
          <w:szCs w:val="24"/>
        </w:rPr>
        <w:t>творческой</w:t>
      </w:r>
      <w:r w:rsidRPr="00333331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>внести</w:t>
      </w:r>
      <w:r w:rsidRPr="00333331">
        <w:rPr>
          <w:rFonts w:ascii="Times New Roman" w:hAnsi="Times New Roman"/>
          <w:sz w:val="24"/>
          <w:szCs w:val="24"/>
        </w:rPr>
        <w:t xml:space="preserve"> свои предложения по улучшению, совершенствованию организации труда и информационной деятельности в целом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3962D6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должен быть конкретный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33331">
        <w:rPr>
          <w:rFonts w:ascii="Times New Roman" w:hAnsi="Times New Roman"/>
          <w:sz w:val="24"/>
          <w:szCs w:val="24"/>
        </w:rPr>
        <w:t xml:space="preserve"> краткий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оформляется по общим требованиям к научным р</w:t>
      </w:r>
      <w:r>
        <w:rPr>
          <w:rFonts w:ascii="Times New Roman" w:hAnsi="Times New Roman"/>
          <w:sz w:val="24"/>
          <w:szCs w:val="24"/>
        </w:rPr>
        <w:t>а</w:t>
      </w:r>
      <w:r w:rsidRPr="00333331">
        <w:rPr>
          <w:rFonts w:ascii="Times New Roman" w:hAnsi="Times New Roman"/>
          <w:sz w:val="24"/>
          <w:szCs w:val="24"/>
        </w:rPr>
        <w:t>бот</w:t>
      </w:r>
      <w:r>
        <w:rPr>
          <w:rFonts w:ascii="Times New Roman" w:hAnsi="Times New Roman"/>
          <w:sz w:val="24"/>
          <w:szCs w:val="24"/>
        </w:rPr>
        <w:t>ам</w:t>
      </w:r>
      <w:r w:rsidRPr="00333331">
        <w:rPr>
          <w:rFonts w:ascii="Times New Roman" w:hAnsi="Times New Roman"/>
          <w:sz w:val="24"/>
          <w:szCs w:val="24"/>
        </w:rPr>
        <w:t xml:space="preserve">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>
        <w:rPr>
          <w:rFonts w:ascii="Times New Roman" w:hAnsi="Times New Roman"/>
          <w:sz w:val="24"/>
          <w:szCs w:val="24"/>
        </w:rPr>
        <w:t xml:space="preserve">не более 5 </w:t>
      </w:r>
      <w:r w:rsidRPr="00333331">
        <w:rPr>
          <w:rFonts w:ascii="Times New Roman" w:hAnsi="Times New Roman"/>
          <w:sz w:val="24"/>
          <w:szCs w:val="24"/>
        </w:rPr>
        <w:t>страниц.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3962D6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Итоги практики подводятся на кафедре </w:t>
      </w:r>
      <w:r>
        <w:rPr>
          <w:rFonts w:ascii="Times New Roman" w:hAnsi="Times New Roman"/>
          <w:sz w:val="24"/>
          <w:szCs w:val="24"/>
        </w:rPr>
        <w:t>станковой живописи</w:t>
      </w:r>
      <w:r w:rsidRPr="00333331">
        <w:rPr>
          <w:rFonts w:ascii="Times New Roman" w:hAnsi="Times New Roman"/>
          <w:sz w:val="24"/>
          <w:szCs w:val="24"/>
        </w:rPr>
        <w:t xml:space="preserve"> в форме </w:t>
      </w:r>
      <w:r w:rsidRPr="00893974">
        <w:rPr>
          <w:rFonts w:ascii="Times New Roman" w:hAnsi="Times New Roman"/>
          <w:sz w:val="24"/>
          <w:szCs w:val="24"/>
        </w:rPr>
        <w:t>итогового просмотра</w:t>
      </w:r>
      <w:r>
        <w:rPr>
          <w:rFonts w:ascii="Times New Roman" w:hAnsi="Times New Roman"/>
          <w:sz w:val="24"/>
          <w:szCs w:val="24"/>
        </w:rPr>
        <w:t>.</w:t>
      </w:r>
      <w:r w:rsidRPr="00893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893974">
        <w:rPr>
          <w:rFonts w:ascii="Times New Roman" w:hAnsi="Times New Roman"/>
          <w:sz w:val="24"/>
          <w:szCs w:val="24"/>
        </w:rPr>
        <w:t xml:space="preserve">обсуждение и </w:t>
      </w:r>
      <w:r>
        <w:rPr>
          <w:rFonts w:ascii="Times New Roman" w:hAnsi="Times New Roman"/>
          <w:sz w:val="24"/>
          <w:szCs w:val="24"/>
        </w:rPr>
        <w:t xml:space="preserve">выставляется </w:t>
      </w:r>
      <w:r w:rsidRPr="0089397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а за</w:t>
      </w:r>
      <w:r w:rsidRPr="00893974">
        <w:rPr>
          <w:rFonts w:ascii="Times New Roman" w:hAnsi="Times New Roman"/>
          <w:sz w:val="24"/>
          <w:szCs w:val="24"/>
        </w:rPr>
        <w:t xml:space="preserve"> учебно-творчески</w:t>
      </w:r>
      <w:r>
        <w:rPr>
          <w:rFonts w:ascii="Times New Roman" w:hAnsi="Times New Roman"/>
          <w:sz w:val="24"/>
          <w:szCs w:val="24"/>
        </w:rPr>
        <w:t>е</w:t>
      </w:r>
      <w:r w:rsidRPr="0089397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893974">
        <w:rPr>
          <w:rFonts w:ascii="Times New Roman" w:hAnsi="Times New Roman"/>
          <w:sz w:val="24"/>
          <w:szCs w:val="24"/>
        </w:rPr>
        <w:t>, выполненны</w:t>
      </w:r>
      <w:r>
        <w:rPr>
          <w:rFonts w:ascii="Times New Roman" w:hAnsi="Times New Roman"/>
          <w:sz w:val="24"/>
          <w:szCs w:val="24"/>
        </w:rPr>
        <w:t>е</w:t>
      </w:r>
      <w:r w:rsidRPr="00893974">
        <w:rPr>
          <w:rFonts w:ascii="Times New Roman" w:hAnsi="Times New Roman"/>
          <w:sz w:val="24"/>
          <w:szCs w:val="24"/>
        </w:rPr>
        <w:t xml:space="preserve"> по программе практики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На основе этого студентам за практику выстав</w:t>
      </w:r>
      <w:r w:rsidR="004D75AB">
        <w:rPr>
          <w:rFonts w:ascii="Times New Roman" w:hAnsi="Times New Roman"/>
          <w:sz w:val="24"/>
          <w:szCs w:val="24"/>
        </w:rPr>
        <w:t>ляется зачет с оценкой</w:t>
      </w:r>
      <w:r w:rsidRPr="00333331">
        <w:rPr>
          <w:rFonts w:ascii="Times New Roman" w:hAnsi="Times New Roman"/>
          <w:sz w:val="24"/>
          <w:szCs w:val="24"/>
        </w:rPr>
        <w:t xml:space="preserve">, которая заносится в </w:t>
      </w:r>
      <w:proofErr w:type="spellStart"/>
      <w:r w:rsidRPr="00333331">
        <w:rPr>
          <w:rFonts w:ascii="Times New Roman" w:hAnsi="Times New Roman"/>
          <w:sz w:val="24"/>
          <w:szCs w:val="24"/>
        </w:rPr>
        <w:t>зачетно</w:t>
      </w:r>
      <w:proofErr w:type="spellEnd"/>
      <w:r w:rsidRPr="00333331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3962D6" w:rsidRDefault="003962D6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Pr="00A4111F" w:rsidRDefault="0009357E" w:rsidP="0009357E">
      <w:pPr>
        <w:pStyle w:val="a4"/>
        <w:tabs>
          <w:tab w:val="left" w:pos="1422"/>
        </w:tabs>
        <w:spacing w:after="0" w:line="240" w:lineRule="auto"/>
        <w:ind w:left="709" w:right="20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3962D6"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3962D6" w:rsidRPr="00A4111F" w:rsidRDefault="003962D6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3962D6" w:rsidRPr="00A4111F" w:rsidRDefault="003962D6" w:rsidP="00771E61">
      <w:pPr>
        <w:spacing w:after="0" w:line="240" w:lineRule="auto"/>
        <w:ind w:left="620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6" w:history="1"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О. А. Натура и рисование по представлению / О. А. </w:t>
        </w:r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. — М. : </w:t>
        </w:r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Изобраз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искусство, 1985. — 152 с.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</w:pPr>
      <w:hyperlink r:id="rId7" w:history="1"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Алексеев, С. О колорите / С. Алексеев. — М. : Изобразительное искусство, 1974. — 175 с. : ил.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4"/>
          <w:u w:val="none"/>
        </w:rPr>
      </w:pPr>
      <w:hyperlink r:id="rId8" w:history="1"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И. Живопись от А до Я / И. </w:t>
        </w:r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— М. : Сибирский цирюльник, 2003. — [41 с.].</w:t>
        </w:r>
      </w:hyperlink>
      <w:r w:rsidR="003962D6" w:rsidRPr="003D7485"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  <w:t xml:space="preserve"> </w:t>
      </w:r>
    </w:p>
    <w:p w:rsidR="003962D6" w:rsidRPr="003D7485" w:rsidRDefault="005E4753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9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Беда Г. В.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учебник. — М. : Просвещение, 1986. — 191 с. : ил. — Худ. отд.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0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Беда, Г. В. Основы изобразительной грамоты / Г. В. Беда. — М. : Просвещение, 1989. — 197 с. : ил.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1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Беда, Г. В. Цветовые отношения и колорит : введение в теорию живописи / Г. В. Беда. — Краснодар, 1967. — 182 с.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2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Бесчастнов, Н. П. Графика натюрморта : учеб.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для студентов вузов / Н. П. Бесчастнов. — М. : ВЛАДОС, 2008. — 255 с. : ил.</w:t>
        </w:r>
      </w:hyperlink>
    </w:p>
    <w:p w:rsidR="003962D6" w:rsidRPr="003D7485" w:rsidRDefault="005E4753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3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Вибер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Ж.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 и ее средства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. — М. : Академия художеств СССР, 2004. — 156 с.</w:t>
        </w:r>
      </w:hyperlink>
      <w:r w:rsidR="003962D6" w:rsidRPr="003D7485">
        <w:rPr>
          <w:rFonts w:ascii="Times New Roman" w:hAnsi="Times New Roman"/>
          <w:sz w:val="24"/>
        </w:rPr>
        <w:t xml:space="preserve"> </w:t>
      </w:r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4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Цвет в живописи / Н. Н. Волков. — М. : Искусство, 1965. — 246 с.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5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Композиция в живописи / Н. Н. Волков. — М. : Искусство, 1977. — 242 с.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6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Волков, Н.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Н.Композиция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 в живописи. Таблицы / Н. Н. Волков. — М. : Искусство, 1977. — 146 с.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7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Живопись : учеб. пособие / Н. П. Бесчастнов и др. — М. : ВЛАДОС, 2004. — 223 с.</w:t>
        </w:r>
      </w:hyperlink>
    </w:p>
    <w:p w:rsidR="003962D6" w:rsidRPr="003D7485" w:rsidRDefault="005E4753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8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Зайцев А. С.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Наука о цвете и живопись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/ А. С. Зайцев. — М. : Искусство, 1986. — 147 с.</w:t>
        </w:r>
      </w:hyperlink>
      <w:r w:rsidR="003962D6" w:rsidRPr="003D7485">
        <w:rPr>
          <w:rFonts w:ascii="Times New Roman" w:hAnsi="Times New Roman"/>
          <w:sz w:val="24"/>
        </w:rPr>
        <w:t xml:space="preserve"> </w:t>
      </w:r>
    </w:p>
    <w:p w:rsidR="003962D6" w:rsidRPr="003D7485" w:rsidRDefault="005E4753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9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Ю. М. Рисунок и живопись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учеб.пособие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/ Ю. М.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. — 6-е изд., стер. — М. : Высшая школа, 2005. — 272 с. — 5-06-003719-3.</w:t>
        </w:r>
      </w:hyperlink>
    </w:p>
    <w:p w:rsidR="003962D6" w:rsidRPr="003D7485" w:rsidRDefault="005E4753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0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Кошелева А. А.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Рисунок, живопись, композиция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методич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пособие для абитуриентов, поступающих на спец. 070601 «Дизайн», 070603 «Искусство интерьера» / А. А. Кошелева, Т. Н. Куренкова, С .А. Плешков. — Тула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ТулГУ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, 2009. — 30 с. — Лише ел.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1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Панксенов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, Г. И. Живопись. Форма, цвет, изображение : учеб.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— М. : Академия, 2007. — 144 с.</w:t>
        </w:r>
      </w:hyperlink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2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Стародуб К. И. Рисунок и живопись: от реалистического изображения к условно-стилизованному : учеб. пособие / К.И. Стародуб, H.A. Евдокимова. — Ростов н/Д : Феникс, 2009. — 190 с.: ил. — Высшее образование. — 978-5-222-15461-8.</w:t>
        </w:r>
      </w:hyperlink>
    </w:p>
    <w:p w:rsidR="003962D6" w:rsidRPr="000D4F66" w:rsidRDefault="005E4753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hyperlink r:id="rId23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Школа изобразительного искусства : в 9-ти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.,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IV. — М. : Издательство Академии художеств СССР, 1962. — 233, [3] с. : ил.</w:t>
        </w:r>
      </w:hyperlink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3962D6" w:rsidRPr="000D4F66" w:rsidRDefault="003962D6" w:rsidP="000D4F66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Алексеев, С.С. Декоративная живопись. — М. : Академия архитектуры СССР, 1949. — 107 с</w:t>
      </w:r>
    </w:p>
    <w:p w:rsidR="003962D6" w:rsidRPr="000D4F66" w:rsidRDefault="003962D6" w:rsidP="000D4F66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, А. О. Наброски и зарисовки: учеб.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пособ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. для худ. училищ и училищ прикладного искусства / А. О.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>. - Г. : Искусство, 1970. - 166 с.</w:t>
      </w:r>
    </w:p>
    <w:p w:rsidR="003962D6" w:rsidRPr="003D7485" w:rsidRDefault="005E4753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hyperlink r:id="rId24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Герчук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Ю.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Живые вещи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/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Ю.Герчук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. — М.: Сов. художник, 1977. — 141 с. : ил. — Худ. отд.</w:t>
        </w:r>
      </w:hyperlink>
    </w:p>
    <w:p w:rsidR="003962D6" w:rsidRPr="003D7485" w:rsidRDefault="005E4753" w:rsidP="000D4F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5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Даглдиян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К. Т.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Декоративная композиция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— 3-е изд. — Ростов н/Д : Феникс, 2011. — 312 с. — ( [32] л . и). — Высшее образование. — 978-5-222-17944-4. </w:t>
        </w:r>
      </w:hyperlink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t>Дайнека, А. Учитесь рисовать: Беседы с изучающими рисование / А. Дайнека. - Г. : изд. Академии художеств СССР, 1961. - 224 с.</w:t>
      </w:r>
    </w:p>
    <w:p w:rsidR="003962D6" w:rsidRPr="000D4F66" w:rsidRDefault="005E4753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hyperlink r:id="rId26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Кальнинг, А. К. Акварельная живопись / А. К. Кальнинг. — М. : Искусство, 1968. — 73 с. : ил.</w:t>
        </w:r>
      </w:hyperlink>
    </w:p>
    <w:p w:rsidR="003962D6" w:rsidRPr="000D4F66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Методические указания "Монохромная живопись как основа построения колорита " : метод. указания / сост. А. В. Яковлев ;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Луган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. гос. академия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культури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 и искусств. — Луганск : ЛГАКИ, 2012. — 20 с.</w:t>
      </w:r>
    </w:p>
    <w:p w:rsidR="003962D6" w:rsidRPr="003D7485" w:rsidRDefault="005E4753" w:rsidP="000D4F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7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Петрушевский О.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Краски и живопись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Пособіе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для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художниковъ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и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техниковъ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— СПб.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Типографія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М. М. Стасюлевича, Вас.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Остр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., 5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лин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., 28, 1891. — 344 с. — Лише ел.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3962D6" w:rsidRPr="003D7485" w:rsidRDefault="003962D6" w:rsidP="000D4F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sz w:val="24"/>
        </w:rPr>
        <w:t xml:space="preserve"> </w:t>
      </w:r>
      <w:hyperlink r:id="rId28" w:history="1"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Прокофьев Н. И. </w:t>
        </w:r>
        <w:r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Техника живописи и технология живописных материалов</w:t>
        </w:r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пособие / Н. И. Прокофьев. — М. : </w:t>
        </w:r>
        <w:proofErr w:type="spellStart"/>
        <w:r w:rsidRPr="003D7485">
          <w:rPr>
            <w:rStyle w:val="a3"/>
            <w:rFonts w:ascii="Times New Roman" w:hAnsi="Times New Roman"/>
            <w:sz w:val="24"/>
            <w:u w:val="none"/>
          </w:rPr>
          <w:t>Владос</w:t>
        </w:r>
        <w:proofErr w:type="spellEnd"/>
        <w:r w:rsidRPr="003D7485">
          <w:rPr>
            <w:rStyle w:val="a3"/>
            <w:rFonts w:ascii="Times New Roman" w:hAnsi="Times New Roman"/>
            <w:sz w:val="24"/>
            <w:u w:val="none"/>
          </w:rPr>
          <w:t>, 2010. — 158 с. : ил. — Учебное пособие для вузов. — 978-5-691-01834-3. Академия</w:t>
        </w:r>
      </w:hyperlink>
    </w:p>
    <w:p w:rsidR="003962D6" w:rsidRPr="003D7485" w:rsidRDefault="005E4753" w:rsidP="000D4F6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9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А. А.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Вопросы колорита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пособ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/ А. А.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— М. : Просвещение, 1980. — 145 с. : ил. — Лише ел.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3962D6" w:rsidRPr="000D4F66" w:rsidRDefault="003962D6" w:rsidP="009820C9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4"/>
          <w:szCs w:val="24"/>
        </w:rPr>
      </w:pPr>
    </w:p>
    <w:p w:rsidR="003962D6" w:rsidRPr="000D4F66" w:rsidRDefault="003962D6" w:rsidP="009820C9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Галерея живописи [Электронный ресурс]: Виртуальный музей шедевров мирового искусства. – Режим доступа: http://smallbay.ru/grafica.html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"https://works.doklad.ru/view/reGME8WBRp8/all.html"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Живопись и ее виды – [Электронный ресурс]. - Режим доступа: https://works.doklad.ru/view/reGME8WBRp8/all.html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"http://painting.artyx.ru/books/"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Картинная галерея. Книги о живописи [Электронный ресурс]: Энциклопедия живописи. – Режим доступа: http://painting.artyx.ru/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"http://art-urgal.org.ru/?page_id=1341"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</w:r>
    </w:p>
    <w:p w:rsidR="003962D6" w:rsidRPr="003D7485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"https://paintingart.ru/articles.html"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Технология живописи [Электронный ресурс]: сайт о живописи. – Режим доступа: https://paintingart.ru/articles.html</w:t>
      </w:r>
    </w:p>
    <w:p w:rsidR="003962D6" w:rsidRPr="000D4F66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0D4F66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0D4F66">
        <w:rPr>
          <w:rFonts w:ascii="Times New Roman" w:hAnsi="Times New Roman"/>
          <w:color w:val="000000"/>
          <w:sz w:val="24"/>
        </w:rPr>
        <w:t>online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30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http://www.biblioclub.ru/</w:t>
        </w:r>
      </w:hyperlink>
    </w:p>
    <w:p w:rsidR="003962D6" w:rsidRPr="000D4F66" w:rsidRDefault="003962D6" w:rsidP="000D4F66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31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https://yadi.sk/i/nWgJCw83UhYxP</w:t>
        </w:r>
      </w:hyperlink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Электронная библиотечная система eLIBRARY.RU [Электронный ресурс]. Режим доступа: http://aclient.integrum.ru/. </w:t>
      </w:r>
    </w:p>
    <w:p w:rsidR="003962D6" w:rsidRPr="000D4F66" w:rsidRDefault="003962D6" w:rsidP="000D4F6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Энциклопедия живописи и графики [Электронный ресурс]: </w:t>
      </w:r>
      <w:proofErr w:type="spellStart"/>
      <w:r w:rsidRPr="000D4F66">
        <w:rPr>
          <w:rFonts w:ascii="Times New Roman" w:hAnsi="Times New Roman"/>
          <w:color w:val="000000"/>
          <w:sz w:val="24"/>
        </w:rPr>
        <w:t>Art</w:t>
      </w:r>
      <w:proofErr w:type="spellEnd"/>
      <w:r w:rsidRPr="000D4F66">
        <w:rPr>
          <w:rFonts w:ascii="Times New Roman" w:hAnsi="Times New Roman"/>
          <w:color w:val="000000"/>
          <w:sz w:val="24"/>
        </w:rPr>
        <w:t>-каталог. – Режим доступа:</w:t>
      </w:r>
      <w:r w:rsidRPr="003D7485">
        <w:rPr>
          <w:rFonts w:ascii="Times New Roman" w:hAnsi="Times New Roman"/>
          <w:color w:val="000000"/>
          <w:sz w:val="24"/>
        </w:rPr>
        <w:t xml:space="preserve"> </w:t>
      </w:r>
      <w:hyperlink r:id="rId32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http://www.art-catalog.ru/</w:t>
        </w:r>
      </w:hyperlink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62D6" w:rsidRPr="000D4F66" w:rsidRDefault="00DC6A32" w:rsidP="00DC6A32">
      <w:pPr>
        <w:pStyle w:val="a4"/>
        <w:tabs>
          <w:tab w:val="left" w:pos="134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3962D6"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sz w:val="24"/>
          <w:szCs w:val="24"/>
        </w:rPr>
        <w:t>Для прохождения учебной практики</w:t>
      </w:r>
      <w:r w:rsidRPr="00D11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(пленэрной практики</w:t>
      </w:r>
      <w:r w:rsidRPr="005A7B18">
        <w:rPr>
          <w:rFonts w:ascii="Times New Roman" w:hAnsi="Times New Roman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B1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)</w:t>
      </w:r>
      <w:r w:rsidRPr="000D4F66">
        <w:rPr>
          <w:rFonts w:ascii="Times New Roman" w:hAnsi="Times New Roman"/>
          <w:sz w:val="24"/>
          <w:szCs w:val="24"/>
        </w:rPr>
        <w:t xml:space="preserve"> 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Станковая живопись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ЛГАКИ им. М. </w:t>
      </w:r>
      <w:proofErr w:type="spellStart"/>
      <w:r w:rsidRPr="000D4F66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962D6" w:rsidRDefault="003962D6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3962D6" w:rsidRPr="007D272D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316"/>
        </w:trPr>
        <w:tc>
          <w:tcPr>
            <w:tcW w:w="54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2D6" w:rsidRDefault="003962D6" w:rsidP="00771E61">
      <w:pPr>
        <w:spacing w:after="0" w:line="240" w:lineRule="auto"/>
        <w:rPr>
          <w:sz w:val="20"/>
          <w:szCs w:val="20"/>
        </w:rPr>
      </w:pPr>
    </w:p>
    <w:p w:rsidR="003962D6" w:rsidRDefault="003962D6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09357E" w:rsidRPr="0009357E" w:rsidRDefault="0009357E" w:rsidP="00093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357E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09357E" w:rsidRPr="0009357E" w:rsidRDefault="0009357E" w:rsidP="0009357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9357E" w:rsidRPr="0009357E" w:rsidRDefault="0009357E" w:rsidP="0009357E">
      <w:pPr>
        <w:jc w:val="center"/>
        <w:rPr>
          <w:rFonts w:ascii="Times New Roman" w:hAnsi="Times New Roman"/>
          <w:bCs/>
          <w:sz w:val="24"/>
          <w:szCs w:val="24"/>
        </w:rPr>
      </w:pPr>
      <w:r w:rsidRPr="0009357E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09357E" w:rsidRPr="0009357E" w:rsidRDefault="0009357E" w:rsidP="0009357E">
      <w:pPr>
        <w:jc w:val="center"/>
        <w:rPr>
          <w:rFonts w:ascii="Times New Roman" w:hAnsi="Times New Roman"/>
          <w:bCs/>
          <w:sz w:val="24"/>
          <w:szCs w:val="24"/>
        </w:rPr>
      </w:pPr>
      <w:r w:rsidRPr="0009357E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09357E" w:rsidRPr="0009357E" w:rsidRDefault="0009357E" w:rsidP="00093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357E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3962D6" w:rsidRPr="0009357E" w:rsidRDefault="0009357E" w:rsidP="00093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357E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3F723A" w:rsidRDefault="003962D6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51AD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C11751" w:rsidRDefault="003962D6" w:rsidP="00C11751">
      <w:pPr>
        <w:jc w:val="center"/>
        <w:rPr>
          <w:rFonts w:ascii="Times New Roman" w:hAnsi="Times New Roman"/>
          <w:b/>
          <w:sz w:val="24"/>
          <w:szCs w:val="24"/>
        </w:rPr>
      </w:pPr>
      <w:r w:rsidRPr="00C11751">
        <w:rPr>
          <w:rFonts w:ascii="Times New Roman" w:hAnsi="Times New Roman"/>
          <w:b/>
          <w:sz w:val="24"/>
          <w:szCs w:val="24"/>
        </w:rPr>
        <w:t>по</w:t>
      </w:r>
      <w:r w:rsidR="0009357E">
        <w:rPr>
          <w:rFonts w:ascii="Times New Roman" w:hAnsi="Times New Roman"/>
          <w:b/>
          <w:sz w:val="24"/>
          <w:szCs w:val="24"/>
        </w:rPr>
        <w:t xml:space="preserve"> </w:t>
      </w:r>
      <w:r w:rsidR="007B6CB7">
        <w:rPr>
          <w:rFonts w:ascii="Times New Roman" w:hAnsi="Times New Roman"/>
          <w:b/>
          <w:sz w:val="24"/>
          <w:szCs w:val="24"/>
        </w:rPr>
        <w:t>пленэрной практике</w:t>
      </w: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Исполнитель:_____________________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(ФИО)</w:t>
      </w:r>
    </w:p>
    <w:p w:rsidR="003962D6" w:rsidRPr="004D51AD" w:rsidRDefault="003962D6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Курс _________ группа____________</w:t>
      </w:r>
    </w:p>
    <w:p w:rsidR="003962D6" w:rsidRPr="004D51AD" w:rsidRDefault="003962D6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Руководитель практики:____________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3962D6" w:rsidRPr="007F440F" w:rsidRDefault="003962D6" w:rsidP="00771E61"/>
    <w:p w:rsidR="003962D6" w:rsidRPr="004D51AD" w:rsidRDefault="00D9565B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Луганск-202_</w:t>
      </w:r>
    </w:p>
    <w:p w:rsidR="003962D6" w:rsidRPr="007526DD" w:rsidRDefault="003962D6" w:rsidP="00771E61"/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3962D6" w:rsidRPr="004D51AD" w:rsidRDefault="003962D6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3962D6" w:rsidRPr="004D51AD" w:rsidRDefault="003962D6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Учебной практики</w:t>
      </w:r>
    </w:p>
    <w:p w:rsidR="003962D6" w:rsidRPr="004D51AD" w:rsidRDefault="003962D6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3962D6" w:rsidRPr="003A7C75" w:rsidRDefault="003962D6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Факультета</w:t>
      </w:r>
      <w:r w:rsidRPr="003F3998">
        <w:rPr>
          <w:rFonts w:ascii="Times New Roman" w:hAnsi="Times New Roman"/>
          <w:sz w:val="24"/>
          <w:szCs w:val="24"/>
        </w:rPr>
        <w:t xml:space="preserve"> изобразительного</w:t>
      </w:r>
      <w:r>
        <w:rPr>
          <w:rFonts w:ascii="Times New Roman" w:hAnsi="Times New Roman"/>
          <w:sz w:val="24"/>
          <w:szCs w:val="24"/>
        </w:rPr>
        <w:t xml:space="preserve"> и декоративно-прикладного искусства</w:t>
      </w:r>
    </w:p>
    <w:p w:rsidR="003962D6" w:rsidRPr="003F723A" w:rsidRDefault="003962D6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3962D6" w:rsidRPr="004D51AD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3962D6" w:rsidRPr="003E74BA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3962D6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3962D6" w:rsidRPr="006E24D9" w:rsidRDefault="00F3116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Художественно-историческая живопись, </w:t>
      </w:r>
      <w:proofErr w:type="spellStart"/>
      <w:r>
        <w:rPr>
          <w:rFonts w:ascii="Times New Roman" w:hAnsi="Times New Roman"/>
          <w:sz w:val="24"/>
          <w:szCs w:val="24"/>
        </w:rPr>
        <w:t>иконописание</w:t>
      </w:r>
      <w:proofErr w:type="spellEnd"/>
    </w:p>
    <w:p w:rsidR="003962D6" w:rsidRPr="006E24D9" w:rsidRDefault="003962D6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962D6" w:rsidRPr="004D51AD" w:rsidRDefault="003962D6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3962D6" w:rsidRPr="004D51AD" w:rsidRDefault="003962D6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2D6" w:rsidRPr="007526DD" w:rsidRDefault="003962D6" w:rsidP="00771E61">
      <w:pPr>
        <w:sectPr w:rsidR="003962D6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3962D6" w:rsidRPr="003915F7" w:rsidRDefault="003962D6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33F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3F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3F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33F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3962D6" w:rsidRPr="00E807B2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533F">
              <w:rPr>
                <w:rFonts w:ascii="Times New Roman" w:hAnsi="Times New Roman"/>
                <w:b/>
                <w:sz w:val="20"/>
                <w:szCs w:val="20"/>
              </w:rPr>
              <w:t>КУЛЬТУРЫ И ИСКУССТВ ИМЕНИ М. МАТУСОВСКОГО»</w:t>
            </w:r>
            <w:r w:rsidR="003962D6" w:rsidRPr="00E807B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работе студента на практике.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3962D6" w:rsidRPr="00D9509A" w:rsidRDefault="003962D6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3962D6" w:rsidRPr="00D9509A" w:rsidRDefault="003962D6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D9565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3962D6" w:rsidRPr="00D9509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3962D6" w:rsidRPr="00D9509A" w:rsidRDefault="003962D6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962D6" w:rsidRPr="00D9509A" w:rsidRDefault="00D9565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3962D6" w:rsidRPr="00D9509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3962D6" w:rsidRPr="00D9509A" w:rsidRDefault="00D9565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3962D6" w:rsidRPr="00D9509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3962D6" w:rsidRPr="00D9509A" w:rsidRDefault="00E807B2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3962D6" w:rsidRPr="00D9509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</w:t>
            </w:r>
            <w:r w:rsidR="00E807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3962D6" w:rsidRPr="00D9509A" w:rsidRDefault="003962D6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3962D6" w:rsidRPr="007526DD" w:rsidRDefault="003962D6" w:rsidP="00771E61">
      <w:pPr>
        <w:sectPr w:rsidR="003962D6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3962D6" w:rsidRPr="003915F7" w:rsidRDefault="003962D6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>
        <w:rPr>
          <w:rFonts w:ascii="Times New Roman" w:hAnsi="Times New Roman"/>
        </w:rPr>
        <w:t>__» дней</w:t>
      </w:r>
      <w:r w:rsidR="00E807B2">
        <w:rPr>
          <w:rFonts w:ascii="Times New Roman" w:hAnsi="Times New Roman"/>
        </w:rPr>
        <w:t xml:space="preserve"> с «_</w:t>
      </w:r>
      <w:proofErr w:type="gramStart"/>
      <w:r w:rsidR="00E807B2">
        <w:rPr>
          <w:rFonts w:ascii="Times New Roman" w:hAnsi="Times New Roman"/>
        </w:rPr>
        <w:t>_»_</w:t>
      </w:r>
      <w:proofErr w:type="gramEnd"/>
      <w:r w:rsidR="00E807B2">
        <w:rPr>
          <w:rFonts w:ascii="Times New Roman" w:hAnsi="Times New Roman"/>
        </w:rPr>
        <w:t>___202_ г.  по «__» _____202_</w:t>
      </w:r>
      <w:r w:rsidRPr="003915F7">
        <w:rPr>
          <w:rFonts w:ascii="Times New Roman" w:hAnsi="Times New Roman"/>
        </w:rPr>
        <w:t xml:space="preserve"> г.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E807B2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____________202_</w:t>
      </w:r>
      <w:r w:rsidR="003962D6" w:rsidRPr="003915F7">
        <w:rPr>
          <w:rFonts w:ascii="Times New Roman" w:hAnsi="Times New Roman"/>
        </w:rPr>
        <w:t xml:space="preserve"> р.</w:t>
      </w:r>
    </w:p>
    <w:p w:rsidR="003962D6" w:rsidRPr="003915F7" w:rsidRDefault="003962D6" w:rsidP="00771E61">
      <w:pPr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3962D6" w:rsidRPr="003915F7" w:rsidRDefault="00E807B2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3962D6" w:rsidRPr="003915F7">
        <w:rPr>
          <w:rFonts w:ascii="Times New Roman" w:hAnsi="Times New Roman"/>
        </w:rPr>
        <w:t xml:space="preserve"> г.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3962D6" w:rsidRDefault="003962D6" w:rsidP="00771E61">
      <w:pPr>
        <w:spacing w:after="0" w:line="240" w:lineRule="auto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962D6" w:rsidRPr="00476CE6" w:rsidRDefault="003962D6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3962D6" w:rsidRPr="00476CE6" w:rsidRDefault="003962D6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F31168" w:rsidRPr="00F31168" w:rsidRDefault="003962D6" w:rsidP="00F31168">
      <w:p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br w:type="page"/>
      </w:r>
      <w:r w:rsidR="00F31168" w:rsidRPr="00F31168">
        <w:rPr>
          <w:rFonts w:ascii="Times New Roman" w:hAnsi="Times New Roman"/>
          <w:sz w:val="24"/>
          <w:szCs w:val="28"/>
        </w:rPr>
        <w:lastRenderedPageBreak/>
        <w:t>ОТЧЕТ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руководителя практики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 xml:space="preserve">кафедры станковой живописи ЛГАКИ имени М. </w:t>
      </w:r>
      <w:proofErr w:type="spellStart"/>
      <w:r w:rsidRPr="00F31168">
        <w:rPr>
          <w:rFonts w:ascii="Times New Roman" w:hAnsi="Times New Roman"/>
          <w:sz w:val="24"/>
          <w:szCs w:val="28"/>
        </w:rPr>
        <w:t>Матусовского</w:t>
      </w:r>
      <w:proofErr w:type="spellEnd"/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proofErr w:type="spellStart"/>
      <w:r w:rsidRPr="00F31168">
        <w:rPr>
          <w:rFonts w:ascii="Times New Roman" w:hAnsi="Times New Roman"/>
          <w:sz w:val="24"/>
          <w:szCs w:val="28"/>
        </w:rPr>
        <w:t>Прокопец</w:t>
      </w:r>
      <w:proofErr w:type="spellEnd"/>
      <w:r w:rsidRPr="00F31168">
        <w:rPr>
          <w:rFonts w:ascii="Times New Roman" w:hAnsi="Times New Roman"/>
          <w:sz w:val="24"/>
          <w:szCs w:val="28"/>
        </w:rPr>
        <w:t xml:space="preserve"> С.Е.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о результатах прохождения учебной практики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(пленэрная практика по получению первичных профессиональных умений и навыков,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в том числе первичных умений и навыков научно-</w:t>
      </w:r>
      <w:proofErr w:type="spellStart"/>
      <w:r w:rsidRPr="00F31168">
        <w:rPr>
          <w:rFonts w:ascii="Times New Roman" w:hAnsi="Times New Roman"/>
          <w:sz w:val="24"/>
          <w:szCs w:val="28"/>
        </w:rPr>
        <w:t>исследовательскойдеятельности</w:t>
      </w:r>
      <w:proofErr w:type="spellEnd"/>
      <w:r w:rsidRPr="00F31168">
        <w:rPr>
          <w:rFonts w:ascii="Times New Roman" w:hAnsi="Times New Roman"/>
          <w:sz w:val="24"/>
          <w:szCs w:val="28"/>
        </w:rPr>
        <w:t>)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студентов I курса группы ИИ-I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Учебная практика по направлению подготовки «Изящные искусства» проводилась в соответствии с учебным планом и программными требованиями; с отрывом от учебного процесса во II семестре (2 недели) в период с 02 июля по 15 июля 2018 года.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Вопросы организации и проведения учебных практик обсуждались на заседании кафедры (протокол № 5 от «18» декабря 2019 года), на котором была утверждена база практики. Учебная практика проходила в пределах Луганской Народной Республики.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 xml:space="preserve">Целью учебной практики является формирование профессиональных умений и навыков принятия самостоятельных решений в профессиональной деятельности. Получение специальных творческих навыков, знаний по рисунку, живописи и композиции в процессе изобразительной деятельности в условиях пленэра; выполнение рисунков и этюдов с натуры, в процессе которых студенты получают комплекс профессиональных творческих умений и навыков. Задача практики – освоение навыков создания творческих композиционно-цветовых решений в этюдах с натуры; формирование творческого воображения, способности создавать средствами изобразительного искусства художественные образы; формирование навыков работы над учебными и творческими живописными этюдами, краткосрочными графическими изображениями в условиях пленэра; формирование умений сбора подготовительного материала к творческим композициям, станковой картине. 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proofErr w:type="spellStart"/>
      <w:r w:rsidRPr="00F31168">
        <w:rPr>
          <w:rFonts w:ascii="Times New Roman" w:hAnsi="Times New Roman"/>
          <w:sz w:val="24"/>
          <w:szCs w:val="28"/>
        </w:rPr>
        <w:t>Профориентационная</w:t>
      </w:r>
      <w:proofErr w:type="spellEnd"/>
      <w:r w:rsidRPr="00F31168">
        <w:rPr>
          <w:rFonts w:ascii="Times New Roman" w:hAnsi="Times New Roman"/>
          <w:sz w:val="24"/>
          <w:szCs w:val="28"/>
        </w:rPr>
        <w:t xml:space="preserve"> работа является неотъемлемой частью успешного выполнения программы практики. 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 xml:space="preserve">Опираясь на отчетность студентов о выполнении программы практики, можно сделать вывод, что студенты группы ИИ-I задачи практики выполнили в полном объеме, о чем свидетельствуют предоставленные ими отчетные документы и практические задания. Практиканты познакомились с различными видами освещения, освоили ряд графических и живописных приемов и техник, раскрыли законы колористического единства. 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 xml:space="preserve">Все студенты-практиканты получили положительные характеристики от руководителя практики. 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 xml:space="preserve">По завершению практики, при оценивании практических заданий и защиты отчетов по учебной практике, студенты получили следующие оценки: «отлично» – 3 человека, «хорошо» – 4 человека, «удовлетворительно» – 2 человека. 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lastRenderedPageBreak/>
        <w:t>В целом требования и задачи практики студентами выполнено. Результаты практики были обсуждены на заседании кафедры.</w:t>
      </w: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Руководитель практики</w:t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  <w:t xml:space="preserve">С.Е. </w:t>
      </w:r>
      <w:proofErr w:type="spellStart"/>
      <w:r w:rsidRPr="00F31168">
        <w:rPr>
          <w:rFonts w:ascii="Times New Roman" w:hAnsi="Times New Roman"/>
          <w:sz w:val="24"/>
          <w:szCs w:val="28"/>
        </w:rPr>
        <w:t>Прокопец</w:t>
      </w:r>
      <w:proofErr w:type="spellEnd"/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</w:p>
    <w:p w:rsidR="00F31168" w:rsidRPr="00F31168" w:rsidRDefault="00F31168" w:rsidP="00F31168">
      <w:pPr>
        <w:rPr>
          <w:rFonts w:ascii="Times New Roman" w:hAnsi="Times New Roman"/>
          <w:sz w:val="24"/>
          <w:szCs w:val="28"/>
        </w:rPr>
      </w:pPr>
      <w:r w:rsidRPr="00F31168">
        <w:rPr>
          <w:rFonts w:ascii="Times New Roman" w:hAnsi="Times New Roman"/>
          <w:sz w:val="24"/>
          <w:szCs w:val="28"/>
        </w:rPr>
        <w:t>Зав. кафедрой</w:t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</w:r>
      <w:r w:rsidRPr="00F31168">
        <w:rPr>
          <w:rFonts w:ascii="Times New Roman" w:hAnsi="Times New Roman"/>
          <w:sz w:val="24"/>
          <w:szCs w:val="28"/>
        </w:rPr>
        <w:tab/>
        <w:t>О.Н. Безуглый</w:t>
      </w:r>
    </w:p>
    <w:p w:rsidR="003962D6" w:rsidRDefault="00500465" w:rsidP="00F31168">
      <w:r>
        <w:t xml:space="preserve"> </w:t>
      </w:r>
    </w:p>
    <w:sectPr w:rsidR="003962D6" w:rsidSect="006C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6" w15:restartNumberingAfterBreak="0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FC2"/>
    <w:multiLevelType w:val="multilevel"/>
    <w:tmpl w:val="DBA601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9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7AB0"/>
    <w:rsid w:val="00024C90"/>
    <w:rsid w:val="00036523"/>
    <w:rsid w:val="00043D3C"/>
    <w:rsid w:val="0004708C"/>
    <w:rsid w:val="0007678A"/>
    <w:rsid w:val="00083DDC"/>
    <w:rsid w:val="00083E81"/>
    <w:rsid w:val="0009357E"/>
    <w:rsid w:val="000A0FA4"/>
    <w:rsid w:val="000A1F17"/>
    <w:rsid w:val="000A2662"/>
    <w:rsid w:val="000A7CF8"/>
    <w:rsid w:val="000B07CC"/>
    <w:rsid w:val="000B4674"/>
    <w:rsid w:val="000B644D"/>
    <w:rsid w:val="000C37C5"/>
    <w:rsid w:val="000D4F66"/>
    <w:rsid w:val="000F65CA"/>
    <w:rsid w:val="00100626"/>
    <w:rsid w:val="0010612D"/>
    <w:rsid w:val="001244C5"/>
    <w:rsid w:val="00125C54"/>
    <w:rsid w:val="00133152"/>
    <w:rsid w:val="001373FC"/>
    <w:rsid w:val="00140B2E"/>
    <w:rsid w:val="00151DDD"/>
    <w:rsid w:val="0015216F"/>
    <w:rsid w:val="001562A6"/>
    <w:rsid w:val="001566F9"/>
    <w:rsid w:val="0018011B"/>
    <w:rsid w:val="0018578D"/>
    <w:rsid w:val="001859CC"/>
    <w:rsid w:val="00193CC0"/>
    <w:rsid w:val="001951B5"/>
    <w:rsid w:val="00196AD7"/>
    <w:rsid w:val="001D494D"/>
    <w:rsid w:val="001E5543"/>
    <w:rsid w:val="001E6413"/>
    <w:rsid w:val="001F0C95"/>
    <w:rsid w:val="001F204F"/>
    <w:rsid w:val="00207D2D"/>
    <w:rsid w:val="00232972"/>
    <w:rsid w:val="002519B2"/>
    <w:rsid w:val="00264E1E"/>
    <w:rsid w:val="00276E00"/>
    <w:rsid w:val="002841E0"/>
    <w:rsid w:val="00293560"/>
    <w:rsid w:val="00295157"/>
    <w:rsid w:val="00297337"/>
    <w:rsid w:val="002D2A6D"/>
    <w:rsid w:val="002D53FD"/>
    <w:rsid w:val="00315C4C"/>
    <w:rsid w:val="0032646C"/>
    <w:rsid w:val="00333331"/>
    <w:rsid w:val="00333694"/>
    <w:rsid w:val="0033620E"/>
    <w:rsid w:val="00337DC9"/>
    <w:rsid w:val="003613B9"/>
    <w:rsid w:val="00362BBE"/>
    <w:rsid w:val="00364C01"/>
    <w:rsid w:val="00372517"/>
    <w:rsid w:val="00374830"/>
    <w:rsid w:val="00380CCC"/>
    <w:rsid w:val="003915F7"/>
    <w:rsid w:val="00393DE0"/>
    <w:rsid w:val="00395CBC"/>
    <w:rsid w:val="003962D6"/>
    <w:rsid w:val="003A7C75"/>
    <w:rsid w:val="003B06E5"/>
    <w:rsid w:val="003B7EC4"/>
    <w:rsid w:val="003D01DC"/>
    <w:rsid w:val="003D7485"/>
    <w:rsid w:val="003D7684"/>
    <w:rsid w:val="003E74BA"/>
    <w:rsid w:val="003F3998"/>
    <w:rsid w:val="003F723A"/>
    <w:rsid w:val="00402A6E"/>
    <w:rsid w:val="00405AE8"/>
    <w:rsid w:val="00426F35"/>
    <w:rsid w:val="00426F97"/>
    <w:rsid w:val="0043052C"/>
    <w:rsid w:val="00431B68"/>
    <w:rsid w:val="0044044D"/>
    <w:rsid w:val="00441755"/>
    <w:rsid w:val="004626D1"/>
    <w:rsid w:val="004634D5"/>
    <w:rsid w:val="00463A52"/>
    <w:rsid w:val="00476CE6"/>
    <w:rsid w:val="0047757B"/>
    <w:rsid w:val="004815FD"/>
    <w:rsid w:val="00484B97"/>
    <w:rsid w:val="00484C38"/>
    <w:rsid w:val="00487A73"/>
    <w:rsid w:val="004A1F44"/>
    <w:rsid w:val="004B04AB"/>
    <w:rsid w:val="004B585B"/>
    <w:rsid w:val="004C793A"/>
    <w:rsid w:val="004D157D"/>
    <w:rsid w:val="004D4FD6"/>
    <w:rsid w:val="004D51AD"/>
    <w:rsid w:val="004D75AB"/>
    <w:rsid w:val="004E44C0"/>
    <w:rsid w:val="00500465"/>
    <w:rsid w:val="00504E11"/>
    <w:rsid w:val="005075B0"/>
    <w:rsid w:val="00507BBE"/>
    <w:rsid w:val="00511627"/>
    <w:rsid w:val="00520F56"/>
    <w:rsid w:val="00534B80"/>
    <w:rsid w:val="00540CED"/>
    <w:rsid w:val="00560664"/>
    <w:rsid w:val="00574BB7"/>
    <w:rsid w:val="00574C70"/>
    <w:rsid w:val="0057533F"/>
    <w:rsid w:val="00580D03"/>
    <w:rsid w:val="00594BE4"/>
    <w:rsid w:val="005A16EE"/>
    <w:rsid w:val="005A73EC"/>
    <w:rsid w:val="005A7B18"/>
    <w:rsid w:val="005B1671"/>
    <w:rsid w:val="005B34A0"/>
    <w:rsid w:val="005C72CF"/>
    <w:rsid w:val="005D04EC"/>
    <w:rsid w:val="005D17D0"/>
    <w:rsid w:val="005D32A4"/>
    <w:rsid w:val="005E4753"/>
    <w:rsid w:val="005E50FD"/>
    <w:rsid w:val="005E6D3E"/>
    <w:rsid w:val="005E7939"/>
    <w:rsid w:val="005F59FC"/>
    <w:rsid w:val="00602D25"/>
    <w:rsid w:val="0060550C"/>
    <w:rsid w:val="0062723B"/>
    <w:rsid w:val="006429AF"/>
    <w:rsid w:val="006471B2"/>
    <w:rsid w:val="006524D2"/>
    <w:rsid w:val="006606B5"/>
    <w:rsid w:val="00686C29"/>
    <w:rsid w:val="006A1C50"/>
    <w:rsid w:val="006B7E0A"/>
    <w:rsid w:val="006C0107"/>
    <w:rsid w:val="006C46F2"/>
    <w:rsid w:val="006D48AC"/>
    <w:rsid w:val="006D7B67"/>
    <w:rsid w:val="006E24D9"/>
    <w:rsid w:val="006F102B"/>
    <w:rsid w:val="006F1204"/>
    <w:rsid w:val="006F731C"/>
    <w:rsid w:val="00702941"/>
    <w:rsid w:val="007050BF"/>
    <w:rsid w:val="007215E5"/>
    <w:rsid w:val="007256A8"/>
    <w:rsid w:val="00730D39"/>
    <w:rsid w:val="0073505C"/>
    <w:rsid w:val="007526DD"/>
    <w:rsid w:val="00754382"/>
    <w:rsid w:val="00771E61"/>
    <w:rsid w:val="00776B04"/>
    <w:rsid w:val="00785C35"/>
    <w:rsid w:val="00790ACD"/>
    <w:rsid w:val="007A3366"/>
    <w:rsid w:val="007B3EB7"/>
    <w:rsid w:val="007B6CB7"/>
    <w:rsid w:val="007C238B"/>
    <w:rsid w:val="007C772A"/>
    <w:rsid w:val="007D272D"/>
    <w:rsid w:val="007E3263"/>
    <w:rsid w:val="007E7CD4"/>
    <w:rsid w:val="007F440F"/>
    <w:rsid w:val="007F6B9F"/>
    <w:rsid w:val="0080145D"/>
    <w:rsid w:val="008135A9"/>
    <w:rsid w:val="008245BD"/>
    <w:rsid w:val="00827C68"/>
    <w:rsid w:val="0085212A"/>
    <w:rsid w:val="008658D2"/>
    <w:rsid w:val="00870240"/>
    <w:rsid w:val="008907B0"/>
    <w:rsid w:val="00893974"/>
    <w:rsid w:val="00896D65"/>
    <w:rsid w:val="00897D32"/>
    <w:rsid w:val="008A14A9"/>
    <w:rsid w:val="008A2E8C"/>
    <w:rsid w:val="008A7432"/>
    <w:rsid w:val="008B40AC"/>
    <w:rsid w:val="008C3401"/>
    <w:rsid w:val="008C5A80"/>
    <w:rsid w:val="008C63F0"/>
    <w:rsid w:val="008D2F8D"/>
    <w:rsid w:val="008E121D"/>
    <w:rsid w:val="008E63F2"/>
    <w:rsid w:val="008F48F7"/>
    <w:rsid w:val="008F5A0E"/>
    <w:rsid w:val="009037BB"/>
    <w:rsid w:val="00935CF9"/>
    <w:rsid w:val="00940617"/>
    <w:rsid w:val="0094733E"/>
    <w:rsid w:val="0095440C"/>
    <w:rsid w:val="009544DD"/>
    <w:rsid w:val="00971F26"/>
    <w:rsid w:val="00972176"/>
    <w:rsid w:val="00981BAB"/>
    <w:rsid w:val="009820C9"/>
    <w:rsid w:val="00983AC0"/>
    <w:rsid w:val="0098554C"/>
    <w:rsid w:val="009909E1"/>
    <w:rsid w:val="009B4349"/>
    <w:rsid w:val="009C1D17"/>
    <w:rsid w:val="009C7471"/>
    <w:rsid w:val="009D4006"/>
    <w:rsid w:val="009D4945"/>
    <w:rsid w:val="009D761B"/>
    <w:rsid w:val="009F4EED"/>
    <w:rsid w:val="00A00DB6"/>
    <w:rsid w:val="00A07C6B"/>
    <w:rsid w:val="00A16C4E"/>
    <w:rsid w:val="00A17101"/>
    <w:rsid w:val="00A30E2A"/>
    <w:rsid w:val="00A40BCA"/>
    <w:rsid w:val="00A4111F"/>
    <w:rsid w:val="00A5647C"/>
    <w:rsid w:val="00A62769"/>
    <w:rsid w:val="00A669A3"/>
    <w:rsid w:val="00A80DC9"/>
    <w:rsid w:val="00A845FD"/>
    <w:rsid w:val="00A84B91"/>
    <w:rsid w:val="00A85135"/>
    <w:rsid w:val="00AA1199"/>
    <w:rsid w:val="00AA7B70"/>
    <w:rsid w:val="00AB67C6"/>
    <w:rsid w:val="00AC1329"/>
    <w:rsid w:val="00AC1BC8"/>
    <w:rsid w:val="00AC389D"/>
    <w:rsid w:val="00AC3D97"/>
    <w:rsid w:val="00AD1DF3"/>
    <w:rsid w:val="00AD5466"/>
    <w:rsid w:val="00AD5D5E"/>
    <w:rsid w:val="00B0384F"/>
    <w:rsid w:val="00B057C0"/>
    <w:rsid w:val="00B1512C"/>
    <w:rsid w:val="00B2229E"/>
    <w:rsid w:val="00B2439A"/>
    <w:rsid w:val="00B4000C"/>
    <w:rsid w:val="00B40068"/>
    <w:rsid w:val="00B51F3B"/>
    <w:rsid w:val="00B539AC"/>
    <w:rsid w:val="00B70BBB"/>
    <w:rsid w:val="00B7424E"/>
    <w:rsid w:val="00B751F7"/>
    <w:rsid w:val="00B76A5A"/>
    <w:rsid w:val="00B86E96"/>
    <w:rsid w:val="00B9050F"/>
    <w:rsid w:val="00BA0A20"/>
    <w:rsid w:val="00BA2028"/>
    <w:rsid w:val="00BA7277"/>
    <w:rsid w:val="00BB3F12"/>
    <w:rsid w:val="00BB65EC"/>
    <w:rsid w:val="00BC472B"/>
    <w:rsid w:val="00BC7846"/>
    <w:rsid w:val="00BE0DB9"/>
    <w:rsid w:val="00BE7AAF"/>
    <w:rsid w:val="00C11751"/>
    <w:rsid w:val="00C401D7"/>
    <w:rsid w:val="00C4371A"/>
    <w:rsid w:val="00C43908"/>
    <w:rsid w:val="00C60818"/>
    <w:rsid w:val="00C81F87"/>
    <w:rsid w:val="00C91335"/>
    <w:rsid w:val="00CA6F17"/>
    <w:rsid w:val="00CA73EB"/>
    <w:rsid w:val="00CB686F"/>
    <w:rsid w:val="00CC087C"/>
    <w:rsid w:val="00CD432D"/>
    <w:rsid w:val="00D00D01"/>
    <w:rsid w:val="00D11D8C"/>
    <w:rsid w:val="00D317CD"/>
    <w:rsid w:val="00D35A47"/>
    <w:rsid w:val="00D42895"/>
    <w:rsid w:val="00D43F00"/>
    <w:rsid w:val="00D55A4F"/>
    <w:rsid w:val="00D70A7E"/>
    <w:rsid w:val="00D744C4"/>
    <w:rsid w:val="00D76B5D"/>
    <w:rsid w:val="00D86890"/>
    <w:rsid w:val="00D9509A"/>
    <w:rsid w:val="00D9565B"/>
    <w:rsid w:val="00D9705C"/>
    <w:rsid w:val="00D9764A"/>
    <w:rsid w:val="00DB21A3"/>
    <w:rsid w:val="00DB7955"/>
    <w:rsid w:val="00DC6A32"/>
    <w:rsid w:val="00DD6D66"/>
    <w:rsid w:val="00DE54C9"/>
    <w:rsid w:val="00DF1F77"/>
    <w:rsid w:val="00E23554"/>
    <w:rsid w:val="00E266E0"/>
    <w:rsid w:val="00E415D4"/>
    <w:rsid w:val="00E419B5"/>
    <w:rsid w:val="00E43068"/>
    <w:rsid w:val="00E4335C"/>
    <w:rsid w:val="00E60705"/>
    <w:rsid w:val="00E63FD9"/>
    <w:rsid w:val="00E75311"/>
    <w:rsid w:val="00E807B2"/>
    <w:rsid w:val="00E91E7B"/>
    <w:rsid w:val="00E92282"/>
    <w:rsid w:val="00E92C23"/>
    <w:rsid w:val="00EA1ED1"/>
    <w:rsid w:val="00EB1B2C"/>
    <w:rsid w:val="00EB382F"/>
    <w:rsid w:val="00EC08EF"/>
    <w:rsid w:val="00EC36D5"/>
    <w:rsid w:val="00EC505B"/>
    <w:rsid w:val="00ED5C84"/>
    <w:rsid w:val="00EE1465"/>
    <w:rsid w:val="00EE53CC"/>
    <w:rsid w:val="00EF707F"/>
    <w:rsid w:val="00F07B20"/>
    <w:rsid w:val="00F14742"/>
    <w:rsid w:val="00F207B2"/>
    <w:rsid w:val="00F2704A"/>
    <w:rsid w:val="00F27B1B"/>
    <w:rsid w:val="00F31168"/>
    <w:rsid w:val="00F45129"/>
    <w:rsid w:val="00F4548A"/>
    <w:rsid w:val="00F54A78"/>
    <w:rsid w:val="00F75104"/>
    <w:rsid w:val="00F758D1"/>
    <w:rsid w:val="00F77BFB"/>
    <w:rsid w:val="00FC204D"/>
    <w:rsid w:val="00FE335D"/>
    <w:rsid w:val="00FE3A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5474E"/>
  <w15:docId w15:val="{34D8BE60-332A-4064-AF96-277FEC6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244C5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1244C5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244C5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1244C5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18" Type="http://schemas.openxmlformats.org/officeDocument/2006/relationships/hyperlink" Target="http://195.39.248.242:404/85.14%20%20%20%20%20%20%20%20%20%20%20%20%d0%96%d0%b8%d0%b2%d0%be%d0%bf%d0%b8%d1%81%d1%8c/%d0%97%d0%b0%d0%b9%d1%86%d0%b5%d0%b2%20%d0%90..PDF" TargetMode="External"/><Relationship Id="rId26" Type="http://schemas.openxmlformats.org/officeDocument/2006/relationships/hyperlink" Target="http://lib.lgaki.info/page_lib.php?docid=15053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85.14%20%20%20%20%20%20%20%20%20%20%20%20&#1046;&#1080;&#1074;&#1086;&#1087;&#1080;&#1089;&#1100;/&#1055;&#1072;&#1085;&#1082;&#1089;&#1077;&#1085;&#1086;&#1074;%20&#1046;&#1080;&#1074;&#1086;&#1087;&#1080;&#1089;&#1100;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95.39.248.242:404/85.14%20%20%20%20%20%20%20%20%20%20%20%20&#1046;&#1080;&#1074;&#1086;&#1087;&#1080;&#1089;&#1100;/&#1040;&#1083;&#1077;&#1082;&#1089;&#1077;&#1077;&#1074;%20&#1054;%20&#1082;&#1086;&#1083;&#1086;&#1088;&#1080;&#1090;&#1077;.PDF" TargetMode="External"/><Relationship Id="rId12" Type="http://schemas.openxmlformats.org/officeDocument/2006/relationships/hyperlink" Target="http://195.39.248.242:404/85.14%20%20%20%20%20%20%20%20%20%20%20%20&#1046;&#1080;&#1074;&#1086;&#1087;&#1080;&#1089;&#1100;/&#1041;&#1077;&#1089;&#1095;&#1072;&#1089;&#1090;&#1085;&#1086;&#1074;%20&#1043;&#1088;&#1072;&#1092;&#1080;&#1082;&#1072;%20&#1085;&#1072;&#1090;&#1102;&#1088;&#1084;&#1086;&#1088;&#1090;&#1072;.PDF" TargetMode="External"/><Relationship Id="rId17" Type="http://schemas.openxmlformats.org/officeDocument/2006/relationships/hyperlink" Target="http://195.39.248.242:404/85.14%20%20%20%20%20%20%20%20%20%20%20%20&#1046;&#1080;&#1074;&#1086;&#1087;&#1080;&#1089;&#1100;/&#1046;&#1080;&#1074;&#1086;&#1087;&#1080;&#1089;&#1100;%20&#1041;&#1077;&#1089;&#1095;&#1072;&#1089;&#1090;&#1085;&#1086;&#1074;%20&#1080;%20&#1076;&#1088;.pdf" TargetMode="External"/><Relationship Id="rId2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2;&#1086;&#1083;&#1082;&#1086;&#1074;%20&#1053;_&#1050;&#1086;&#1084;&#1087;&#1086;&#1079;&#1080;&#1094;&#1080;&#1103;_&#1090;&#1072;&#1073;&#1083;&#1080;&#1094;&#1099;.pdf" TargetMode="External"/><Relationship Id="rId20" Type="http://schemas.openxmlformats.org/officeDocument/2006/relationships/hyperlink" Target="http://195.39.248.242:404/85.14%20%20%20%20%20%20%20%20%20%20%20%20%D0%96%D0%B8%D0%B2%D0%BE%D0%BF%D0%B8%D1%81%D1%8C/%D0%A0%D0%B8%D1%81%D1%83%D0%BD%D0%BE%D0%BA,%20%D0%B6%D0%B8%D0%B2%D0%BE%D0%BF%D0%B8%D1%81%D1%8C,%20%D0%BA%D0%BE%D0%BC%D0%BF%D0%BE%D0%B7%D0%B8%D1%86%D0%B8%D1%8F%20%D0%9C%D0%B5%D1%82%D0%BE%D0%B4%D0%B8%D1%87%D0%BA%D0%B0%202009.pdf" TargetMode="External"/><Relationship Id="rId29" Type="http://schemas.openxmlformats.org/officeDocument/2006/relationships/hyperlink" Target="http://195.39.248.242:404/85.14%20%20%20%20%20%20%20%20%20%20%20%20%D0%96%D0%B8%D0%B2%D0%BE%D0%BF%D0%B8%D1%81%D1%8C/%D0%A3%D0%BD%D0%BA%D0%BE%D0%B2%D1%81%D0%BA%D0%B8%D0%B9%20%D0%96%D0%B8%D0%B2%D0%BE%D0%BF%D0%B8%D1%81%D1%8C.%20%D0%92%D0%BE%D0%BF%D1%80%D0%BE%D1%81%D1%8B%20%D0%BA%D0%BE%D0%BB%D0%BE%D1%80%D0%B8%D1%82%D0%B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85.15%20%20%20%20%20%20%20%20%20&#1043;&#1088;&#1072;&#1092;&#1080;&#1082;&#1072;/&#1040;&#1074;&#1089;&#1080;&#1103;&#1085;%20&#1054;.%20&#1040;.&#1053;&#1072;&#1090;&#1091;&#1088;&#1072;%20&#1080;%20&#1088;&#1080;&#1089;&#1086;&#1074;&#1072;&#1085;&#1080;&#1077;%20pdf.pdf" TargetMode="External"/><Relationship Id="rId11" Type="http://schemas.openxmlformats.org/officeDocument/2006/relationships/hyperlink" Target="http://195.39.248.242:404/85.14%20%20%20%20%20%20%20%20%20%20%20%20&#1046;&#1080;&#1074;&#1086;&#1087;&#1080;&#1089;&#1100;/&#1041;&#1077;&#1076;&#1072;%20&#1043;.&#1062;&#1074;&#1077;&#1090;&#1086;&#1074;&#1099;&#1077;%20&#1086;&#1090;&#1085;&#1086;&#1096;&#1077;&#1085;&#1080;&#1103;%20&#1080;%20&#1082;&#1086;&#1083;&#1086;&#1088;&#1080;&#1090;.pdf" TargetMode="External"/><Relationship Id="rId24" Type="http://schemas.openxmlformats.org/officeDocument/2006/relationships/hyperlink" Target="http://lib.lgaki.info/page_lib.php?docid=34989&amp;mode=DocBibRecord" TargetMode="External"/><Relationship Id="rId32" Type="http://schemas.openxmlformats.org/officeDocument/2006/relationships/hyperlink" Target="http://www.art-cat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&#1042;&#1086;&#1083;&#1082;&#1086;&#1074;%20&#1053;_&#1050;&#1086;&#1084;&#1087;&#1086;&#1079;&#1080;&#1094;&#1080;&#1103;%20&#1074;%20&#1078;&#1080;&#1074;&#1086;&#1087;&#1080;&#1089;&#1080;.pdf" TargetMode="External"/><Relationship Id="rId23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64;&#1082;&#1086;&#1083;&#1072;%20&#1080;&#1079;&#1086;&#1073;&#1088;&#1072;&#1079;&#1080;&#1090;&#1077;&#1083;&#1100;&#1085;&#1086;&#1075;&#1086;%20&#1080;&#1089;&#1082;&#1091;&#1089;&#1089;&#1090;&#1074;&#1072;.pdf" TargetMode="External"/><Relationship Id="rId28" Type="http://schemas.openxmlformats.org/officeDocument/2006/relationships/hyperlink" Target="http://195.39.248.242:404/2017/%d0%9f%d1%80%d0%be%d0%ba%d0%be%d1%84%d1%8c%d0%b5%d0%b2%20%d0%9d_%d0%96%d0%b8%d0%b2%d0%be%d0%bf%d0%b8%d1%81%d1%8c.pdf" TargetMode="External"/><Relationship Id="rId10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1;&#1077;&#1076;&#1072;%20&#1043;.%20&#1042;.%20&#1054;&#1089;&#1085;&#1086;&#1074;&#1099;%20&#1080;&#1079;&#1086;&#1073;&#1088;&#1072;&#1079;&#1080;&#1090;&#1077;&#1083;&#1100;&#1085;&#1086;&#1081;%20&#1075;&#1088;&#1072;&#1084;&#1086;&#1090;&#1099;.PDF" TargetMode="External"/><Relationship Id="rId19" Type="http://schemas.openxmlformats.org/officeDocument/2006/relationships/hyperlink" Target="http://lib.lgaki.info/page_lib.php?docid=14251&amp;mode=DocBibRecord" TargetMode="External"/><Relationship Id="rId31" Type="http://schemas.openxmlformats.org/officeDocument/2006/relationships/hyperlink" Target="https://yadi.sk/i/nWgJCw83UhYx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5048&amp;mode=DocBibRecord" TargetMode="External"/><Relationship Id="rId14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2;&#1086;&#1083;&#1082;&#1086;&#1074;%20-%20&#1062;&#1074;&#1077;&#1090;%20&#1074;%20&#1078;&#1080;&#1074;&#1086;&#1087;&#1080;&#1089;&#1080;.pdf" TargetMode="External"/><Relationship Id="rId22" Type="http://schemas.openxmlformats.org/officeDocument/2006/relationships/hyperlink" Target="http://195.39.248.242:404/85.15%20%20%20%20%20%20%20%20%20%d0%93%d1%80%d0%b0%d1%84%d0%b8%d0%ba%d0%b0/%d0%a1%d1%82%d0%b0%d1%80%d0%be%d0%b4%d1%83%d0%b1%20%d0%9a.pdf" TargetMode="External"/><Relationship Id="rId27" Type="http://schemas.openxmlformats.org/officeDocument/2006/relationships/hyperlink" Target="http://lib.lgaki.info/page_lib.php?docid=13914&amp;mode=DocBibRecord" TargetMode="External"/><Relationship Id="rId30" Type="http://schemas.openxmlformats.org/officeDocument/2006/relationships/hyperlink" Target="http://www.biblioclub.ru/" TargetMode="External"/><Relationship Id="rId8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1E6A-6622-4D1C-8A18-2567B259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350</cp:revision>
  <dcterms:created xsi:type="dcterms:W3CDTF">2020-02-19T09:37:00Z</dcterms:created>
  <dcterms:modified xsi:type="dcterms:W3CDTF">2024-10-13T15:25:00Z</dcterms:modified>
</cp:coreProperties>
</file>