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EAA" w:rsidRPr="008C20C1" w:rsidRDefault="00825EAA" w:rsidP="00825EAA">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bookmarkStart w:id="0" w:name="_GoBack"/>
      <w:bookmarkEnd w:id="0"/>
      <w:r w:rsidRPr="008C20C1">
        <w:rPr>
          <w:rFonts w:ascii="Times New Roman" w:eastAsia="Times New Roman" w:hAnsi="Times New Roman" w:cs="Times New Roman"/>
          <w:b/>
          <w:bCs/>
          <w:color w:val="000000"/>
          <w:sz w:val="24"/>
          <w:szCs w:val="24"/>
          <w:lang w:val="ru-RU" w:eastAsia="ar-SA"/>
        </w:rPr>
        <w:t>МИНИСТЕРСТВО КУЛЬТУРЫ РОССИЙСКОЙ ФЕДЕРАЦИИ</w:t>
      </w:r>
    </w:p>
    <w:p w:rsidR="00825EAA" w:rsidRPr="005A4B31" w:rsidRDefault="00825EAA" w:rsidP="00825EAA">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8D5353" w:rsidRPr="005A4B31" w:rsidRDefault="008D5353" w:rsidP="008D5353">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r w:rsidRPr="005A4B31">
        <w:rPr>
          <w:rFonts w:ascii="Times New Roman" w:eastAsia="Times New Roman" w:hAnsi="Times New Roman" w:cs="Times New Roman"/>
          <w:b/>
          <w:bCs/>
          <w:color w:val="000000"/>
          <w:sz w:val="24"/>
          <w:szCs w:val="24"/>
          <w:lang w:val="ru-RU" w:eastAsia="ar-SA"/>
        </w:rPr>
        <w:t>ФЕДЕРАЛЬНОЕ ГОСУДАРСТВЕННОЕ БЮДЖЕТНОЕ ОБРАЗОВАТЕЛЬНОЕ УЧРЕЖДЕНИЕ ВЫСШЕГО ОБРАЗОВАНИЯ</w:t>
      </w:r>
    </w:p>
    <w:p w:rsidR="00825EAA" w:rsidRPr="005A4B31" w:rsidRDefault="00825EAA" w:rsidP="00825EAA">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r w:rsidRPr="005A4B31">
        <w:rPr>
          <w:rFonts w:ascii="Times New Roman" w:eastAsia="Times New Roman" w:hAnsi="Times New Roman" w:cs="Times New Roman"/>
          <w:b/>
          <w:bCs/>
          <w:color w:val="000000"/>
          <w:sz w:val="24"/>
          <w:szCs w:val="24"/>
          <w:lang w:val="ru-RU" w:eastAsia="ar-SA"/>
        </w:rPr>
        <w:t>«ЛУГАНСКАЯ ГОСУДАРСТВЕННАЯ АКАДЕМИЯ</w:t>
      </w:r>
    </w:p>
    <w:p w:rsidR="00825EAA" w:rsidRPr="005A4B31" w:rsidRDefault="00825EAA" w:rsidP="00825EAA">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r w:rsidRPr="005A4B31">
        <w:rPr>
          <w:rFonts w:ascii="Times New Roman" w:eastAsia="Times New Roman" w:hAnsi="Times New Roman" w:cs="Times New Roman"/>
          <w:b/>
          <w:bCs/>
          <w:color w:val="000000"/>
          <w:sz w:val="24"/>
          <w:szCs w:val="24"/>
          <w:lang w:val="ru-RU" w:eastAsia="ar-SA"/>
        </w:rPr>
        <w:t>КУЛЬТУРЫ И ИСКУССТВ ИМЕНИ МИХАИЛА МАТУСОВСКОГО»</w:t>
      </w:r>
    </w:p>
    <w:p w:rsidR="00825EAA" w:rsidRPr="008C20C1" w:rsidRDefault="00825EAA" w:rsidP="00825EAA">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825EAA" w:rsidRPr="008C20C1" w:rsidRDefault="00825EAA" w:rsidP="00825EAA">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825EAA" w:rsidRPr="008C20C1" w:rsidRDefault="00825EAA" w:rsidP="00825EAA">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825EAA" w:rsidRPr="008C20C1" w:rsidRDefault="00825EAA" w:rsidP="00825EAA">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val="ru-RU" w:eastAsia="ar-SA"/>
        </w:rPr>
      </w:pPr>
      <w:r w:rsidRPr="008C20C1">
        <w:rPr>
          <w:rFonts w:ascii="Times New Roman" w:eastAsia="Times New Roman" w:hAnsi="Times New Roman" w:cs="Times New Roman"/>
          <w:bCs/>
          <w:color w:val="000000"/>
          <w:sz w:val="24"/>
          <w:szCs w:val="24"/>
          <w:lang w:val="ru-RU" w:eastAsia="ar-SA"/>
        </w:rPr>
        <w:t>Кафедра менеджмента</w:t>
      </w:r>
      <w:r w:rsidR="00791A73">
        <w:rPr>
          <w:rFonts w:ascii="Times New Roman" w:eastAsia="Times New Roman" w:hAnsi="Times New Roman" w:cs="Times New Roman"/>
          <w:bCs/>
          <w:color w:val="000000"/>
          <w:sz w:val="24"/>
          <w:szCs w:val="24"/>
          <w:lang w:val="ru-RU" w:eastAsia="ar-SA"/>
        </w:rPr>
        <w:t xml:space="preserve"> и социокультурных технологий</w:t>
      </w:r>
    </w:p>
    <w:p w:rsidR="00825EAA" w:rsidRPr="008C20C1" w:rsidRDefault="00825EAA" w:rsidP="00825EAA">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val="ru-RU" w:eastAsia="ar-SA"/>
        </w:rPr>
      </w:pPr>
    </w:p>
    <w:p w:rsidR="00825EAA" w:rsidRPr="008C20C1" w:rsidRDefault="00825EAA" w:rsidP="00825EAA">
      <w:pPr>
        <w:suppressAutoHyphens/>
        <w:spacing w:after="0" w:line="240" w:lineRule="auto"/>
        <w:ind w:left="5561" w:hanging="458"/>
        <w:jc w:val="both"/>
        <w:rPr>
          <w:rFonts w:ascii="Times New Roman" w:eastAsia="Times New Roman" w:hAnsi="Times New Roman" w:cs="Times New Roman"/>
          <w:b/>
          <w:sz w:val="24"/>
          <w:szCs w:val="24"/>
          <w:lang w:val="ru-RU" w:eastAsia="ar-SA"/>
        </w:rPr>
      </w:pPr>
      <w:r w:rsidRPr="008C20C1">
        <w:rPr>
          <w:rFonts w:ascii="Times New Roman" w:eastAsia="Times New Roman" w:hAnsi="Times New Roman" w:cs="Times New Roman"/>
          <w:b/>
          <w:sz w:val="24"/>
          <w:szCs w:val="24"/>
          <w:lang w:val="ru-RU" w:eastAsia="ar-SA"/>
        </w:rPr>
        <w:t>УТВЕРЖДАЮ</w:t>
      </w:r>
    </w:p>
    <w:p w:rsidR="00825EAA" w:rsidRPr="008C20C1" w:rsidRDefault="00825EAA" w:rsidP="00825EAA">
      <w:pPr>
        <w:suppressAutoHyphens/>
        <w:spacing w:after="0" w:line="240" w:lineRule="auto"/>
        <w:ind w:left="5103"/>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 xml:space="preserve">Декан факультета </w:t>
      </w:r>
    </w:p>
    <w:p w:rsidR="00825EAA" w:rsidRPr="008C20C1" w:rsidRDefault="00825EAA" w:rsidP="00825EAA">
      <w:pPr>
        <w:suppressAutoHyphens/>
        <w:spacing w:after="0" w:line="240" w:lineRule="auto"/>
        <w:ind w:left="5103"/>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социокультурных коммуникаций</w:t>
      </w:r>
    </w:p>
    <w:p w:rsidR="00825EAA" w:rsidRPr="008C20C1" w:rsidRDefault="00825EAA" w:rsidP="00825EAA">
      <w:pPr>
        <w:suppressAutoHyphens/>
        <w:spacing w:after="0" w:line="240" w:lineRule="auto"/>
        <w:ind w:left="5103"/>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А. Ю. Борзенко-Мирошниченко</w:t>
      </w:r>
    </w:p>
    <w:p w:rsidR="00825EAA" w:rsidRPr="008C20C1" w:rsidRDefault="0058504E" w:rsidP="00825EAA">
      <w:pPr>
        <w:suppressAutoHyphens/>
        <w:spacing w:after="0" w:line="240" w:lineRule="auto"/>
        <w:ind w:left="5103"/>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30</w:t>
      </w:r>
      <w:r>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val="ru-RU" w:eastAsia="ar-SA"/>
        </w:rPr>
        <w:t>8</w:t>
      </w:r>
      <w:r>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val="ru-RU" w:eastAsia="ar-SA"/>
        </w:rPr>
        <w:t>24</w:t>
      </w:r>
      <w:r>
        <w:rPr>
          <w:rFonts w:ascii="Times New Roman" w:eastAsia="Times New Roman" w:hAnsi="Times New Roman" w:cs="Times New Roman"/>
          <w:sz w:val="24"/>
          <w:szCs w:val="24"/>
          <w:lang w:eastAsia="ar-SA"/>
        </w:rPr>
        <w:t xml:space="preserve"> </w:t>
      </w:r>
      <w:r w:rsidR="00825EAA" w:rsidRPr="008C20C1">
        <w:rPr>
          <w:rFonts w:ascii="Times New Roman" w:eastAsia="Times New Roman" w:hAnsi="Times New Roman" w:cs="Times New Roman"/>
          <w:sz w:val="24"/>
          <w:szCs w:val="24"/>
          <w:lang w:val="ru-RU" w:eastAsia="ar-SA"/>
        </w:rPr>
        <w:t>г.</w:t>
      </w:r>
    </w:p>
    <w:p w:rsidR="00825EAA" w:rsidRPr="008C20C1" w:rsidRDefault="00825EAA" w:rsidP="00825EAA">
      <w:pPr>
        <w:suppressAutoHyphens/>
        <w:spacing w:after="0" w:line="240" w:lineRule="auto"/>
        <w:ind w:left="5561"/>
        <w:jc w:val="both"/>
        <w:rPr>
          <w:rFonts w:ascii="Times New Roman" w:eastAsia="Times New Roman" w:hAnsi="Times New Roman" w:cs="Times New Roman"/>
          <w:b/>
          <w:sz w:val="24"/>
          <w:szCs w:val="24"/>
          <w:lang w:val="ru-RU" w:eastAsia="ar-SA"/>
        </w:rPr>
      </w:pPr>
      <w:r w:rsidRPr="008C20C1">
        <w:rPr>
          <w:rFonts w:ascii="Times New Roman" w:eastAsia="Times New Roman" w:hAnsi="Times New Roman" w:cs="Times New Roman"/>
          <w:b/>
          <w:sz w:val="24"/>
          <w:szCs w:val="24"/>
          <w:lang w:val="ru-RU" w:eastAsia="ar-SA"/>
        </w:rPr>
        <w:t xml:space="preserve"> </w:t>
      </w:r>
    </w:p>
    <w:p w:rsidR="00825EAA" w:rsidRPr="008C20C1" w:rsidRDefault="00825EAA" w:rsidP="00825EAA">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825EAA" w:rsidRPr="008C20C1" w:rsidRDefault="00825EAA" w:rsidP="00825EAA">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825EAA" w:rsidRPr="008C20C1" w:rsidRDefault="00825EAA" w:rsidP="00825EAA">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825EAA" w:rsidRPr="008C20C1" w:rsidRDefault="00825EAA" w:rsidP="00825EAA">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825EAA" w:rsidRPr="008C20C1" w:rsidRDefault="00825EAA" w:rsidP="00825EAA">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825EAA" w:rsidRPr="008C20C1" w:rsidRDefault="00825EAA" w:rsidP="00825EAA">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r w:rsidRPr="008C20C1">
        <w:rPr>
          <w:rFonts w:ascii="Times New Roman" w:eastAsia="Times New Roman" w:hAnsi="Times New Roman" w:cs="Times New Roman"/>
          <w:b/>
          <w:bCs/>
          <w:color w:val="000000"/>
          <w:sz w:val="24"/>
          <w:szCs w:val="24"/>
          <w:lang w:val="ru-RU" w:eastAsia="ar-SA"/>
        </w:rPr>
        <w:t>РАБОЧАЯ ПРОГРАММА УЧЕБНОЙ ДИСЦИПЛИНЫ</w:t>
      </w:r>
    </w:p>
    <w:p w:rsidR="00825EAA" w:rsidRPr="008C20C1" w:rsidRDefault="00825EAA" w:rsidP="00825EAA">
      <w:pPr>
        <w:suppressAutoHyphens/>
        <w:spacing w:after="0" w:line="240" w:lineRule="auto"/>
        <w:ind w:firstLine="742"/>
        <w:jc w:val="center"/>
        <w:rPr>
          <w:rFonts w:ascii="Times New Roman" w:eastAsia="Times New Roman" w:hAnsi="Times New Roman" w:cs="Times New Roman"/>
          <w:b/>
          <w:bCs/>
          <w:color w:val="000000"/>
          <w:sz w:val="24"/>
          <w:szCs w:val="24"/>
          <w:lang w:val="ru-RU" w:eastAsia="ar-SA"/>
        </w:rPr>
      </w:pPr>
    </w:p>
    <w:p w:rsidR="00825EAA" w:rsidRPr="008C20C1" w:rsidRDefault="008D5353" w:rsidP="008D5353">
      <w:pPr>
        <w:suppressAutoHyphens/>
        <w:spacing w:after="0" w:line="240" w:lineRule="auto"/>
        <w:jc w:val="center"/>
        <w:rPr>
          <w:rFonts w:ascii="Times New Roman" w:eastAsia="Times New Roman" w:hAnsi="Times New Roman" w:cs="Times New Roman"/>
          <w:b/>
          <w:bCs/>
          <w:color w:val="000000"/>
          <w:sz w:val="24"/>
          <w:szCs w:val="24"/>
          <w:lang w:val="ru-RU" w:eastAsia="ar-SA"/>
        </w:rPr>
      </w:pPr>
      <w:r>
        <w:rPr>
          <w:rFonts w:ascii="Times New Roman" w:eastAsia="Times New Roman" w:hAnsi="Times New Roman" w:cs="Times New Roman"/>
          <w:b/>
          <w:bCs/>
          <w:color w:val="000000"/>
          <w:sz w:val="24"/>
          <w:szCs w:val="24"/>
          <w:lang w:val="ru-RU" w:eastAsia="ar-SA"/>
        </w:rPr>
        <w:t>«</w:t>
      </w:r>
      <w:r w:rsidR="006F1D33" w:rsidRPr="008C20C1">
        <w:rPr>
          <w:rFonts w:ascii="Times New Roman" w:eastAsia="Times New Roman" w:hAnsi="Times New Roman" w:cs="Times New Roman"/>
          <w:b/>
          <w:bCs/>
          <w:color w:val="000000"/>
          <w:sz w:val="24"/>
          <w:szCs w:val="24"/>
          <w:lang w:val="ru-RU" w:eastAsia="ar-SA"/>
        </w:rPr>
        <w:t>ОБОСНОВАНИЕ ЖИЗНЕСПОСОБНОСТИ ПРОЕКТА</w:t>
      </w:r>
      <w:r>
        <w:rPr>
          <w:rFonts w:ascii="Times New Roman" w:eastAsia="Times New Roman" w:hAnsi="Times New Roman" w:cs="Times New Roman"/>
          <w:b/>
          <w:bCs/>
          <w:color w:val="000000"/>
          <w:sz w:val="24"/>
          <w:szCs w:val="24"/>
          <w:lang w:val="ru-RU" w:eastAsia="ar-SA"/>
        </w:rPr>
        <w:t>»</w:t>
      </w:r>
    </w:p>
    <w:p w:rsidR="00825EAA" w:rsidRPr="008C20C1" w:rsidRDefault="00825EAA" w:rsidP="00825EAA">
      <w:pPr>
        <w:suppressAutoHyphens/>
        <w:spacing w:after="0" w:line="240" w:lineRule="auto"/>
        <w:ind w:firstLine="742"/>
        <w:jc w:val="both"/>
        <w:rPr>
          <w:rFonts w:ascii="Times New Roman" w:eastAsia="Times New Roman" w:hAnsi="Times New Roman" w:cs="Times New Roman"/>
          <w:i/>
          <w:sz w:val="24"/>
          <w:szCs w:val="24"/>
          <w:lang w:val="ru-RU" w:eastAsia="ar-SA"/>
        </w:rPr>
      </w:pPr>
    </w:p>
    <w:p w:rsidR="00F02796" w:rsidRDefault="00F02796" w:rsidP="00F02796">
      <w:pPr>
        <w:suppressAutoHyphens/>
        <w:spacing w:after="0" w:line="240" w:lineRule="auto"/>
        <w:ind w:firstLine="742"/>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Уровень </w:t>
      </w:r>
      <w:r>
        <w:rPr>
          <w:rFonts w:ascii="Times New Roman" w:eastAsia="Times New Roman" w:hAnsi="Times New Roman" w:cs="Times New Roman"/>
          <w:i/>
          <w:sz w:val="24"/>
          <w:szCs w:val="24"/>
          <w:lang w:val="ru-RU" w:eastAsia="ar-SA"/>
        </w:rPr>
        <w:t>высшего образования</w:t>
      </w:r>
      <w:r>
        <w:rPr>
          <w:rFonts w:ascii="Times New Roman" w:eastAsia="Times New Roman" w:hAnsi="Times New Roman" w:cs="Times New Roman"/>
          <w:i/>
          <w:sz w:val="24"/>
          <w:szCs w:val="24"/>
          <w:lang w:eastAsia="ar-SA"/>
        </w:rPr>
        <w:t xml:space="preserve"> – </w:t>
      </w:r>
      <w:r>
        <w:rPr>
          <w:rFonts w:ascii="Times New Roman" w:eastAsia="Times New Roman" w:hAnsi="Times New Roman" w:cs="Times New Roman"/>
          <w:sz w:val="24"/>
          <w:szCs w:val="24"/>
          <w:lang w:val="ru-RU" w:eastAsia="ar-SA"/>
        </w:rPr>
        <w:t>магистратура</w:t>
      </w:r>
    </w:p>
    <w:p w:rsidR="00F02796" w:rsidRDefault="00F02796" w:rsidP="00F02796">
      <w:pPr>
        <w:suppressAutoHyphens/>
        <w:spacing w:after="0" w:line="240" w:lineRule="auto"/>
        <w:ind w:firstLine="742"/>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Направление подготовки – </w:t>
      </w:r>
      <w:r>
        <w:rPr>
          <w:rFonts w:ascii="Times New Roman" w:eastAsia="Times New Roman" w:hAnsi="Times New Roman" w:cs="Times New Roman"/>
          <w:sz w:val="24"/>
          <w:szCs w:val="24"/>
          <w:lang w:eastAsia="ar-SA"/>
        </w:rPr>
        <w:t>51.0</w:t>
      </w:r>
      <w:r>
        <w:rPr>
          <w:rFonts w:ascii="Times New Roman" w:eastAsia="Times New Roman" w:hAnsi="Times New Roman" w:cs="Times New Roman"/>
          <w:sz w:val="24"/>
          <w:szCs w:val="24"/>
          <w:lang w:val="ru-RU" w:eastAsia="ar-SA"/>
        </w:rPr>
        <w:t>4</w:t>
      </w:r>
      <w:r>
        <w:rPr>
          <w:rFonts w:ascii="Times New Roman" w:eastAsia="Times New Roman" w:hAnsi="Times New Roman" w:cs="Times New Roman"/>
          <w:sz w:val="24"/>
          <w:szCs w:val="24"/>
          <w:lang w:eastAsia="ar-SA"/>
        </w:rPr>
        <w:t>.03 Социально-культурная деятельность</w:t>
      </w:r>
    </w:p>
    <w:p w:rsidR="00F02796" w:rsidRDefault="00F02796" w:rsidP="00F02796">
      <w:pPr>
        <w:suppressAutoHyphens/>
        <w:spacing w:after="0" w:line="240" w:lineRule="auto"/>
        <w:ind w:firstLine="742"/>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i/>
          <w:sz w:val="24"/>
          <w:szCs w:val="24"/>
          <w:lang w:val="ru-RU" w:eastAsia="ar-SA"/>
        </w:rPr>
        <w:t xml:space="preserve">Программа подготовки </w:t>
      </w:r>
      <w:r>
        <w:rPr>
          <w:rFonts w:ascii="Times New Roman" w:eastAsia="Times New Roman" w:hAnsi="Times New Roman" w:cs="Times New Roman"/>
          <w:sz w:val="24"/>
          <w:szCs w:val="24"/>
          <w:lang w:val="ru-RU" w:eastAsia="ar-SA"/>
        </w:rPr>
        <w:t xml:space="preserve">- </w:t>
      </w:r>
      <w:r>
        <w:rPr>
          <w:rFonts w:ascii="Times New Roman" w:eastAsia="Times New Roman" w:hAnsi="Times New Roman" w:cs="Times New Roman"/>
          <w:sz w:val="24"/>
          <w:szCs w:val="24"/>
          <w:lang w:val="en-US"/>
        </w:rPr>
        <w:t>Управление проектами в социально-культурной сфере</w:t>
      </w:r>
    </w:p>
    <w:p w:rsidR="00F02796" w:rsidRDefault="00F02796" w:rsidP="00F02796">
      <w:pPr>
        <w:suppressAutoHyphens/>
        <w:spacing w:after="0" w:line="240" w:lineRule="auto"/>
        <w:ind w:firstLine="742"/>
        <w:jc w:val="both"/>
        <w:rPr>
          <w:rFonts w:ascii="Times New Roman" w:eastAsia="Times New Roman" w:hAnsi="Times New Roman" w:cs="Times New Roman"/>
          <w:i/>
          <w:sz w:val="24"/>
          <w:szCs w:val="24"/>
          <w:lang w:val="ru-RU" w:eastAsia="ar-SA"/>
        </w:rPr>
      </w:pPr>
      <w:r>
        <w:rPr>
          <w:rFonts w:ascii="Times New Roman" w:eastAsia="Times New Roman" w:hAnsi="Times New Roman" w:cs="Times New Roman"/>
          <w:i/>
          <w:sz w:val="24"/>
          <w:szCs w:val="24"/>
          <w:lang w:val="ru-RU" w:eastAsia="ar-SA"/>
        </w:rPr>
        <w:t>Форма –</w:t>
      </w:r>
      <w:r>
        <w:rPr>
          <w:rFonts w:ascii="Times New Roman" w:eastAsia="Times New Roman" w:hAnsi="Times New Roman" w:cs="Times New Roman"/>
          <w:sz w:val="24"/>
          <w:szCs w:val="24"/>
          <w:lang w:val="ru-RU" w:eastAsia="ar-SA"/>
        </w:rPr>
        <w:t xml:space="preserve"> обучения</w:t>
      </w:r>
    </w:p>
    <w:p w:rsidR="00F02796" w:rsidRDefault="00F02796" w:rsidP="00F02796">
      <w:pPr>
        <w:suppressAutoHyphens/>
        <w:spacing w:after="0" w:line="240" w:lineRule="auto"/>
        <w:ind w:firstLine="742"/>
        <w:jc w:val="both"/>
        <w:rPr>
          <w:rFonts w:ascii="Times New Roman" w:eastAsia="Times New Roman" w:hAnsi="Times New Roman" w:cs="Times New Roman"/>
          <w:i/>
          <w:sz w:val="24"/>
          <w:szCs w:val="24"/>
          <w:lang w:val="ru-RU" w:eastAsia="ar-SA"/>
        </w:rPr>
      </w:pPr>
      <w:r>
        <w:rPr>
          <w:rFonts w:ascii="Times New Roman" w:eastAsia="Times New Roman" w:hAnsi="Times New Roman" w:cs="Times New Roman"/>
          <w:i/>
          <w:sz w:val="24"/>
          <w:szCs w:val="24"/>
          <w:lang w:val="ru-RU" w:eastAsia="ar-SA"/>
        </w:rPr>
        <w:t xml:space="preserve">Год набора – </w:t>
      </w:r>
      <w:r>
        <w:rPr>
          <w:rFonts w:ascii="Times New Roman" w:eastAsia="Times New Roman" w:hAnsi="Times New Roman" w:cs="Times New Roman"/>
          <w:sz w:val="24"/>
          <w:szCs w:val="24"/>
          <w:lang w:val="ru-RU" w:eastAsia="ar-SA"/>
        </w:rPr>
        <w:t>2024 год</w:t>
      </w:r>
    </w:p>
    <w:p w:rsidR="00825EAA" w:rsidRPr="008C20C1" w:rsidRDefault="00825EAA" w:rsidP="00825EAA">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rsidR="00825EAA" w:rsidRPr="008C20C1" w:rsidRDefault="00825EAA" w:rsidP="00825EAA">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rsidR="00825EAA" w:rsidRPr="008C20C1" w:rsidRDefault="00825EAA" w:rsidP="00825EAA">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rsidR="00825EAA" w:rsidRPr="008C20C1" w:rsidRDefault="00825EAA" w:rsidP="00825EAA">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rsidR="00825EAA" w:rsidRPr="008C20C1" w:rsidRDefault="00825EAA" w:rsidP="00F02796">
      <w:pPr>
        <w:tabs>
          <w:tab w:val="left" w:pos="708"/>
          <w:tab w:val="center" w:pos="4153"/>
          <w:tab w:val="right" w:pos="8306"/>
        </w:tabs>
        <w:suppressAutoHyphens/>
        <w:spacing w:after="0" w:line="240" w:lineRule="auto"/>
        <w:rPr>
          <w:rFonts w:ascii="Times New Roman" w:eastAsia="Calibri" w:hAnsi="Times New Roman" w:cs="Times New Roman"/>
          <w:lang w:val="ru-RU" w:eastAsia="ar-SA"/>
        </w:rPr>
      </w:pPr>
    </w:p>
    <w:p w:rsidR="00825EAA" w:rsidRPr="008C20C1" w:rsidRDefault="00825EAA" w:rsidP="00825EAA">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rsidR="00825EAA" w:rsidRPr="008C20C1" w:rsidRDefault="00825EAA" w:rsidP="00825EAA">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rsidR="00825EAA" w:rsidRPr="008C20C1" w:rsidRDefault="00825EAA" w:rsidP="00825EAA">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rsidR="00825EAA" w:rsidRPr="008C20C1" w:rsidRDefault="00825EAA" w:rsidP="00825EAA">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rsidR="00825EAA" w:rsidRPr="008C20C1" w:rsidRDefault="00825EAA" w:rsidP="00825EAA">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rsidR="00825EAA" w:rsidRPr="008C20C1" w:rsidRDefault="00825EAA" w:rsidP="00825EAA">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rsidR="00825EAA" w:rsidRPr="008C20C1" w:rsidRDefault="00825EAA" w:rsidP="00825EAA">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rsidR="00825EAA" w:rsidRPr="008C20C1" w:rsidRDefault="00825EAA" w:rsidP="00825EAA">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rsidR="00825EAA" w:rsidRPr="008C20C1" w:rsidRDefault="00825EAA" w:rsidP="00825EAA">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rsidR="00825EAA" w:rsidRPr="008C20C1" w:rsidRDefault="00825EAA" w:rsidP="00825EAA">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rsidR="00825EAA" w:rsidRPr="008C20C1" w:rsidRDefault="00825EAA" w:rsidP="00825EAA">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rsidR="00825EAA" w:rsidRPr="008C20C1" w:rsidRDefault="00825EAA" w:rsidP="00825EAA">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rsidR="00825EAA" w:rsidRPr="008C20C1" w:rsidRDefault="00825EAA" w:rsidP="00825EAA">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rsidR="00825EAA" w:rsidRPr="008C20C1" w:rsidRDefault="00825EAA" w:rsidP="00825EAA">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rsidR="00825EAA" w:rsidRPr="008C20C1" w:rsidRDefault="00825EAA" w:rsidP="00825EAA">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rsidR="00825EAA" w:rsidRPr="008C20C1" w:rsidRDefault="00825EAA" w:rsidP="00825EAA">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rsidR="00825EAA" w:rsidRPr="008C20C1" w:rsidRDefault="00825EAA" w:rsidP="00825EAA">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rsidR="00825EAA" w:rsidRPr="008C20C1" w:rsidRDefault="00791A73" w:rsidP="00825EAA">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r>
        <w:rPr>
          <w:rFonts w:ascii="Times New Roman" w:eastAsia="Calibri" w:hAnsi="Times New Roman" w:cs="Times New Roman"/>
          <w:lang w:val="ru-RU" w:eastAsia="ar-SA"/>
        </w:rPr>
        <w:t>ЛУГАНСК 2024</w:t>
      </w:r>
    </w:p>
    <w:p w:rsidR="008D5353" w:rsidRPr="00AC366E" w:rsidRDefault="008D5353" w:rsidP="008D5353">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AC366E">
        <w:rPr>
          <w:rFonts w:ascii="Times New Roman" w:eastAsia="Times New Roman" w:hAnsi="Times New Roman" w:cs="Times New Roman"/>
          <w:sz w:val="24"/>
          <w:szCs w:val="24"/>
          <w:lang w:val="ru-RU" w:eastAsia="ar-SA"/>
        </w:rPr>
        <w:lastRenderedPageBreak/>
        <w:t xml:space="preserve">Рабочая программа составлена на основании учебного плана с учетом требований ОПОП и ФГОС ВО </w:t>
      </w:r>
      <w:r w:rsidRPr="00AC366E">
        <w:rPr>
          <w:rFonts w:ascii="Times New Roman" w:hAnsi="Times New Roman" w:cs="Times New Roman"/>
          <w:sz w:val="24"/>
          <w:szCs w:val="24"/>
          <w:lang w:val="ru-RU"/>
        </w:rPr>
        <w:t xml:space="preserve">направления подготовки 51.04.03 Социально-культурная деятельность, </w:t>
      </w:r>
      <w:r w:rsidR="00090B44">
        <w:rPr>
          <w:rFonts w:ascii="Times New Roman" w:hAnsi="Times New Roman" w:cs="Times New Roman"/>
          <w:sz w:val="24"/>
          <w:szCs w:val="24"/>
          <w:lang w:val="ru-RU"/>
        </w:rPr>
        <w:t>программа подготовки</w:t>
      </w:r>
      <w:r w:rsidRPr="00AC366E">
        <w:rPr>
          <w:rFonts w:ascii="Times New Roman" w:hAnsi="Times New Roman" w:cs="Times New Roman"/>
          <w:sz w:val="24"/>
          <w:szCs w:val="24"/>
          <w:lang w:val="ru-RU"/>
        </w:rPr>
        <w:t xml:space="preserve"> «Управление проектами в социально-культурной сфере», утвержденного приказом Министерства образования и науки Российской Федерации от 06.12.2017 г. № 1185</w:t>
      </w:r>
      <w:r w:rsidRPr="00AC366E">
        <w:rPr>
          <w:rFonts w:ascii="Times New Roman" w:eastAsia="Times New Roman" w:hAnsi="Times New Roman" w:cs="Times New Roman"/>
          <w:sz w:val="24"/>
          <w:szCs w:val="24"/>
          <w:lang w:val="ru-RU" w:eastAsia="ar-SA"/>
        </w:rPr>
        <w:t>.</w:t>
      </w:r>
    </w:p>
    <w:p w:rsidR="008D5353" w:rsidRPr="00AC366E" w:rsidRDefault="008D5353" w:rsidP="008D5353">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rsidR="008D5353" w:rsidRPr="00AC366E" w:rsidRDefault="008D5353" w:rsidP="008D5353">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AC366E">
        <w:rPr>
          <w:rFonts w:ascii="Times New Roman" w:eastAsia="Times New Roman" w:hAnsi="Times New Roman" w:cs="Times New Roman"/>
          <w:sz w:val="24"/>
          <w:szCs w:val="24"/>
          <w:lang w:val="ru-RU" w:eastAsia="ar-SA"/>
        </w:rPr>
        <w:t>Программу разработала Борзенко-Мирошниченко А.Ю., к.т.н., доцент, доцент кафедры менеджмента и социокультурных технологий</w:t>
      </w:r>
    </w:p>
    <w:p w:rsidR="008D5353" w:rsidRPr="00AC366E" w:rsidRDefault="008D5353" w:rsidP="008D5353">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rsidR="008D5353" w:rsidRPr="00AC366E" w:rsidRDefault="008D5353" w:rsidP="008D5353">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AC366E">
        <w:rPr>
          <w:rFonts w:ascii="Times New Roman" w:eastAsia="Times New Roman" w:hAnsi="Times New Roman" w:cs="Times New Roman"/>
          <w:sz w:val="24"/>
          <w:szCs w:val="24"/>
          <w:lang w:val="ru-RU" w:eastAsia="ar-SA"/>
        </w:rPr>
        <w:t>Рассмотрена на заседании кафедры менеджмента и социокультурных технологий (Академия Матусовского)</w:t>
      </w:r>
    </w:p>
    <w:p w:rsidR="008D5353" w:rsidRPr="00AC366E" w:rsidRDefault="008D5353" w:rsidP="008D5353">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rsidR="008D5353" w:rsidRPr="00AC366E" w:rsidRDefault="008D5353" w:rsidP="008D5353">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AC366E">
        <w:rPr>
          <w:rFonts w:ascii="Times New Roman" w:eastAsia="Times New Roman" w:hAnsi="Times New Roman" w:cs="Times New Roman"/>
          <w:sz w:val="24"/>
          <w:szCs w:val="24"/>
          <w:lang w:val="ru-RU" w:eastAsia="ar-SA"/>
        </w:rPr>
        <w:t>Протокол № 1 от 30.08.2024</w:t>
      </w:r>
      <w:r>
        <w:rPr>
          <w:rFonts w:ascii="Times New Roman" w:eastAsia="Times New Roman" w:hAnsi="Times New Roman" w:cs="Times New Roman"/>
          <w:sz w:val="24"/>
          <w:szCs w:val="24"/>
          <w:lang w:val="ru-RU" w:eastAsia="ar-SA"/>
        </w:rPr>
        <w:t xml:space="preserve"> г.</w:t>
      </w:r>
    </w:p>
    <w:p w:rsidR="008D5353" w:rsidRPr="00AC366E" w:rsidRDefault="008D5353" w:rsidP="008D5353">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AC366E">
        <w:rPr>
          <w:rFonts w:ascii="Times New Roman" w:eastAsia="Times New Roman" w:hAnsi="Times New Roman" w:cs="Times New Roman"/>
          <w:sz w:val="24"/>
          <w:szCs w:val="24"/>
          <w:lang w:val="ru-RU" w:eastAsia="ar-SA"/>
        </w:rPr>
        <w:t xml:space="preserve"> </w:t>
      </w:r>
    </w:p>
    <w:p w:rsidR="008D5353" w:rsidRPr="00AC366E" w:rsidRDefault="008D5353" w:rsidP="008D5353">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AC366E">
        <w:rPr>
          <w:rFonts w:ascii="Times New Roman" w:eastAsia="Times New Roman" w:hAnsi="Times New Roman" w:cs="Times New Roman"/>
          <w:sz w:val="24"/>
          <w:szCs w:val="24"/>
          <w:lang w:val="ru-RU" w:eastAsia="ar-SA"/>
        </w:rPr>
        <w:t>Зав. кафедрой</w:t>
      </w:r>
      <w:r w:rsidRPr="00AC366E">
        <w:rPr>
          <w:rFonts w:ascii="Times New Roman" w:eastAsia="Times New Roman" w:hAnsi="Times New Roman" w:cs="Times New Roman"/>
          <w:sz w:val="24"/>
          <w:szCs w:val="24"/>
          <w:lang w:val="ru-RU" w:eastAsia="ar-SA"/>
        </w:rPr>
        <w:tab/>
      </w:r>
      <w:r w:rsidRPr="00AC366E">
        <w:rPr>
          <w:rFonts w:ascii="Times New Roman" w:eastAsia="Times New Roman" w:hAnsi="Times New Roman" w:cs="Times New Roman"/>
          <w:sz w:val="24"/>
          <w:szCs w:val="24"/>
          <w:lang w:val="ru-RU" w:eastAsia="ar-SA"/>
        </w:rPr>
        <w:tab/>
        <w:t>В.В. Аронова</w:t>
      </w:r>
    </w:p>
    <w:p w:rsidR="00B73287" w:rsidRPr="008C20C1" w:rsidRDefault="00AA4636" w:rsidP="00AA4636">
      <w:pPr>
        <w:ind w:firstLine="708"/>
        <w:rPr>
          <w:rFonts w:ascii="Times New Roman" w:hAnsi="Times New Roman" w:cs="Times New Roman"/>
          <w:szCs w:val="28"/>
          <w:lang w:val="ru-RU"/>
        </w:rPr>
      </w:pPr>
      <w:r w:rsidRPr="008C20C1">
        <w:rPr>
          <w:b/>
          <w:bCs/>
          <w:lang w:val="ru-RU"/>
        </w:rPr>
        <w:br w:type="page"/>
      </w:r>
    </w:p>
    <w:p w:rsidR="0061686F" w:rsidRPr="008C20C1" w:rsidRDefault="0061686F" w:rsidP="006E4CD0">
      <w:pPr>
        <w:numPr>
          <w:ilvl w:val="0"/>
          <w:numId w:val="2"/>
        </w:numPr>
        <w:suppressAutoHyphens/>
        <w:spacing w:after="0" w:line="240" w:lineRule="auto"/>
        <w:ind w:left="0" w:firstLine="0"/>
        <w:jc w:val="center"/>
        <w:rPr>
          <w:rFonts w:ascii="Times New Roman" w:eastAsia="Times New Roman" w:hAnsi="Times New Roman" w:cs="Times New Roman"/>
          <w:b/>
          <w:sz w:val="24"/>
          <w:szCs w:val="24"/>
          <w:lang w:val="ru-RU" w:eastAsia="ar-SA"/>
        </w:rPr>
      </w:pPr>
      <w:r w:rsidRPr="008C20C1">
        <w:rPr>
          <w:rFonts w:ascii="Times New Roman" w:eastAsia="Times New Roman" w:hAnsi="Times New Roman" w:cs="Times New Roman"/>
          <w:b/>
          <w:sz w:val="24"/>
          <w:szCs w:val="24"/>
          <w:lang w:val="ru-RU" w:eastAsia="ar-SA"/>
        </w:rPr>
        <w:lastRenderedPageBreak/>
        <w:t>ПОЯСНИТЕЛЬНАЯ ЗАПИСКА</w:t>
      </w:r>
    </w:p>
    <w:p w:rsidR="00C25BF9" w:rsidRPr="008C20C1" w:rsidRDefault="00C25BF9" w:rsidP="0061686F">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Дисциплина «</w:t>
      </w:r>
      <w:r w:rsidR="006F1D33" w:rsidRPr="008C20C1">
        <w:rPr>
          <w:rFonts w:ascii="Times New Roman" w:eastAsia="Times New Roman" w:hAnsi="Times New Roman" w:cs="Times New Roman"/>
          <w:sz w:val="24"/>
          <w:szCs w:val="24"/>
          <w:lang w:val="ru-RU" w:eastAsia="ar-SA"/>
        </w:rPr>
        <w:t>Обоснование жизнеспособности проекта</w:t>
      </w:r>
      <w:r w:rsidRPr="008C20C1">
        <w:rPr>
          <w:rFonts w:ascii="Times New Roman" w:eastAsia="Times New Roman" w:hAnsi="Times New Roman" w:cs="Times New Roman"/>
          <w:sz w:val="24"/>
          <w:szCs w:val="24"/>
          <w:lang w:val="ru-RU" w:eastAsia="ar-SA"/>
        </w:rPr>
        <w:t xml:space="preserve">» </w:t>
      </w:r>
      <w:r w:rsidR="00CE181F" w:rsidRPr="008C20C1">
        <w:rPr>
          <w:rFonts w:ascii="Times New Roman" w:eastAsia="Times New Roman" w:hAnsi="Times New Roman" w:cs="Times New Roman"/>
          <w:sz w:val="24"/>
          <w:szCs w:val="24"/>
          <w:lang w:val="ru-RU" w:eastAsia="ar-SA"/>
        </w:rPr>
        <w:t xml:space="preserve">входит в </w:t>
      </w:r>
      <w:r w:rsidR="008D5353">
        <w:rPr>
          <w:rFonts w:ascii="Times New Roman" w:eastAsia="Times New Roman" w:hAnsi="Times New Roman" w:cs="Times New Roman"/>
          <w:sz w:val="24"/>
          <w:szCs w:val="24"/>
          <w:lang w:val="ru-RU" w:eastAsia="ar-SA"/>
        </w:rPr>
        <w:t>обязательную</w:t>
      </w:r>
      <w:r w:rsidR="00E12887" w:rsidRPr="008C20C1">
        <w:rPr>
          <w:rFonts w:ascii="Times New Roman" w:eastAsia="Times New Roman" w:hAnsi="Times New Roman" w:cs="Times New Roman"/>
          <w:sz w:val="24"/>
          <w:szCs w:val="24"/>
          <w:lang w:val="ru-RU" w:eastAsia="ar-SA"/>
        </w:rPr>
        <w:t xml:space="preserve"> </w:t>
      </w:r>
      <w:r w:rsidR="002A5559">
        <w:rPr>
          <w:rFonts w:ascii="Times New Roman" w:eastAsia="Times New Roman" w:hAnsi="Times New Roman" w:cs="Times New Roman"/>
          <w:sz w:val="24"/>
          <w:szCs w:val="24"/>
          <w:lang w:val="ru-RU" w:eastAsia="ar-SA"/>
        </w:rPr>
        <w:t>част</w:t>
      </w:r>
      <w:r w:rsidR="008D5353">
        <w:rPr>
          <w:rFonts w:ascii="Times New Roman" w:eastAsia="Times New Roman" w:hAnsi="Times New Roman" w:cs="Times New Roman"/>
          <w:sz w:val="24"/>
          <w:szCs w:val="24"/>
          <w:lang w:val="ru-RU" w:eastAsia="ar-SA"/>
        </w:rPr>
        <w:t>ь</w:t>
      </w:r>
      <w:r w:rsidR="002A5559">
        <w:rPr>
          <w:rFonts w:ascii="Times New Roman" w:eastAsia="Times New Roman" w:hAnsi="Times New Roman" w:cs="Times New Roman"/>
          <w:sz w:val="24"/>
          <w:szCs w:val="24"/>
          <w:lang w:val="ru-RU" w:eastAsia="ar-SA"/>
        </w:rPr>
        <w:t xml:space="preserve"> </w:t>
      </w:r>
      <w:r w:rsidR="00CE181F" w:rsidRPr="008C20C1">
        <w:rPr>
          <w:rFonts w:ascii="Times New Roman" w:eastAsia="Times New Roman" w:hAnsi="Times New Roman" w:cs="Times New Roman"/>
          <w:sz w:val="24"/>
          <w:szCs w:val="24"/>
          <w:lang w:val="ru-RU" w:eastAsia="ar-SA"/>
        </w:rPr>
        <w:t>дисциплин</w:t>
      </w:r>
      <w:r w:rsidRPr="008C20C1">
        <w:rPr>
          <w:rFonts w:ascii="Times New Roman" w:eastAsia="Times New Roman" w:hAnsi="Times New Roman" w:cs="Times New Roman"/>
          <w:sz w:val="24"/>
          <w:szCs w:val="24"/>
          <w:lang w:val="ru-RU" w:eastAsia="ar-SA"/>
        </w:rPr>
        <w:t xml:space="preserve"> и адресована студентам </w:t>
      </w:r>
      <w:r w:rsidR="006E4CD0" w:rsidRPr="008C20C1">
        <w:rPr>
          <w:rFonts w:ascii="Times New Roman" w:eastAsia="Times New Roman" w:hAnsi="Times New Roman" w:cs="Times New Roman"/>
          <w:sz w:val="24"/>
          <w:szCs w:val="24"/>
          <w:lang w:val="ru-RU" w:eastAsia="ar-SA"/>
        </w:rPr>
        <w:t xml:space="preserve">1 </w:t>
      </w:r>
      <w:r w:rsidR="00E12887" w:rsidRPr="008C20C1">
        <w:rPr>
          <w:rFonts w:ascii="Times New Roman" w:eastAsia="Times New Roman" w:hAnsi="Times New Roman" w:cs="Times New Roman"/>
          <w:sz w:val="24"/>
          <w:szCs w:val="24"/>
          <w:lang w:val="ru-RU" w:eastAsia="ar-SA"/>
        </w:rPr>
        <w:t>курса</w:t>
      </w:r>
      <w:r w:rsidRPr="008C20C1">
        <w:rPr>
          <w:rFonts w:ascii="Times New Roman" w:eastAsia="Times New Roman" w:hAnsi="Times New Roman" w:cs="Times New Roman"/>
          <w:sz w:val="24"/>
          <w:szCs w:val="24"/>
          <w:lang w:val="ru-RU" w:eastAsia="ar-SA"/>
        </w:rPr>
        <w:t xml:space="preserve"> (</w:t>
      </w:r>
      <w:r w:rsidR="006E4CD0" w:rsidRPr="008C20C1">
        <w:rPr>
          <w:rFonts w:ascii="Times New Roman" w:eastAsia="Times New Roman" w:hAnsi="Times New Roman" w:cs="Times New Roman"/>
          <w:sz w:val="24"/>
          <w:szCs w:val="24"/>
          <w:lang w:val="ru-RU" w:eastAsia="ar-SA"/>
        </w:rPr>
        <w:t>2</w:t>
      </w:r>
      <w:r w:rsidRPr="008C20C1">
        <w:rPr>
          <w:rFonts w:ascii="Times New Roman" w:eastAsia="Times New Roman" w:hAnsi="Times New Roman" w:cs="Times New Roman"/>
          <w:sz w:val="24"/>
          <w:szCs w:val="24"/>
          <w:lang w:val="ru-RU" w:eastAsia="ar-SA"/>
        </w:rPr>
        <w:t xml:space="preserve"> семестр</w:t>
      </w:r>
      <w:r w:rsidR="00E12887" w:rsidRPr="008C20C1">
        <w:rPr>
          <w:rFonts w:ascii="Times New Roman" w:eastAsia="Times New Roman" w:hAnsi="Times New Roman" w:cs="Times New Roman"/>
          <w:sz w:val="24"/>
          <w:szCs w:val="24"/>
          <w:lang w:val="ru-RU" w:eastAsia="ar-SA"/>
        </w:rPr>
        <w:t>) направления подготовки 51.04</w:t>
      </w:r>
      <w:r w:rsidR="002A5559">
        <w:rPr>
          <w:rFonts w:ascii="Times New Roman" w:eastAsia="Times New Roman" w:hAnsi="Times New Roman" w:cs="Times New Roman"/>
          <w:sz w:val="24"/>
          <w:szCs w:val="24"/>
          <w:lang w:val="ru-RU" w:eastAsia="ar-SA"/>
        </w:rPr>
        <w:t>.03 </w:t>
      </w:r>
      <w:r w:rsidRPr="008C20C1">
        <w:rPr>
          <w:rFonts w:ascii="Times New Roman" w:eastAsia="Times New Roman" w:hAnsi="Times New Roman" w:cs="Times New Roman"/>
          <w:sz w:val="24"/>
          <w:szCs w:val="24"/>
          <w:lang w:val="ru-RU" w:eastAsia="ar-SA"/>
        </w:rPr>
        <w:t xml:space="preserve">«Социально-культурная деятельность» </w:t>
      </w:r>
      <w:r w:rsidR="00090B44">
        <w:rPr>
          <w:rFonts w:ascii="Times New Roman" w:eastAsia="Times New Roman" w:hAnsi="Times New Roman" w:cs="Times New Roman"/>
          <w:sz w:val="24"/>
          <w:szCs w:val="24"/>
          <w:lang w:val="ru-RU" w:eastAsia="ar-SA"/>
        </w:rPr>
        <w:t>программа подготовки</w:t>
      </w:r>
      <w:r w:rsidRPr="008C20C1">
        <w:rPr>
          <w:rFonts w:ascii="Times New Roman" w:eastAsia="Times New Roman" w:hAnsi="Times New Roman" w:cs="Times New Roman"/>
          <w:sz w:val="24"/>
          <w:szCs w:val="24"/>
          <w:lang w:val="ru-RU" w:eastAsia="ar-SA"/>
        </w:rPr>
        <w:t xml:space="preserve"> «</w:t>
      </w:r>
      <w:r w:rsidR="00E12887" w:rsidRPr="008C20C1">
        <w:rPr>
          <w:rFonts w:ascii="Times New Roman" w:eastAsia="Times New Roman" w:hAnsi="Times New Roman" w:cs="Times New Roman"/>
          <w:sz w:val="24"/>
          <w:szCs w:val="24"/>
          <w:lang w:val="ru-RU" w:eastAsia="ar-SA"/>
        </w:rPr>
        <w:t xml:space="preserve">Управление проектами в </w:t>
      </w:r>
      <w:r w:rsidRPr="008C20C1">
        <w:rPr>
          <w:rFonts w:ascii="Times New Roman" w:eastAsia="Times New Roman" w:hAnsi="Times New Roman" w:cs="Times New Roman"/>
          <w:sz w:val="24"/>
          <w:szCs w:val="24"/>
          <w:lang w:val="ru-RU" w:eastAsia="ar-SA"/>
        </w:rPr>
        <w:t xml:space="preserve">социально-культурной </w:t>
      </w:r>
      <w:r w:rsidR="00E12887" w:rsidRPr="008C20C1">
        <w:rPr>
          <w:rFonts w:ascii="Times New Roman" w:eastAsia="Times New Roman" w:hAnsi="Times New Roman" w:cs="Times New Roman"/>
          <w:sz w:val="24"/>
          <w:szCs w:val="24"/>
          <w:lang w:val="ru-RU" w:eastAsia="ar-SA"/>
        </w:rPr>
        <w:t>сфере</w:t>
      </w:r>
      <w:r w:rsidRPr="008C20C1">
        <w:rPr>
          <w:rFonts w:ascii="Times New Roman" w:eastAsia="Times New Roman" w:hAnsi="Times New Roman" w:cs="Times New Roman"/>
          <w:sz w:val="24"/>
          <w:szCs w:val="24"/>
          <w:lang w:val="ru-RU" w:eastAsia="ar-SA"/>
        </w:rPr>
        <w:t xml:space="preserve">» </w:t>
      </w:r>
      <w:r w:rsidR="008D5353">
        <w:rPr>
          <w:rFonts w:ascii="Times New Roman" w:eastAsia="Times New Roman" w:hAnsi="Times New Roman" w:cs="Times New Roman"/>
          <w:sz w:val="24"/>
          <w:szCs w:val="24"/>
          <w:lang w:val="ru-RU" w:eastAsia="ar-SA"/>
        </w:rPr>
        <w:t xml:space="preserve">Академии </w:t>
      </w:r>
      <w:r w:rsidRPr="008C20C1">
        <w:rPr>
          <w:rFonts w:ascii="Times New Roman" w:eastAsia="Times New Roman" w:hAnsi="Times New Roman" w:cs="Times New Roman"/>
          <w:sz w:val="24"/>
          <w:szCs w:val="24"/>
          <w:lang w:val="ru-RU" w:eastAsia="ar-SA"/>
        </w:rPr>
        <w:t>Матусовского. Дисциплина реализуется кафедрой менеджмента</w:t>
      </w:r>
      <w:r w:rsidR="00EF00BE">
        <w:rPr>
          <w:rFonts w:ascii="Times New Roman" w:eastAsia="Times New Roman" w:hAnsi="Times New Roman" w:cs="Times New Roman"/>
          <w:sz w:val="24"/>
          <w:szCs w:val="24"/>
          <w:lang w:val="ru-RU" w:eastAsia="ar-SA"/>
        </w:rPr>
        <w:t xml:space="preserve"> и социокультурных технологий</w:t>
      </w:r>
      <w:r w:rsidRPr="008C20C1">
        <w:rPr>
          <w:rFonts w:ascii="Times New Roman" w:eastAsia="Times New Roman" w:hAnsi="Times New Roman" w:cs="Times New Roman"/>
          <w:sz w:val="24"/>
          <w:szCs w:val="24"/>
          <w:lang w:val="ru-RU" w:eastAsia="ar-SA"/>
        </w:rPr>
        <w:t>.</w:t>
      </w:r>
    </w:p>
    <w:p w:rsidR="00920172" w:rsidRPr="008C20C1" w:rsidRDefault="00C25BF9" w:rsidP="00C25BF9">
      <w:pPr>
        <w:suppressAutoHyphens/>
        <w:spacing w:after="0" w:line="240" w:lineRule="auto"/>
        <w:ind w:firstLine="709"/>
        <w:jc w:val="both"/>
        <w:rPr>
          <w:rFonts w:ascii="Times New Roman" w:eastAsia="Times New Roman" w:hAnsi="Times New Roman" w:cs="Times New Roman"/>
          <w:sz w:val="24"/>
          <w:szCs w:val="24"/>
          <w:lang w:val="ru-RU" w:eastAsia="ar-SA"/>
        </w:rPr>
      </w:pPr>
      <w:r w:rsidRPr="00AA3784">
        <w:rPr>
          <w:rFonts w:ascii="Times New Roman" w:eastAsia="Times New Roman" w:hAnsi="Times New Roman" w:cs="Times New Roman"/>
          <w:sz w:val="24"/>
          <w:szCs w:val="24"/>
          <w:lang w:val="ru-RU" w:eastAsia="ar-SA"/>
        </w:rPr>
        <w:t>Содержание дисциплины «</w:t>
      </w:r>
      <w:r w:rsidR="00E12887" w:rsidRPr="00AA3784">
        <w:rPr>
          <w:rFonts w:ascii="Times New Roman" w:eastAsia="Times New Roman" w:hAnsi="Times New Roman" w:cs="Times New Roman"/>
          <w:sz w:val="24"/>
          <w:szCs w:val="24"/>
          <w:lang w:val="ru-RU" w:eastAsia="ar-SA"/>
        </w:rPr>
        <w:t>Обоснование жизнеспособности проекта</w:t>
      </w:r>
      <w:r w:rsidRPr="00AA3784">
        <w:rPr>
          <w:rFonts w:ascii="Times New Roman" w:eastAsia="Times New Roman" w:hAnsi="Times New Roman" w:cs="Times New Roman"/>
          <w:sz w:val="24"/>
          <w:szCs w:val="24"/>
          <w:lang w:val="ru-RU" w:eastAsia="ar-SA"/>
        </w:rPr>
        <w:t xml:space="preserve">» </w:t>
      </w:r>
      <w:r w:rsidR="00920172" w:rsidRPr="00AA3784">
        <w:rPr>
          <w:rFonts w:ascii="Times New Roman" w:eastAsia="Times New Roman" w:hAnsi="Times New Roman" w:cs="Times New Roman"/>
          <w:sz w:val="24"/>
          <w:szCs w:val="24"/>
          <w:lang w:val="ru-RU" w:eastAsia="ar-SA"/>
        </w:rPr>
        <w:t>направлено на</w:t>
      </w:r>
      <w:r w:rsidR="00920172" w:rsidRPr="008C20C1">
        <w:rPr>
          <w:rFonts w:ascii="Times New Roman" w:eastAsia="Times New Roman" w:hAnsi="Times New Roman" w:cs="Times New Roman"/>
          <w:sz w:val="24"/>
          <w:szCs w:val="24"/>
          <w:lang w:val="ru-RU" w:eastAsia="ar-SA"/>
        </w:rPr>
        <w:t xml:space="preserve"> освоение </w:t>
      </w:r>
      <w:r w:rsidR="002C657C">
        <w:rPr>
          <w:rFonts w:ascii="Times New Roman" w:eastAsia="Times New Roman" w:hAnsi="Times New Roman" w:cs="Times New Roman"/>
          <w:sz w:val="24"/>
          <w:szCs w:val="24"/>
          <w:lang w:val="ru-RU" w:eastAsia="ar-SA"/>
        </w:rPr>
        <w:t>обучающимися</w:t>
      </w:r>
      <w:r w:rsidR="00920172" w:rsidRPr="008C20C1">
        <w:rPr>
          <w:rFonts w:ascii="Times New Roman" w:eastAsia="Times New Roman" w:hAnsi="Times New Roman" w:cs="Times New Roman"/>
          <w:sz w:val="24"/>
          <w:szCs w:val="24"/>
          <w:lang w:val="ru-RU" w:eastAsia="ar-SA"/>
        </w:rPr>
        <w:t xml:space="preserve"> методов и инструментов оценки альтернатив, их экспертизы, подготовки информации на фазе инициализации для принятия решения о дальнейшей разработке проекта</w:t>
      </w:r>
      <w:r w:rsidR="00A07A83">
        <w:rPr>
          <w:rFonts w:ascii="Times New Roman" w:eastAsia="Times New Roman" w:hAnsi="Times New Roman" w:cs="Times New Roman"/>
          <w:sz w:val="24"/>
          <w:szCs w:val="24"/>
          <w:lang w:val="ru-RU" w:eastAsia="ar-SA"/>
        </w:rPr>
        <w:t>.</w:t>
      </w:r>
    </w:p>
    <w:p w:rsidR="00920172" w:rsidRPr="008C20C1" w:rsidRDefault="00C25BF9" w:rsidP="00C25BF9">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 xml:space="preserve">Основная цель дисциплины: </w:t>
      </w:r>
      <w:r w:rsidR="00920172" w:rsidRPr="008C20C1">
        <w:rPr>
          <w:rFonts w:ascii="Times New Roman" w:eastAsia="Times New Roman" w:hAnsi="Times New Roman" w:cs="Times New Roman"/>
          <w:sz w:val="24"/>
          <w:szCs w:val="24"/>
          <w:lang w:val="ru-RU" w:eastAsia="ar-SA"/>
        </w:rPr>
        <w:t xml:space="preserve">сбор, обработка и подготовка информации для принятия решений на фазе </w:t>
      </w:r>
      <w:r w:rsidR="008C20C1" w:rsidRPr="008C20C1">
        <w:rPr>
          <w:rFonts w:ascii="Times New Roman" w:eastAsia="Times New Roman" w:hAnsi="Times New Roman" w:cs="Times New Roman"/>
          <w:sz w:val="24"/>
          <w:szCs w:val="24"/>
          <w:lang w:val="ru-RU" w:eastAsia="ar-SA"/>
        </w:rPr>
        <w:t>инициализации</w:t>
      </w:r>
      <w:r w:rsidR="00920172" w:rsidRPr="008C20C1">
        <w:rPr>
          <w:rFonts w:ascii="Times New Roman" w:eastAsia="Times New Roman" w:hAnsi="Times New Roman" w:cs="Times New Roman"/>
          <w:sz w:val="24"/>
          <w:szCs w:val="24"/>
          <w:lang w:val="ru-RU" w:eastAsia="ar-SA"/>
        </w:rPr>
        <w:t xml:space="preserve"> проекта.</w:t>
      </w:r>
    </w:p>
    <w:p w:rsidR="00C25BF9" w:rsidRPr="008C20C1" w:rsidRDefault="00C25BF9" w:rsidP="00C25BF9">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Преподавание дисциплины предусматривает следующие формы организации учебного процесса: лекции, практические занятия, самостоятельная работа студентов и консультации.</w:t>
      </w:r>
    </w:p>
    <w:p w:rsidR="00920172" w:rsidRPr="008C20C1" w:rsidRDefault="00C25BF9" w:rsidP="00C25BF9">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Программой дисциплины предусм</w:t>
      </w:r>
      <w:r w:rsidR="00920172" w:rsidRPr="008C20C1">
        <w:rPr>
          <w:rFonts w:ascii="Times New Roman" w:eastAsia="Times New Roman" w:hAnsi="Times New Roman" w:cs="Times New Roman"/>
          <w:sz w:val="24"/>
          <w:szCs w:val="24"/>
          <w:lang w:val="ru-RU" w:eastAsia="ar-SA"/>
        </w:rPr>
        <w:t>отрены следующие виды контроля:</w:t>
      </w:r>
    </w:p>
    <w:p w:rsidR="00C25BF9" w:rsidRPr="008C20C1" w:rsidRDefault="00C25BF9" w:rsidP="00C25BF9">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текущий</w:t>
      </w:r>
      <w:r w:rsidR="00920172" w:rsidRPr="008C20C1">
        <w:rPr>
          <w:rFonts w:ascii="Times New Roman" w:eastAsia="Times New Roman" w:hAnsi="Times New Roman" w:cs="Times New Roman"/>
          <w:sz w:val="24"/>
          <w:szCs w:val="24"/>
          <w:lang w:val="ru-RU" w:eastAsia="ar-SA"/>
        </w:rPr>
        <w:t xml:space="preserve"> контроль успеваемости в форме: </w:t>
      </w:r>
      <w:r w:rsidRPr="008C20C1">
        <w:rPr>
          <w:rFonts w:ascii="Times New Roman" w:eastAsia="Times New Roman" w:hAnsi="Times New Roman" w:cs="Times New Roman"/>
          <w:sz w:val="24"/>
          <w:szCs w:val="24"/>
          <w:lang w:val="ru-RU" w:eastAsia="ar-SA"/>
        </w:rPr>
        <w:t xml:space="preserve">устная (устный опрос, </w:t>
      </w:r>
      <w:r w:rsidR="004904CF" w:rsidRPr="008C20C1">
        <w:rPr>
          <w:rFonts w:ascii="Times New Roman" w:eastAsia="Times New Roman" w:hAnsi="Times New Roman" w:cs="Times New Roman"/>
          <w:sz w:val="24"/>
          <w:szCs w:val="24"/>
          <w:lang w:val="ru-RU" w:eastAsia="ar-SA"/>
        </w:rPr>
        <w:t xml:space="preserve">короткие сообщения </w:t>
      </w:r>
      <w:r w:rsidRPr="008C20C1">
        <w:rPr>
          <w:rFonts w:ascii="Times New Roman" w:eastAsia="Times New Roman" w:hAnsi="Times New Roman" w:cs="Times New Roman"/>
          <w:sz w:val="24"/>
          <w:szCs w:val="24"/>
          <w:lang w:val="ru-RU" w:eastAsia="ar-SA"/>
        </w:rPr>
        <w:t>по результа</w:t>
      </w:r>
      <w:r w:rsidR="008D5353">
        <w:rPr>
          <w:rFonts w:ascii="Times New Roman" w:eastAsia="Times New Roman" w:hAnsi="Times New Roman" w:cs="Times New Roman"/>
          <w:sz w:val="24"/>
          <w:szCs w:val="24"/>
          <w:lang w:val="ru-RU" w:eastAsia="ar-SA"/>
        </w:rPr>
        <w:t>там самостоятельной работы и т.</w:t>
      </w:r>
      <w:r w:rsidRPr="008C20C1">
        <w:rPr>
          <w:rFonts w:ascii="Times New Roman" w:eastAsia="Times New Roman" w:hAnsi="Times New Roman" w:cs="Times New Roman"/>
          <w:sz w:val="24"/>
          <w:szCs w:val="24"/>
          <w:lang w:val="ru-RU" w:eastAsia="ar-SA"/>
        </w:rPr>
        <w:t>п.);</w:t>
      </w:r>
      <w:r w:rsidR="00920172" w:rsidRPr="008C20C1">
        <w:rPr>
          <w:rFonts w:ascii="Times New Roman" w:eastAsia="Times New Roman" w:hAnsi="Times New Roman" w:cs="Times New Roman"/>
          <w:sz w:val="24"/>
          <w:szCs w:val="24"/>
          <w:lang w:val="ru-RU" w:eastAsia="ar-SA"/>
        </w:rPr>
        <w:t xml:space="preserve"> </w:t>
      </w:r>
      <w:r w:rsidRPr="008C20C1">
        <w:rPr>
          <w:rFonts w:ascii="Times New Roman" w:eastAsia="Times New Roman" w:hAnsi="Times New Roman" w:cs="Times New Roman"/>
          <w:sz w:val="24"/>
          <w:szCs w:val="24"/>
          <w:lang w:val="ru-RU" w:eastAsia="ar-SA"/>
        </w:rPr>
        <w:t>письменная (</w:t>
      </w:r>
      <w:r w:rsidR="004904CF" w:rsidRPr="008C20C1">
        <w:rPr>
          <w:rFonts w:ascii="Times New Roman" w:eastAsia="Times New Roman" w:hAnsi="Times New Roman" w:cs="Times New Roman"/>
          <w:sz w:val="24"/>
          <w:szCs w:val="24"/>
          <w:lang w:val="ru-RU" w:eastAsia="ar-SA"/>
        </w:rPr>
        <w:t xml:space="preserve">тестирование, </w:t>
      </w:r>
      <w:r w:rsidRPr="008C20C1">
        <w:rPr>
          <w:rFonts w:ascii="Times New Roman" w:eastAsia="Times New Roman" w:hAnsi="Times New Roman" w:cs="Times New Roman"/>
          <w:sz w:val="24"/>
          <w:szCs w:val="24"/>
          <w:lang w:val="ru-RU" w:eastAsia="ar-SA"/>
        </w:rPr>
        <w:t>в</w:t>
      </w:r>
      <w:r w:rsidR="00920172" w:rsidRPr="008C20C1">
        <w:rPr>
          <w:rFonts w:ascii="Times New Roman" w:eastAsia="Times New Roman" w:hAnsi="Times New Roman" w:cs="Times New Roman"/>
          <w:sz w:val="24"/>
          <w:szCs w:val="24"/>
          <w:lang w:val="ru-RU" w:eastAsia="ar-SA"/>
        </w:rPr>
        <w:t>ыполнение практических заданий);</w:t>
      </w:r>
    </w:p>
    <w:p w:rsidR="00C25BF9" w:rsidRPr="008C20C1" w:rsidRDefault="00C25BF9" w:rsidP="00C25BF9">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 xml:space="preserve">итоговый контроль в форме </w:t>
      </w:r>
      <w:r w:rsidR="00857698" w:rsidRPr="008C20C1">
        <w:rPr>
          <w:rFonts w:ascii="Times New Roman" w:eastAsia="Times New Roman" w:hAnsi="Times New Roman" w:cs="Times New Roman"/>
          <w:sz w:val="24"/>
          <w:szCs w:val="24"/>
          <w:lang w:val="ru-RU" w:eastAsia="ar-SA"/>
        </w:rPr>
        <w:t>экзамена</w:t>
      </w:r>
      <w:r w:rsidRPr="008C20C1">
        <w:rPr>
          <w:rFonts w:ascii="Times New Roman" w:eastAsia="Times New Roman" w:hAnsi="Times New Roman" w:cs="Times New Roman"/>
          <w:sz w:val="24"/>
          <w:szCs w:val="24"/>
          <w:lang w:val="ru-RU" w:eastAsia="ar-SA"/>
        </w:rPr>
        <w:t>.</w:t>
      </w:r>
    </w:p>
    <w:p w:rsidR="00C25BF9" w:rsidRPr="008C20C1" w:rsidRDefault="00C25BF9" w:rsidP="00C25BF9">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 xml:space="preserve">Общая трудоемкость освоения дисциплины составляет </w:t>
      </w:r>
      <w:r w:rsidR="00E12887" w:rsidRPr="008C20C1">
        <w:rPr>
          <w:rFonts w:ascii="Times New Roman" w:eastAsia="Times New Roman" w:hAnsi="Times New Roman" w:cs="Times New Roman"/>
          <w:sz w:val="24"/>
          <w:szCs w:val="24"/>
          <w:lang w:val="ru-RU" w:eastAsia="ar-SA"/>
        </w:rPr>
        <w:t>5</w:t>
      </w:r>
      <w:r w:rsidRPr="008C20C1">
        <w:rPr>
          <w:rFonts w:ascii="Times New Roman" w:eastAsia="Times New Roman" w:hAnsi="Times New Roman" w:cs="Times New Roman"/>
          <w:sz w:val="24"/>
          <w:szCs w:val="24"/>
          <w:lang w:val="ru-RU" w:eastAsia="ar-SA"/>
        </w:rPr>
        <w:t xml:space="preserve"> зачетных единиц, </w:t>
      </w:r>
      <w:r w:rsidR="00E12887" w:rsidRPr="008C20C1">
        <w:rPr>
          <w:rFonts w:ascii="Times New Roman" w:eastAsia="Times New Roman" w:hAnsi="Times New Roman" w:cs="Times New Roman"/>
          <w:sz w:val="24"/>
          <w:szCs w:val="24"/>
          <w:lang w:val="ru-RU" w:eastAsia="ar-SA"/>
        </w:rPr>
        <w:t>180</w:t>
      </w:r>
      <w:r w:rsidR="0061686F" w:rsidRPr="008C20C1">
        <w:rPr>
          <w:rFonts w:ascii="Times New Roman" w:eastAsia="Times New Roman" w:hAnsi="Times New Roman" w:cs="Times New Roman"/>
          <w:sz w:val="24"/>
          <w:szCs w:val="24"/>
          <w:lang w:val="ru-RU" w:eastAsia="ar-SA"/>
        </w:rPr>
        <w:t> </w:t>
      </w:r>
      <w:r w:rsidRPr="008C20C1">
        <w:rPr>
          <w:rFonts w:ascii="Times New Roman" w:eastAsia="Times New Roman" w:hAnsi="Times New Roman" w:cs="Times New Roman"/>
          <w:sz w:val="24"/>
          <w:szCs w:val="24"/>
          <w:lang w:val="ru-RU" w:eastAsia="ar-SA"/>
        </w:rPr>
        <w:t>час</w:t>
      </w:r>
      <w:r w:rsidR="00857698" w:rsidRPr="008C20C1">
        <w:rPr>
          <w:rFonts w:ascii="Times New Roman" w:eastAsia="Times New Roman" w:hAnsi="Times New Roman" w:cs="Times New Roman"/>
          <w:sz w:val="24"/>
          <w:szCs w:val="24"/>
          <w:lang w:val="ru-RU" w:eastAsia="ar-SA"/>
        </w:rPr>
        <w:t>ов</w:t>
      </w:r>
      <w:r w:rsidRPr="008C20C1">
        <w:rPr>
          <w:rFonts w:ascii="Times New Roman" w:eastAsia="Times New Roman" w:hAnsi="Times New Roman" w:cs="Times New Roman"/>
          <w:sz w:val="24"/>
          <w:szCs w:val="24"/>
          <w:lang w:val="ru-RU" w:eastAsia="ar-SA"/>
        </w:rPr>
        <w:t xml:space="preserve">. Программой дисциплины предусмотрены лекционные занятия – </w:t>
      </w:r>
      <w:r w:rsidR="00E12887" w:rsidRPr="008C20C1">
        <w:rPr>
          <w:rFonts w:ascii="Times New Roman" w:eastAsia="Times New Roman" w:hAnsi="Times New Roman" w:cs="Times New Roman"/>
          <w:sz w:val="24"/>
          <w:szCs w:val="24"/>
          <w:lang w:val="ru-RU" w:eastAsia="ar-SA"/>
        </w:rPr>
        <w:t>20</w:t>
      </w:r>
      <w:r w:rsidRPr="008C20C1">
        <w:rPr>
          <w:rFonts w:ascii="Times New Roman" w:eastAsia="Times New Roman" w:hAnsi="Times New Roman" w:cs="Times New Roman"/>
          <w:sz w:val="24"/>
          <w:szCs w:val="24"/>
          <w:lang w:val="ru-RU" w:eastAsia="ar-SA"/>
        </w:rPr>
        <w:t xml:space="preserve"> час</w:t>
      </w:r>
      <w:r w:rsidR="00067D37" w:rsidRPr="008C20C1">
        <w:rPr>
          <w:rFonts w:ascii="Times New Roman" w:eastAsia="Times New Roman" w:hAnsi="Times New Roman" w:cs="Times New Roman"/>
          <w:sz w:val="24"/>
          <w:szCs w:val="24"/>
          <w:lang w:val="ru-RU" w:eastAsia="ar-SA"/>
        </w:rPr>
        <w:t>ов</w:t>
      </w:r>
      <w:r w:rsidR="00E12887" w:rsidRPr="008C20C1">
        <w:rPr>
          <w:rFonts w:ascii="Times New Roman" w:eastAsia="Times New Roman" w:hAnsi="Times New Roman" w:cs="Times New Roman"/>
          <w:sz w:val="24"/>
          <w:szCs w:val="24"/>
          <w:lang w:val="ru-RU" w:eastAsia="ar-SA"/>
        </w:rPr>
        <w:t xml:space="preserve"> во обучения</w:t>
      </w:r>
      <w:r w:rsidRPr="008C20C1">
        <w:rPr>
          <w:rFonts w:ascii="Times New Roman" w:eastAsia="Times New Roman" w:hAnsi="Times New Roman" w:cs="Times New Roman"/>
          <w:sz w:val="24"/>
          <w:szCs w:val="24"/>
          <w:lang w:val="ru-RU" w:eastAsia="ar-SA"/>
        </w:rPr>
        <w:t xml:space="preserve">, практические занятия – </w:t>
      </w:r>
      <w:r w:rsidR="00E12887" w:rsidRPr="008C20C1">
        <w:rPr>
          <w:rFonts w:ascii="Times New Roman" w:eastAsia="Times New Roman" w:hAnsi="Times New Roman" w:cs="Times New Roman"/>
          <w:sz w:val="24"/>
          <w:szCs w:val="24"/>
          <w:lang w:val="ru-RU" w:eastAsia="ar-SA"/>
        </w:rPr>
        <w:t>60</w:t>
      </w:r>
      <w:r w:rsidR="00067D37" w:rsidRPr="008C20C1">
        <w:rPr>
          <w:rFonts w:ascii="Times New Roman" w:eastAsia="Times New Roman" w:hAnsi="Times New Roman" w:cs="Times New Roman"/>
          <w:sz w:val="24"/>
          <w:szCs w:val="24"/>
          <w:lang w:val="ru-RU" w:eastAsia="ar-SA"/>
        </w:rPr>
        <w:t xml:space="preserve"> час</w:t>
      </w:r>
      <w:r w:rsidR="00E12887" w:rsidRPr="008C20C1">
        <w:rPr>
          <w:rFonts w:ascii="Times New Roman" w:eastAsia="Times New Roman" w:hAnsi="Times New Roman" w:cs="Times New Roman"/>
          <w:sz w:val="24"/>
          <w:szCs w:val="24"/>
          <w:lang w:val="ru-RU" w:eastAsia="ar-SA"/>
        </w:rPr>
        <w:t>ов</w:t>
      </w:r>
      <w:r w:rsidR="00067D37" w:rsidRPr="008C20C1">
        <w:rPr>
          <w:rFonts w:ascii="Times New Roman" w:eastAsia="Times New Roman" w:hAnsi="Times New Roman" w:cs="Times New Roman"/>
          <w:sz w:val="24"/>
          <w:szCs w:val="24"/>
          <w:lang w:val="ru-RU" w:eastAsia="ar-SA"/>
        </w:rPr>
        <w:t xml:space="preserve"> </w:t>
      </w:r>
      <w:r w:rsidR="00E12887" w:rsidRPr="008C20C1">
        <w:rPr>
          <w:rFonts w:ascii="Times New Roman" w:eastAsia="Times New Roman" w:hAnsi="Times New Roman" w:cs="Times New Roman"/>
          <w:sz w:val="24"/>
          <w:szCs w:val="24"/>
          <w:lang w:val="ru-RU" w:eastAsia="ar-SA"/>
        </w:rPr>
        <w:t>обучения</w:t>
      </w:r>
      <w:r w:rsidRPr="008C20C1">
        <w:rPr>
          <w:rFonts w:ascii="Times New Roman" w:eastAsia="Times New Roman" w:hAnsi="Times New Roman" w:cs="Times New Roman"/>
          <w:sz w:val="24"/>
          <w:szCs w:val="24"/>
          <w:lang w:val="ru-RU" w:eastAsia="ar-SA"/>
        </w:rPr>
        <w:t>, самостоятельная работа –</w:t>
      </w:r>
      <w:r w:rsidR="00461D0C" w:rsidRPr="008C20C1">
        <w:rPr>
          <w:rFonts w:ascii="Times New Roman" w:eastAsia="Times New Roman" w:hAnsi="Times New Roman" w:cs="Times New Roman"/>
          <w:sz w:val="24"/>
          <w:szCs w:val="24"/>
          <w:lang w:val="ru-RU" w:eastAsia="ar-SA"/>
        </w:rPr>
        <w:t xml:space="preserve"> </w:t>
      </w:r>
      <w:r w:rsidR="00D523C0">
        <w:rPr>
          <w:rFonts w:ascii="Times New Roman" w:eastAsia="Times New Roman" w:hAnsi="Times New Roman" w:cs="Times New Roman"/>
          <w:sz w:val="24"/>
          <w:szCs w:val="24"/>
          <w:lang w:val="ru-RU" w:eastAsia="ar-SA"/>
        </w:rPr>
        <w:t>46</w:t>
      </w:r>
      <w:r w:rsidR="00E12887" w:rsidRPr="008C20C1">
        <w:rPr>
          <w:rFonts w:ascii="Times New Roman" w:eastAsia="Times New Roman" w:hAnsi="Times New Roman" w:cs="Times New Roman"/>
          <w:sz w:val="24"/>
          <w:szCs w:val="24"/>
          <w:lang w:val="ru-RU" w:eastAsia="ar-SA"/>
        </w:rPr>
        <w:t xml:space="preserve"> часов</w:t>
      </w:r>
      <w:r w:rsidR="00F054F9" w:rsidRPr="008C20C1">
        <w:rPr>
          <w:rFonts w:ascii="Times New Roman" w:eastAsia="Times New Roman" w:hAnsi="Times New Roman" w:cs="Times New Roman"/>
          <w:sz w:val="24"/>
          <w:szCs w:val="24"/>
          <w:lang w:val="ru-RU" w:eastAsia="ar-SA"/>
        </w:rPr>
        <w:t xml:space="preserve"> </w:t>
      </w:r>
      <w:r w:rsidR="00E12887" w:rsidRPr="008C20C1">
        <w:rPr>
          <w:rFonts w:ascii="Times New Roman" w:eastAsia="Times New Roman" w:hAnsi="Times New Roman" w:cs="Times New Roman"/>
          <w:sz w:val="24"/>
          <w:szCs w:val="24"/>
          <w:lang w:val="ru-RU" w:eastAsia="ar-SA"/>
        </w:rPr>
        <w:t>обучения</w:t>
      </w:r>
      <w:r w:rsidR="003A6208">
        <w:rPr>
          <w:rFonts w:ascii="Times New Roman" w:eastAsia="Times New Roman" w:hAnsi="Times New Roman" w:cs="Times New Roman"/>
          <w:sz w:val="24"/>
          <w:szCs w:val="24"/>
          <w:lang w:val="ru-RU" w:eastAsia="ar-SA"/>
        </w:rPr>
        <w:t>, контроль – 54 часа обучения.</w:t>
      </w:r>
    </w:p>
    <w:p w:rsidR="00B73287" w:rsidRPr="008C20C1" w:rsidRDefault="00B73287" w:rsidP="00B73287">
      <w:pPr>
        <w:spacing w:after="0" w:line="240" w:lineRule="auto"/>
        <w:ind w:firstLine="720"/>
        <w:jc w:val="both"/>
        <w:rPr>
          <w:rFonts w:ascii="Times New Roman" w:hAnsi="Times New Roman" w:cs="Times New Roman"/>
          <w:sz w:val="24"/>
          <w:lang w:val="ru-RU"/>
        </w:rPr>
      </w:pPr>
    </w:p>
    <w:p w:rsidR="0061686F" w:rsidRPr="008C20C1" w:rsidRDefault="0061686F" w:rsidP="004904CF">
      <w:pPr>
        <w:numPr>
          <w:ilvl w:val="0"/>
          <w:numId w:val="1"/>
        </w:numPr>
        <w:suppressAutoHyphens/>
        <w:spacing w:after="0" w:line="240" w:lineRule="auto"/>
        <w:ind w:left="0" w:firstLine="0"/>
        <w:jc w:val="center"/>
        <w:rPr>
          <w:rFonts w:ascii="Times New Roman" w:eastAsia="Times New Roman" w:hAnsi="Times New Roman" w:cs="Times New Roman"/>
          <w:b/>
          <w:bCs/>
          <w:sz w:val="24"/>
          <w:szCs w:val="24"/>
          <w:lang w:val="ru-RU" w:eastAsia="ar-SA"/>
        </w:rPr>
      </w:pPr>
      <w:r w:rsidRPr="008C20C1">
        <w:rPr>
          <w:rFonts w:ascii="Times New Roman" w:eastAsia="Times New Roman" w:hAnsi="Times New Roman" w:cs="Times New Roman"/>
          <w:b/>
          <w:bCs/>
          <w:sz w:val="24"/>
          <w:szCs w:val="24"/>
          <w:lang w:val="ru-RU" w:eastAsia="ar-SA"/>
        </w:rPr>
        <w:t>ЦЕЛЬ И ЗАДАЧИ ИЗУЧЕНИЯ ДИСЦИПЛИНЫ</w:t>
      </w:r>
    </w:p>
    <w:p w:rsidR="000C3FBE" w:rsidRPr="008C20C1" w:rsidRDefault="00B73287" w:rsidP="000C3FBE">
      <w:pPr>
        <w:autoSpaceDE w:val="0"/>
        <w:autoSpaceDN w:val="0"/>
        <w:adjustRightInd w:val="0"/>
        <w:spacing w:after="0" w:line="240" w:lineRule="auto"/>
        <w:ind w:firstLine="567"/>
        <w:jc w:val="both"/>
        <w:rPr>
          <w:rFonts w:ascii="Times New Roman" w:hAnsi="Times New Roman" w:cs="Times New Roman"/>
          <w:sz w:val="24"/>
          <w:szCs w:val="24"/>
          <w:lang w:val="ru-RU" w:eastAsia="ru-RU"/>
        </w:rPr>
      </w:pPr>
      <w:r w:rsidRPr="008C20C1">
        <w:rPr>
          <w:rFonts w:ascii="Times New Roman" w:hAnsi="Times New Roman" w:cs="Times New Roman"/>
          <w:b/>
          <w:sz w:val="24"/>
          <w:szCs w:val="24"/>
          <w:lang w:val="ru-RU"/>
        </w:rPr>
        <w:t>Цель преподавания дисциплины:</w:t>
      </w:r>
      <w:r w:rsidRPr="008C20C1">
        <w:rPr>
          <w:rFonts w:ascii="Times New Roman" w:hAnsi="Times New Roman" w:cs="Times New Roman"/>
          <w:sz w:val="24"/>
          <w:szCs w:val="24"/>
          <w:lang w:val="ru-RU"/>
        </w:rPr>
        <w:t xml:space="preserve"> </w:t>
      </w:r>
      <w:r w:rsidR="002D5C64" w:rsidRPr="008C20C1">
        <w:rPr>
          <w:rFonts w:ascii="Times New Roman" w:hAnsi="Times New Roman" w:cs="Times New Roman"/>
          <w:sz w:val="24"/>
          <w:szCs w:val="24"/>
          <w:lang w:val="ru-RU" w:eastAsia="ru-RU"/>
        </w:rPr>
        <w:t>формирование у обучающихся способности выполнять анализ обоснованности проектных альтернатив для повышения степени достоверности принятия инвестиционных решений в рамках системного представления о проектном анализе как специфическом виде деятельности на фазе инициализации проекта. Данная цель предполагает генерирование и оценку проектных альтернатив, направленных на решение актуальных проблем в социально-культурной деятельности на базе государственных и частных организаций, учреждений, ассоциаций, объединений, фондов культуры, образования, социальной работы. Одной из основных целей данной дисциплины является генерирование и доказательство жизнеспособности идеи социально-культурного проекта, для которого в дальнейшем разрабатывается детальный план</w:t>
      </w:r>
      <w:r w:rsidR="000C3FBE" w:rsidRPr="008C20C1">
        <w:rPr>
          <w:rFonts w:ascii="Times New Roman" w:hAnsi="Times New Roman" w:cs="Times New Roman"/>
          <w:sz w:val="24"/>
          <w:szCs w:val="24"/>
          <w:lang w:val="ru-RU" w:eastAsia="ru-RU"/>
        </w:rPr>
        <w:t>.</w:t>
      </w:r>
    </w:p>
    <w:p w:rsidR="00C5104E" w:rsidRPr="008C20C1" w:rsidRDefault="00B73287" w:rsidP="000C3FBE">
      <w:pPr>
        <w:autoSpaceDE w:val="0"/>
        <w:autoSpaceDN w:val="0"/>
        <w:adjustRightInd w:val="0"/>
        <w:spacing w:after="0" w:line="240" w:lineRule="auto"/>
        <w:ind w:firstLine="709"/>
        <w:jc w:val="both"/>
        <w:rPr>
          <w:sz w:val="24"/>
          <w:szCs w:val="24"/>
          <w:lang w:val="ru-RU"/>
        </w:rPr>
      </w:pPr>
      <w:r w:rsidRPr="008C20C1">
        <w:rPr>
          <w:rFonts w:ascii="Times New Roman" w:hAnsi="Times New Roman" w:cs="Times New Roman"/>
          <w:b/>
          <w:sz w:val="24"/>
          <w:szCs w:val="24"/>
          <w:lang w:val="ru-RU"/>
        </w:rPr>
        <w:t>Задачи изучения дисциплины</w:t>
      </w:r>
      <w:r w:rsidRPr="008C20C1">
        <w:rPr>
          <w:rFonts w:ascii="Times New Roman" w:hAnsi="Times New Roman" w:cs="Times New Roman"/>
          <w:sz w:val="24"/>
          <w:szCs w:val="24"/>
          <w:lang w:val="ru-RU"/>
        </w:rPr>
        <w:t xml:space="preserve">: </w:t>
      </w:r>
    </w:p>
    <w:p w:rsidR="00E45FF6" w:rsidRPr="008C20C1" w:rsidRDefault="00E45FF6" w:rsidP="00E45FF6">
      <w:pPr>
        <w:pStyle w:val="ac"/>
        <w:numPr>
          <w:ilvl w:val="0"/>
          <w:numId w:val="4"/>
        </w:numPr>
        <w:tabs>
          <w:tab w:val="left" w:pos="910"/>
        </w:tabs>
        <w:autoSpaceDE w:val="0"/>
        <w:autoSpaceDN w:val="0"/>
        <w:adjustRightInd w:val="0"/>
        <w:spacing w:after="0" w:line="240" w:lineRule="auto"/>
        <w:ind w:left="0" w:firstLine="709"/>
        <w:jc w:val="both"/>
        <w:rPr>
          <w:rFonts w:ascii="Times New Roman" w:hAnsi="Times New Roman" w:cs="Times New Roman"/>
          <w:sz w:val="24"/>
          <w:szCs w:val="24"/>
          <w:lang w:val="ru-RU"/>
        </w:rPr>
      </w:pPr>
      <w:r w:rsidRPr="008C20C1">
        <w:rPr>
          <w:rFonts w:ascii="Times New Roman" w:hAnsi="Times New Roman" w:cs="Times New Roman"/>
          <w:sz w:val="24"/>
          <w:szCs w:val="24"/>
          <w:lang w:val="ru-RU"/>
        </w:rPr>
        <w:t>определение места и роли проектного анализа в жизненном цикле проекта;</w:t>
      </w:r>
    </w:p>
    <w:p w:rsidR="00E45FF6" w:rsidRPr="008C20C1" w:rsidRDefault="00E45FF6" w:rsidP="00E45FF6">
      <w:pPr>
        <w:pStyle w:val="ac"/>
        <w:numPr>
          <w:ilvl w:val="0"/>
          <w:numId w:val="4"/>
        </w:numPr>
        <w:tabs>
          <w:tab w:val="left" w:pos="910"/>
        </w:tabs>
        <w:autoSpaceDE w:val="0"/>
        <w:autoSpaceDN w:val="0"/>
        <w:adjustRightInd w:val="0"/>
        <w:spacing w:after="0" w:line="240" w:lineRule="auto"/>
        <w:ind w:left="0" w:firstLine="709"/>
        <w:jc w:val="both"/>
        <w:rPr>
          <w:rFonts w:ascii="Times New Roman" w:hAnsi="Times New Roman" w:cs="Times New Roman"/>
          <w:sz w:val="24"/>
          <w:szCs w:val="24"/>
          <w:lang w:val="ru-RU"/>
        </w:rPr>
      </w:pPr>
      <w:r w:rsidRPr="008C20C1">
        <w:rPr>
          <w:rFonts w:ascii="Times New Roman" w:hAnsi="Times New Roman" w:cs="Times New Roman"/>
          <w:sz w:val="24"/>
          <w:szCs w:val="24"/>
          <w:lang w:val="ru-RU"/>
        </w:rPr>
        <w:t xml:space="preserve">разработка документов: идея проекта, логическая матрица проекта, концепция проекта, устав </w:t>
      </w:r>
      <w:r w:rsidR="008C20C1" w:rsidRPr="008C20C1">
        <w:rPr>
          <w:rFonts w:ascii="Times New Roman" w:hAnsi="Times New Roman" w:cs="Times New Roman"/>
          <w:sz w:val="24"/>
          <w:szCs w:val="24"/>
          <w:lang w:val="ru-RU"/>
        </w:rPr>
        <w:t>проекта</w:t>
      </w:r>
      <w:r w:rsidRPr="008C20C1">
        <w:rPr>
          <w:rFonts w:ascii="Times New Roman" w:hAnsi="Times New Roman" w:cs="Times New Roman"/>
          <w:sz w:val="24"/>
          <w:szCs w:val="24"/>
          <w:lang w:val="ru-RU"/>
        </w:rPr>
        <w:t>;</w:t>
      </w:r>
    </w:p>
    <w:p w:rsidR="00E45FF6" w:rsidRPr="008C20C1" w:rsidRDefault="00E45FF6" w:rsidP="00E45FF6">
      <w:pPr>
        <w:pStyle w:val="ac"/>
        <w:numPr>
          <w:ilvl w:val="0"/>
          <w:numId w:val="4"/>
        </w:numPr>
        <w:tabs>
          <w:tab w:val="left" w:pos="910"/>
        </w:tabs>
        <w:autoSpaceDE w:val="0"/>
        <w:autoSpaceDN w:val="0"/>
        <w:adjustRightInd w:val="0"/>
        <w:spacing w:after="0" w:line="240" w:lineRule="auto"/>
        <w:ind w:left="0" w:firstLine="709"/>
        <w:jc w:val="both"/>
        <w:rPr>
          <w:rFonts w:ascii="Times New Roman" w:hAnsi="Times New Roman" w:cs="Times New Roman"/>
          <w:sz w:val="24"/>
          <w:szCs w:val="24"/>
          <w:lang w:val="ru-RU"/>
        </w:rPr>
      </w:pPr>
      <w:r w:rsidRPr="008C20C1">
        <w:rPr>
          <w:rFonts w:ascii="Times New Roman" w:hAnsi="Times New Roman" w:cs="Times New Roman"/>
          <w:sz w:val="24"/>
          <w:szCs w:val="24"/>
          <w:lang w:val="ru-RU"/>
        </w:rPr>
        <w:t>овладение инструментами оценки проекта по аспектам анализа;</w:t>
      </w:r>
    </w:p>
    <w:p w:rsidR="00C2380E" w:rsidRPr="008C20C1" w:rsidRDefault="00E45FF6" w:rsidP="00E45FF6">
      <w:pPr>
        <w:pStyle w:val="ac"/>
        <w:numPr>
          <w:ilvl w:val="0"/>
          <w:numId w:val="4"/>
        </w:numPr>
        <w:tabs>
          <w:tab w:val="left" w:pos="910"/>
        </w:tabs>
        <w:autoSpaceDE w:val="0"/>
        <w:autoSpaceDN w:val="0"/>
        <w:adjustRightInd w:val="0"/>
        <w:spacing w:after="0" w:line="240" w:lineRule="auto"/>
        <w:ind w:left="0" w:firstLine="709"/>
        <w:jc w:val="both"/>
        <w:rPr>
          <w:rFonts w:ascii="Times New Roman" w:hAnsi="Times New Roman" w:cs="Times New Roman"/>
          <w:sz w:val="24"/>
          <w:szCs w:val="24"/>
          <w:lang w:val="ru-RU"/>
        </w:rPr>
      </w:pPr>
      <w:r w:rsidRPr="008C20C1">
        <w:rPr>
          <w:rFonts w:ascii="Times New Roman" w:hAnsi="Times New Roman" w:cs="Times New Roman"/>
          <w:sz w:val="24"/>
          <w:szCs w:val="24"/>
          <w:lang w:val="ru-RU"/>
        </w:rPr>
        <w:t>оценка проектных рисков.</w:t>
      </w:r>
    </w:p>
    <w:p w:rsidR="006F60E0" w:rsidRPr="008C20C1" w:rsidRDefault="006F60E0" w:rsidP="00E45FF6">
      <w:pPr>
        <w:pStyle w:val="ac"/>
        <w:tabs>
          <w:tab w:val="left" w:pos="910"/>
        </w:tabs>
        <w:autoSpaceDE w:val="0"/>
        <w:autoSpaceDN w:val="0"/>
        <w:adjustRightInd w:val="0"/>
        <w:spacing w:after="0" w:line="240" w:lineRule="auto"/>
        <w:ind w:left="709"/>
        <w:jc w:val="both"/>
        <w:rPr>
          <w:rFonts w:ascii="Times New Roman" w:hAnsi="Times New Roman" w:cs="Times New Roman"/>
          <w:sz w:val="24"/>
          <w:szCs w:val="24"/>
          <w:lang w:val="ru-RU"/>
        </w:rPr>
      </w:pPr>
    </w:p>
    <w:p w:rsidR="00F631A1" w:rsidRPr="008C20C1" w:rsidRDefault="00F631A1" w:rsidP="00C2380E">
      <w:pPr>
        <w:pStyle w:val="ac"/>
        <w:numPr>
          <w:ilvl w:val="0"/>
          <w:numId w:val="1"/>
        </w:numPr>
        <w:suppressAutoHyphens/>
        <w:spacing w:after="0" w:line="240" w:lineRule="auto"/>
        <w:ind w:left="0" w:firstLine="0"/>
        <w:jc w:val="center"/>
        <w:rPr>
          <w:rFonts w:ascii="Times New Roman" w:eastAsia="Times New Roman" w:hAnsi="Times New Roman" w:cs="Times New Roman"/>
          <w:b/>
          <w:sz w:val="24"/>
          <w:szCs w:val="24"/>
          <w:lang w:val="ru-RU" w:eastAsia="ar-SA"/>
        </w:rPr>
      </w:pPr>
      <w:r w:rsidRPr="008C20C1">
        <w:rPr>
          <w:rFonts w:ascii="Times New Roman" w:eastAsia="Times New Roman" w:hAnsi="Times New Roman" w:cs="Times New Roman"/>
          <w:b/>
          <w:sz w:val="24"/>
          <w:szCs w:val="24"/>
          <w:lang w:val="ru-RU" w:eastAsia="ar-SA"/>
        </w:rPr>
        <w:t>МЕСТО ДИСЦИПЛИНЫ В СТРУКТУРЕ О</w:t>
      </w:r>
      <w:r w:rsidR="00F77CE3">
        <w:rPr>
          <w:rFonts w:ascii="Times New Roman" w:eastAsia="Times New Roman" w:hAnsi="Times New Roman" w:cs="Times New Roman"/>
          <w:b/>
          <w:sz w:val="24"/>
          <w:szCs w:val="24"/>
          <w:lang w:val="ru-RU" w:eastAsia="ar-SA"/>
        </w:rPr>
        <w:t>П</w:t>
      </w:r>
      <w:r w:rsidRPr="008C20C1">
        <w:rPr>
          <w:rFonts w:ascii="Times New Roman" w:eastAsia="Times New Roman" w:hAnsi="Times New Roman" w:cs="Times New Roman"/>
          <w:b/>
          <w:sz w:val="24"/>
          <w:szCs w:val="24"/>
          <w:lang w:val="ru-RU" w:eastAsia="ar-SA"/>
        </w:rPr>
        <w:t>ОП ВО</w:t>
      </w:r>
    </w:p>
    <w:p w:rsidR="00F631A1" w:rsidRPr="008C20C1" w:rsidRDefault="00F631A1" w:rsidP="00F631A1">
      <w:pPr>
        <w:tabs>
          <w:tab w:val="left" w:pos="1080"/>
        </w:tabs>
        <w:autoSpaceDE w:val="0"/>
        <w:autoSpaceDN w:val="0"/>
        <w:adjustRightInd w:val="0"/>
        <w:spacing w:after="0" w:line="240" w:lineRule="auto"/>
        <w:ind w:firstLine="709"/>
        <w:jc w:val="both"/>
        <w:rPr>
          <w:rFonts w:ascii="Times New Roman" w:hAnsi="Times New Roman" w:cs="Times New Roman"/>
          <w:sz w:val="24"/>
          <w:lang w:val="ru-RU"/>
        </w:rPr>
      </w:pPr>
      <w:r w:rsidRPr="008C20C1">
        <w:rPr>
          <w:rFonts w:ascii="Times New Roman" w:hAnsi="Times New Roman" w:cs="Times New Roman"/>
          <w:sz w:val="24"/>
          <w:lang w:val="ru-RU"/>
        </w:rPr>
        <w:t xml:space="preserve">Курс входит </w:t>
      </w:r>
      <w:r w:rsidR="00CE181F" w:rsidRPr="008C20C1">
        <w:rPr>
          <w:rFonts w:ascii="Times New Roman" w:hAnsi="Times New Roman" w:cs="Times New Roman"/>
          <w:sz w:val="24"/>
          <w:lang w:val="ru-RU"/>
        </w:rPr>
        <w:t xml:space="preserve">в </w:t>
      </w:r>
      <w:r w:rsidR="005174DC" w:rsidRPr="008C20C1">
        <w:rPr>
          <w:rFonts w:ascii="Times New Roman" w:eastAsia="Times New Roman" w:hAnsi="Times New Roman" w:cs="Times New Roman"/>
          <w:sz w:val="24"/>
          <w:szCs w:val="24"/>
          <w:lang w:val="ru-RU" w:eastAsia="ar-SA"/>
        </w:rPr>
        <w:t>обязательн</w:t>
      </w:r>
      <w:r w:rsidR="00F77CE3">
        <w:rPr>
          <w:rFonts w:ascii="Times New Roman" w:eastAsia="Times New Roman" w:hAnsi="Times New Roman" w:cs="Times New Roman"/>
          <w:sz w:val="24"/>
          <w:szCs w:val="24"/>
          <w:lang w:val="ru-RU" w:eastAsia="ar-SA"/>
        </w:rPr>
        <w:t>ую</w:t>
      </w:r>
      <w:r w:rsidR="002A5559">
        <w:rPr>
          <w:rFonts w:ascii="Times New Roman" w:eastAsia="Times New Roman" w:hAnsi="Times New Roman" w:cs="Times New Roman"/>
          <w:sz w:val="24"/>
          <w:szCs w:val="24"/>
          <w:lang w:val="ru-RU" w:eastAsia="ar-SA"/>
        </w:rPr>
        <w:t xml:space="preserve"> част</w:t>
      </w:r>
      <w:r w:rsidR="00F77CE3">
        <w:rPr>
          <w:rFonts w:ascii="Times New Roman" w:eastAsia="Times New Roman" w:hAnsi="Times New Roman" w:cs="Times New Roman"/>
          <w:sz w:val="24"/>
          <w:szCs w:val="24"/>
          <w:lang w:val="ru-RU" w:eastAsia="ar-SA"/>
        </w:rPr>
        <w:t>ь</w:t>
      </w:r>
      <w:r w:rsidR="005174DC" w:rsidRPr="008C20C1">
        <w:rPr>
          <w:rFonts w:ascii="Times New Roman" w:eastAsia="Times New Roman" w:hAnsi="Times New Roman" w:cs="Times New Roman"/>
          <w:sz w:val="24"/>
          <w:szCs w:val="24"/>
          <w:lang w:val="ru-RU" w:eastAsia="ar-SA"/>
        </w:rPr>
        <w:t xml:space="preserve"> </w:t>
      </w:r>
      <w:r w:rsidR="00390162" w:rsidRPr="008C20C1">
        <w:rPr>
          <w:rFonts w:ascii="Times New Roman" w:eastAsia="Times New Roman" w:hAnsi="Times New Roman" w:cs="Times New Roman"/>
          <w:sz w:val="24"/>
          <w:szCs w:val="24"/>
          <w:lang w:val="ru-RU" w:eastAsia="ar-SA"/>
        </w:rPr>
        <w:t>дисциплин</w:t>
      </w:r>
      <w:r w:rsidR="00F054F9" w:rsidRPr="008C20C1">
        <w:rPr>
          <w:rFonts w:ascii="Times New Roman" w:eastAsia="Times New Roman" w:hAnsi="Times New Roman" w:cs="Times New Roman"/>
          <w:sz w:val="24"/>
          <w:szCs w:val="24"/>
          <w:lang w:val="ru-RU" w:eastAsia="ar-SA"/>
        </w:rPr>
        <w:t xml:space="preserve"> </w:t>
      </w:r>
      <w:r w:rsidRPr="008C20C1">
        <w:rPr>
          <w:rFonts w:ascii="Times New Roman" w:hAnsi="Times New Roman" w:cs="Times New Roman"/>
          <w:sz w:val="24"/>
          <w:lang w:val="ru-RU"/>
        </w:rPr>
        <w:t>подготовки студентов по направлению подготовки 51.0</w:t>
      </w:r>
      <w:r w:rsidR="005174DC" w:rsidRPr="008C20C1">
        <w:rPr>
          <w:rFonts w:ascii="Times New Roman" w:hAnsi="Times New Roman" w:cs="Times New Roman"/>
          <w:sz w:val="24"/>
          <w:lang w:val="ru-RU"/>
        </w:rPr>
        <w:t>4</w:t>
      </w:r>
      <w:r w:rsidRPr="008C20C1">
        <w:rPr>
          <w:rFonts w:ascii="Times New Roman" w:hAnsi="Times New Roman" w:cs="Times New Roman"/>
          <w:sz w:val="24"/>
          <w:lang w:val="ru-RU"/>
        </w:rPr>
        <w:t>.03 Социально-культурная деятельность</w:t>
      </w:r>
      <w:r w:rsidR="00F77CE3">
        <w:rPr>
          <w:rFonts w:ascii="Times New Roman" w:hAnsi="Times New Roman" w:cs="Times New Roman"/>
          <w:sz w:val="24"/>
          <w:lang w:val="ru-RU"/>
        </w:rPr>
        <w:t xml:space="preserve">, </w:t>
      </w:r>
      <w:r w:rsidR="00090B44">
        <w:rPr>
          <w:rFonts w:ascii="Times New Roman" w:hAnsi="Times New Roman" w:cs="Times New Roman"/>
          <w:sz w:val="24"/>
          <w:lang w:val="ru-RU"/>
        </w:rPr>
        <w:t>программа подготовки</w:t>
      </w:r>
      <w:r w:rsidR="00F77CE3" w:rsidRPr="00AC366E">
        <w:rPr>
          <w:rFonts w:ascii="Times New Roman" w:hAnsi="Times New Roman" w:cs="Times New Roman"/>
          <w:sz w:val="24"/>
          <w:lang w:val="ru-RU"/>
        </w:rPr>
        <w:t xml:space="preserve"> «Управление проектами в социально-культурной сфере»</w:t>
      </w:r>
      <w:r w:rsidR="00F77CE3">
        <w:rPr>
          <w:rFonts w:ascii="Times New Roman" w:hAnsi="Times New Roman" w:cs="Times New Roman"/>
          <w:sz w:val="24"/>
          <w:lang w:val="ru-RU"/>
        </w:rPr>
        <w:t>.</w:t>
      </w:r>
    </w:p>
    <w:p w:rsidR="000C3FBE" w:rsidRPr="008C20C1" w:rsidRDefault="00C5104E" w:rsidP="000C3FBE">
      <w:pPr>
        <w:tabs>
          <w:tab w:val="left" w:pos="1080"/>
        </w:tabs>
        <w:autoSpaceDE w:val="0"/>
        <w:autoSpaceDN w:val="0"/>
        <w:adjustRightInd w:val="0"/>
        <w:spacing w:after="0" w:line="240" w:lineRule="auto"/>
        <w:ind w:firstLine="709"/>
        <w:jc w:val="both"/>
        <w:rPr>
          <w:rFonts w:ascii="Times New Roman" w:hAnsi="Times New Roman" w:cs="Times New Roman"/>
          <w:sz w:val="24"/>
          <w:lang w:val="ru-RU"/>
        </w:rPr>
      </w:pPr>
      <w:r w:rsidRPr="008C20C1">
        <w:rPr>
          <w:rFonts w:ascii="Times New Roman" w:hAnsi="Times New Roman" w:cs="Times New Roman"/>
          <w:sz w:val="24"/>
          <w:lang w:val="ru-RU"/>
        </w:rPr>
        <w:t xml:space="preserve">Основывается на базе дисциплин: </w:t>
      </w:r>
      <w:r w:rsidR="000C3FBE" w:rsidRPr="008C20C1">
        <w:rPr>
          <w:rFonts w:ascii="Times New Roman" w:hAnsi="Times New Roman" w:cs="Times New Roman"/>
          <w:sz w:val="24"/>
          <w:lang w:val="ru-RU"/>
        </w:rPr>
        <w:t>«</w:t>
      </w:r>
      <w:r w:rsidR="00390162" w:rsidRPr="008C20C1">
        <w:rPr>
          <w:rFonts w:ascii="Times New Roman" w:hAnsi="Times New Roman" w:cs="Times New Roman"/>
          <w:sz w:val="24"/>
          <w:lang w:val="ru-RU"/>
        </w:rPr>
        <w:t xml:space="preserve">Теория и </w:t>
      </w:r>
      <w:r w:rsidR="0059616F" w:rsidRPr="008C20C1">
        <w:rPr>
          <w:rFonts w:ascii="Times New Roman" w:hAnsi="Times New Roman" w:cs="Times New Roman"/>
          <w:sz w:val="24"/>
          <w:lang w:val="ru-RU"/>
        </w:rPr>
        <w:t xml:space="preserve">практика </w:t>
      </w:r>
      <w:r w:rsidR="00390162" w:rsidRPr="008C20C1">
        <w:rPr>
          <w:rFonts w:ascii="Times New Roman" w:hAnsi="Times New Roman" w:cs="Times New Roman"/>
          <w:sz w:val="24"/>
          <w:lang w:val="ru-RU"/>
        </w:rPr>
        <w:t>социально-культурно</w:t>
      </w:r>
      <w:r w:rsidR="0059616F" w:rsidRPr="008C20C1">
        <w:rPr>
          <w:rFonts w:ascii="Times New Roman" w:hAnsi="Times New Roman" w:cs="Times New Roman"/>
          <w:sz w:val="24"/>
          <w:lang w:val="ru-RU"/>
        </w:rPr>
        <w:t>го</w:t>
      </w:r>
      <w:r w:rsidR="00390162" w:rsidRPr="008C20C1">
        <w:rPr>
          <w:rFonts w:ascii="Times New Roman" w:hAnsi="Times New Roman" w:cs="Times New Roman"/>
          <w:sz w:val="24"/>
          <w:lang w:val="ru-RU"/>
        </w:rPr>
        <w:t xml:space="preserve"> </w:t>
      </w:r>
      <w:r w:rsidR="0059616F" w:rsidRPr="008C20C1">
        <w:rPr>
          <w:rFonts w:ascii="Times New Roman" w:hAnsi="Times New Roman" w:cs="Times New Roman"/>
          <w:sz w:val="24"/>
          <w:lang w:val="ru-RU"/>
        </w:rPr>
        <w:t>проектирования»</w:t>
      </w:r>
      <w:r w:rsidR="000C3FBE" w:rsidRPr="008C20C1">
        <w:rPr>
          <w:rFonts w:ascii="Times New Roman" w:hAnsi="Times New Roman" w:cs="Times New Roman"/>
          <w:sz w:val="24"/>
          <w:lang w:val="ru-RU"/>
        </w:rPr>
        <w:t>, «</w:t>
      </w:r>
      <w:r w:rsidR="0059616F" w:rsidRPr="008C20C1">
        <w:rPr>
          <w:rFonts w:ascii="Times New Roman" w:hAnsi="Times New Roman" w:cs="Times New Roman"/>
          <w:sz w:val="24"/>
          <w:lang w:val="ru-RU"/>
        </w:rPr>
        <w:t>Основы системного подхода</w:t>
      </w:r>
      <w:r w:rsidR="000C3FBE" w:rsidRPr="008C20C1">
        <w:rPr>
          <w:rFonts w:ascii="Times New Roman" w:hAnsi="Times New Roman" w:cs="Times New Roman"/>
          <w:sz w:val="24"/>
          <w:lang w:val="ru-RU"/>
        </w:rPr>
        <w:t>»</w:t>
      </w:r>
      <w:r w:rsidR="0059616F" w:rsidRPr="008C20C1">
        <w:rPr>
          <w:rFonts w:ascii="Times New Roman" w:hAnsi="Times New Roman" w:cs="Times New Roman"/>
          <w:sz w:val="24"/>
          <w:lang w:val="ru-RU"/>
        </w:rPr>
        <w:t>, «Современный стратегический анализ»</w:t>
      </w:r>
      <w:r w:rsidR="000C3FBE" w:rsidRPr="008C20C1">
        <w:rPr>
          <w:rFonts w:ascii="Times New Roman" w:hAnsi="Times New Roman" w:cs="Times New Roman"/>
          <w:sz w:val="24"/>
          <w:lang w:val="ru-RU"/>
        </w:rPr>
        <w:t>.</w:t>
      </w:r>
    </w:p>
    <w:p w:rsidR="00390162" w:rsidRPr="008C20C1" w:rsidRDefault="000C3FBE" w:rsidP="000C3FBE">
      <w:pPr>
        <w:tabs>
          <w:tab w:val="left" w:pos="1080"/>
        </w:tabs>
        <w:autoSpaceDE w:val="0"/>
        <w:autoSpaceDN w:val="0"/>
        <w:adjustRightInd w:val="0"/>
        <w:spacing w:after="0" w:line="240" w:lineRule="auto"/>
        <w:ind w:firstLine="709"/>
        <w:jc w:val="both"/>
        <w:rPr>
          <w:rFonts w:ascii="Times New Roman" w:hAnsi="Times New Roman" w:cs="Times New Roman"/>
          <w:sz w:val="24"/>
          <w:lang w:val="ru-RU"/>
        </w:rPr>
      </w:pPr>
      <w:r w:rsidRPr="008C20C1">
        <w:rPr>
          <w:rFonts w:ascii="Times New Roman" w:hAnsi="Times New Roman" w:cs="Times New Roman"/>
          <w:sz w:val="24"/>
          <w:lang w:val="ru-RU"/>
        </w:rPr>
        <w:t xml:space="preserve">Является основой для изучения следующих дисциплин: </w:t>
      </w:r>
      <w:r w:rsidR="0059616F" w:rsidRPr="008C20C1">
        <w:rPr>
          <w:rFonts w:ascii="Times New Roman" w:hAnsi="Times New Roman" w:cs="Times New Roman"/>
          <w:sz w:val="24"/>
          <w:lang w:val="ru-RU"/>
        </w:rPr>
        <w:t xml:space="preserve">«Разработка проекта», </w:t>
      </w:r>
      <w:r w:rsidR="001C6FB7">
        <w:rPr>
          <w:rFonts w:ascii="Times New Roman" w:hAnsi="Times New Roman" w:cs="Times New Roman"/>
          <w:sz w:val="24"/>
          <w:lang w:val="ru-RU"/>
        </w:rPr>
        <w:t xml:space="preserve">«Финансирование проекта», </w:t>
      </w:r>
      <w:r w:rsidR="0059616F" w:rsidRPr="008C20C1">
        <w:rPr>
          <w:rFonts w:ascii="Times New Roman" w:hAnsi="Times New Roman" w:cs="Times New Roman"/>
          <w:sz w:val="24"/>
          <w:lang w:val="ru-RU"/>
        </w:rPr>
        <w:t>«Выполнение проекта», «Фандрайзинг в социально-</w:t>
      </w:r>
      <w:r w:rsidR="0059616F" w:rsidRPr="008C20C1">
        <w:rPr>
          <w:rFonts w:ascii="Times New Roman" w:hAnsi="Times New Roman" w:cs="Times New Roman"/>
          <w:sz w:val="24"/>
          <w:lang w:val="ru-RU"/>
        </w:rPr>
        <w:lastRenderedPageBreak/>
        <w:t>культурной сфере»</w:t>
      </w:r>
      <w:r w:rsidR="00A15455">
        <w:rPr>
          <w:rFonts w:ascii="Times New Roman" w:hAnsi="Times New Roman" w:cs="Times New Roman"/>
          <w:sz w:val="24"/>
          <w:lang w:val="ru-RU"/>
        </w:rPr>
        <w:t xml:space="preserve">, </w:t>
      </w:r>
      <w:r w:rsidR="00A15455" w:rsidRPr="00AA3784">
        <w:rPr>
          <w:rFonts w:ascii="Times New Roman" w:eastAsia="Times New Roman" w:hAnsi="Times New Roman" w:cs="Times New Roman"/>
          <w:sz w:val="24"/>
          <w:szCs w:val="24"/>
          <w:lang w:val="ru-RU" w:eastAsia="ar-SA"/>
        </w:rPr>
        <w:t>«</w:t>
      </w:r>
      <w:r w:rsidR="00A15455" w:rsidRPr="00B61E11">
        <w:rPr>
          <w:rFonts w:ascii="Times New Roman" w:eastAsia="Times New Roman" w:hAnsi="Times New Roman" w:cs="Times New Roman"/>
          <w:sz w:val="24"/>
          <w:szCs w:val="24"/>
          <w:lang w:val="ru-RU" w:eastAsia="ar-SA"/>
        </w:rPr>
        <w:t>Методология и методика социологических исследований</w:t>
      </w:r>
      <w:r w:rsidR="00A15455">
        <w:rPr>
          <w:rFonts w:ascii="Times New Roman" w:eastAsia="Times New Roman" w:hAnsi="Times New Roman" w:cs="Times New Roman"/>
          <w:sz w:val="24"/>
          <w:szCs w:val="24"/>
          <w:lang w:val="ru-RU" w:eastAsia="ar-SA"/>
        </w:rPr>
        <w:t xml:space="preserve"> </w:t>
      </w:r>
      <w:r w:rsidR="00A15455" w:rsidRPr="00B61E11">
        <w:rPr>
          <w:rFonts w:ascii="Times New Roman" w:eastAsia="Times New Roman" w:hAnsi="Times New Roman" w:cs="Times New Roman"/>
          <w:sz w:val="24"/>
          <w:szCs w:val="24"/>
          <w:lang w:val="ru-RU" w:eastAsia="ar-SA"/>
        </w:rPr>
        <w:t>в социально-культурной сфере</w:t>
      </w:r>
      <w:r w:rsidR="00A15455" w:rsidRPr="00AA3784">
        <w:rPr>
          <w:rFonts w:ascii="Times New Roman" w:eastAsia="Times New Roman" w:hAnsi="Times New Roman" w:cs="Times New Roman"/>
          <w:sz w:val="24"/>
          <w:szCs w:val="24"/>
          <w:lang w:val="ru-RU" w:eastAsia="ar-SA"/>
        </w:rPr>
        <w:t>»</w:t>
      </w:r>
      <w:r w:rsidR="00390162" w:rsidRPr="008C20C1">
        <w:rPr>
          <w:rFonts w:ascii="Times New Roman" w:hAnsi="Times New Roman" w:cs="Times New Roman"/>
          <w:sz w:val="24"/>
          <w:lang w:val="ru-RU"/>
        </w:rPr>
        <w:t>.</w:t>
      </w:r>
    </w:p>
    <w:p w:rsidR="00390162" w:rsidRDefault="00390162" w:rsidP="000C3FBE">
      <w:pPr>
        <w:tabs>
          <w:tab w:val="left" w:pos="1080"/>
        </w:tabs>
        <w:autoSpaceDE w:val="0"/>
        <w:autoSpaceDN w:val="0"/>
        <w:adjustRightInd w:val="0"/>
        <w:spacing w:after="0" w:line="240" w:lineRule="auto"/>
        <w:ind w:firstLine="709"/>
        <w:jc w:val="both"/>
        <w:rPr>
          <w:rFonts w:ascii="Times New Roman" w:hAnsi="Times New Roman" w:cs="Times New Roman"/>
          <w:sz w:val="24"/>
          <w:lang w:val="ru-RU"/>
        </w:rPr>
      </w:pPr>
    </w:p>
    <w:p w:rsidR="00F77CE3" w:rsidRPr="008C20C1" w:rsidRDefault="00F77CE3" w:rsidP="000C3FBE">
      <w:pPr>
        <w:tabs>
          <w:tab w:val="left" w:pos="1080"/>
        </w:tabs>
        <w:autoSpaceDE w:val="0"/>
        <w:autoSpaceDN w:val="0"/>
        <w:adjustRightInd w:val="0"/>
        <w:spacing w:after="0" w:line="240" w:lineRule="auto"/>
        <w:ind w:firstLine="709"/>
        <w:jc w:val="both"/>
        <w:rPr>
          <w:rFonts w:ascii="Times New Roman" w:hAnsi="Times New Roman" w:cs="Times New Roman"/>
          <w:sz w:val="24"/>
          <w:lang w:val="ru-RU"/>
        </w:rPr>
      </w:pPr>
    </w:p>
    <w:p w:rsidR="00F631A1" w:rsidRPr="008C20C1" w:rsidRDefault="00F631A1" w:rsidP="00C2380E">
      <w:pPr>
        <w:pStyle w:val="ac"/>
        <w:numPr>
          <w:ilvl w:val="0"/>
          <w:numId w:val="1"/>
        </w:numPr>
        <w:suppressAutoHyphens/>
        <w:spacing w:after="0" w:line="240" w:lineRule="auto"/>
        <w:ind w:left="0" w:firstLine="0"/>
        <w:jc w:val="center"/>
        <w:rPr>
          <w:rFonts w:ascii="Times New Roman" w:eastAsia="Times New Roman" w:hAnsi="Times New Roman" w:cs="Times New Roman"/>
          <w:b/>
          <w:sz w:val="24"/>
          <w:szCs w:val="24"/>
          <w:lang w:val="ru-RU" w:eastAsia="ar-SA"/>
        </w:rPr>
      </w:pPr>
      <w:r w:rsidRPr="008C20C1">
        <w:rPr>
          <w:rFonts w:ascii="Times New Roman" w:eastAsia="Times New Roman" w:hAnsi="Times New Roman" w:cs="Times New Roman"/>
          <w:b/>
          <w:sz w:val="24"/>
          <w:szCs w:val="24"/>
          <w:lang w:val="ru-RU" w:eastAsia="ar-SA"/>
        </w:rPr>
        <w:t>ТРЕБОВАНИЯ К РЕЗУЛЬТАТАМ ОСВОЕНИЯ ДИСЦИПЛИНЫ</w:t>
      </w:r>
    </w:p>
    <w:p w:rsidR="00F631A1" w:rsidRPr="008C20C1" w:rsidRDefault="00F631A1" w:rsidP="00B87151">
      <w:pPr>
        <w:autoSpaceDE w:val="0"/>
        <w:autoSpaceDN w:val="0"/>
        <w:adjustRightInd w:val="0"/>
        <w:spacing w:after="0" w:line="240" w:lineRule="auto"/>
        <w:ind w:firstLine="709"/>
        <w:jc w:val="both"/>
        <w:rPr>
          <w:rFonts w:ascii="Times New Roman" w:hAnsi="Times New Roman" w:cs="Times New Roman"/>
          <w:color w:val="000000"/>
          <w:sz w:val="24"/>
          <w:szCs w:val="24"/>
          <w:lang w:val="ru-RU" w:eastAsia="ru-RU"/>
        </w:rPr>
      </w:pPr>
      <w:r w:rsidRPr="008C20C1">
        <w:rPr>
          <w:rFonts w:ascii="Times New Roman" w:hAnsi="Times New Roman" w:cs="Times New Roman"/>
          <w:color w:val="000000"/>
          <w:sz w:val="24"/>
          <w:szCs w:val="24"/>
          <w:lang w:val="ru-RU" w:eastAsia="ru-RU"/>
        </w:rPr>
        <w:t xml:space="preserve">Изучение дисциплины направлено на формирование следующих компетенций в соответствии с </w:t>
      </w:r>
      <w:r w:rsidR="00CE181F" w:rsidRPr="008C20C1">
        <w:rPr>
          <w:rFonts w:ascii="Times New Roman" w:hAnsi="Times New Roman" w:cs="Times New Roman"/>
          <w:color w:val="000000"/>
          <w:sz w:val="24"/>
          <w:szCs w:val="24"/>
          <w:lang w:val="ru-RU" w:eastAsia="ru-RU"/>
        </w:rPr>
        <w:t>Ф</w:t>
      </w:r>
      <w:r w:rsidRPr="008C20C1">
        <w:rPr>
          <w:rFonts w:ascii="Times New Roman" w:hAnsi="Times New Roman" w:cs="Times New Roman"/>
          <w:color w:val="000000"/>
          <w:sz w:val="24"/>
          <w:szCs w:val="24"/>
          <w:lang w:val="ru-RU" w:eastAsia="ru-RU"/>
        </w:rPr>
        <w:t xml:space="preserve">ГОС ВО направления подготовки </w:t>
      </w:r>
      <w:r w:rsidRPr="008C20C1">
        <w:rPr>
          <w:rFonts w:ascii="Times New Roman" w:hAnsi="Times New Roman" w:cs="Times New Roman"/>
          <w:color w:val="000000"/>
          <w:sz w:val="24"/>
          <w:szCs w:val="24"/>
          <w:lang w:val="ru-RU"/>
        </w:rPr>
        <w:t>51.0</w:t>
      </w:r>
      <w:r w:rsidR="005174DC" w:rsidRPr="008C20C1">
        <w:rPr>
          <w:rFonts w:ascii="Times New Roman" w:hAnsi="Times New Roman" w:cs="Times New Roman"/>
          <w:color w:val="000000"/>
          <w:sz w:val="24"/>
          <w:szCs w:val="24"/>
          <w:lang w:val="ru-RU"/>
        </w:rPr>
        <w:t>4</w:t>
      </w:r>
      <w:r w:rsidRPr="008C20C1">
        <w:rPr>
          <w:rFonts w:ascii="Times New Roman" w:hAnsi="Times New Roman" w:cs="Times New Roman"/>
          <w:color w:val="000000"/>
          <w:sz w:val="24"/>
          <w:szCs w:val="24"/>
          <w:lang w:val="ru-RU"/>
        </w:rPr>
        <w:t>.03 Социально-культурная деятельность:</w:t>
      </w:r>
      <w:r w:rsidR="00BE1508" w:rsidRPr="008C20C1">
        <w:rPr>
          <w:rFonts w:ascii="Times New Roman" w:hAnsi="Times New Roman" w:cs="Times New Roman"/>
          <w:color w:val="000000"/>
          <w:sz w:val="24"/>
          <w:szCs w:val="24"/>
          <w:lang w:val="ru-RU"/>
        </w:rPr>
        <w:t xml:space="preserve"> </w:t>
      </w:r>
      <w:r w:rsidR="00536C2B" w:rsidRPr="008C20C1">
        <w:rPr>
          <w:rFonts w:ascii="Times New Roman" w:hAnsi="Times New Roman" w:cs="Times New Roman"/>
          <w:sz w:val="24"/>
          <w:szCs w:val="24"/>
          <w:lang w:val="ru-RU"/>
        </w:rPr>
        <w:t>ОПК</w:t>
      </w:r>
      <w:r w:rsidR="00B87151" w:rsidRPr="008C20C1">
        <w:rPr>
          <w:rFonts w:ascii="Times New Roman" w:hAnsi="Times New Roman" w:cs="Times New Roman"/>
          <w:sz w:val="24"/>
          <w:szCs w:val="24"/>
          <w:lang w:val="ru-RU"/>
        </w:rPr>
        <w:t>-1</w:t>
      </w:r>
      <w:r w:rsidR="00536C2B" w:rsidRPr="008C20C1">
        <w:rPr>
          <w:rFonts w:ascii="Times New Roman" w:hAnsi="Times New Roman" w:cs="Times New Roman"/>
          <w:sz w:val="24"/>
          <w:szCs w:val="24"/>
          <w:lang w:val="ru-RU"/>
        </w:rPr>
        <w:t>, ПК-3</w:t>
      </w:r>
      <w:r w:rsidR="00B87151" w:rsidRPr="008C20C1">
        <w:rPr>
          <w:rFonts w:ascii="Times New Roman" w:hAnsi="Times New Roman" w:cs="Times New Roman"/>
          <w:sz w:val="24"/>
          <w:szCs w:val="24"/>
          <w:lang w:val="ru-RU"/>
        </w:rPr>
        <w:t>.</w:t>
      </w:r>
    </w:p>
    <w:p w:rsidR="00F631A1" w:rsidRPr="008C20C1" w:rsidRDefault="00F631A1" w:rsidP="00F631A1">
      <w:pPr>
        <w:spacing w:after="0" w:line="240" w:lineRule="auto"/>
        <w:jc w:val="both"/>
        <w:rPr>
          <w:rFonts w:ascii="Times New Roman" w:hAnsi="Times New Roman" w:cs="Times New Roman"/>
          <w:sz w:val="24"/>
          <w:szCs w:val="24"/>
          <w:lang w:val="ru-RU" w:eastAsia="ru-RU"/>
        </w:rPr>
      </w:pPr>
    </w:p>
    <w:p w:rsidR="00F631A1" w:rsidRPr="008C20C1" w:rsidRDefault="00F77CE3" w:rsidP="00F631A1">
      <w:pPr>
        <w:spacing w:after="0" w:line="240" w:lineRule="auto"/>
        <w:jc w:val="center"/>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Общепрофессиональные компетенции</w:t>
      </w:r>
      <w:r w:rsidR="00CE181F" w:rsidRPr="008C20C1">
        <w:rPr>
          <w:rFonts w:ascii="Times New Roman" w:hAnsi="Times New Roman" w:cs="Times New Roman"/>
          <w:b/>
          <w:sz w:val="24"/>
          <w:szCs w:val="24"/>
          <w:lang w:val="ru-RU" w:eastAsia="ru-RU"/>
        </w:rPr>
        <w:t xml:space="preserve"> (</w:t>
      </w:r>
      <w:r>
        <w:rPr>
          <w:rFonts w:ascii="Times New Roman" w:hAnsi="Times New Roman" w:cs="Times New Roman"/>
          <w:b/>
          <w:sz w:val="24"/>
          <w:szCs w:val="24"/>
          <w:lang w:val="ru-RU" w:eastAsia="ru-RU"/>
        </w:rPr>
        <w:t>ОПК</w:t>
      </w:r>
      <w:r w:rsidR="00F631A1" w:rsidRPr="008C20C1">
        <w:rPr>
          <w:rFonts w:ascii="Times New Roman" w:hAnsi="Times New Roman" w:cs="Times New Roman"/>
          <w:b/>
          <w:sz w:val="24"/>
          <w:szCs w:val="24"/>
          <w:lang w:val="ru-RU" w:eastAsia="ru-RU"/>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3397"/>
        <w:gridCol w:w="4677"/>
      </w:tblGrid>
      <w:tr w:rsidR="00F77CE3" w:rsidRPr="00AC366E" w:rsidTr="00B724C2">
        <w:tc>
          <w:tcPr>
            <w:tcW w:w="812" w:type="pct"/>
            <w:tcBorders>
              <w:top w:val="single" w:sz="4" w:space="0" w:color="auto"/>
              <w:left w:val="single" w:sz="4" w:space="0" w:color="auto"/>
              <w:bottom w:val="single" w:sz="4" w:space="0" w:color="auto"/>
              <w:right w:val="single" w:sz="4" w:space="0" w:color="auto"/>
            </w:tcBorders>
            <w:hideMark/>
          </w:tcPr>
          <w:p w:rsidR="00F77CE3" w:rsidRPr="00AC366E" w:rsidRDefault="00F77CE3" w:rsidP="000F2439">
            <w:pPr>
              <w:spacing w:after="0" w:line="240" w:lineRule="auto"/>
              <w:jc w:val="center"/>
              <w:rPr>
                <w:rFonts w:ascii="Times New Roman" w:eastAsia="Calibri" w:hAnsi="Times New Roman" w:cs="Times New Roman"/>
                <w:sz w:val="24"/>
                <w:szCs w:val="24"/>
                <w:lang w:val="ru-RU" w:eastAsia="ru-RU"/>
              </w:rPr>
            </w:pPr>
            <w:r w:rsidRPr="00AC366E">
              <w:rPr>
                <w:rFonts w:ascii="Times New Roman" w:eastAsia="Calibri" w:hAnsi="Times New Roman" w:cs="Times New Roman"/>
                <w:sz w:val="24"/>
                <w:szCs w:val="24"/>
                <w:lang w:val="ru-RU" w:eastAsia="ru-RU"/>
              </w:rPr>
              <w:t>№ компетенции</w:t>
            </w:r>
          </w:p>
        </w:tc>
        <w:tc>
          <w:tcPr>
            <w:tcW w:w="1762" w:type="pct"/>
            <w:tcBorders>
              <w:top w:val="single" w:sz="4" w:space="0" w:color="auto"/>
              <w:left w:val="single" w:sz="4" w:space="0" w:color="auto"/>
              <w:bottom w:val="single" w:sz="4" w:space="0" w:color="auto"/>
              <w:right w:val="single" w:sz="4" w:space="0" w:color="auto"/>
            </w:tcBorders>
            <w:vAlign w:val="center"/>
            <w:hideMark/>
          </w:tcPr>
          <w:p w:rsidR="00F77CE3" w:rsidRPr="00AC366E" w:rsidRDefault="00F77CE3" w:rsidP="000F2439">
            <w:pPr>
              <w:spacing w:after="0" w:line="240" w:lineRule="auto"/>
              <w:jc w:val="center"/>
              <w:rPr>
                <w:rFonts w:ascii="Times New Roman" w:eastAsia="Calibri" w:hAnsi="Times New Roman" w:cs="Times New Roman"/>
                <w:spacing w:val="-4"/>
                <w:sz w:val="24"/>
                <w:szCs w:val="24"/>
                <w:lang w:val="ru-RU" w:eastAsia="ru-RU"/>
              </w:rPr>
            </w:pPr>
            <w:r w:rsidRPr="00AC366E">
              <w:rPr>
                <w:rFonts w:ascii="Times New Roman" w:eastAsia="Calibri" w:hAnsi="Times New Roman" w:cs="Times New Roman"/>
                <w:spacing w:val="-4"/>
                <w:sz w:val="24"/>
                <w:szCs w:val="24"/>
                <w:lang w:val="ru-RU" w:eastAsia="ru-RU"/>
              </w:rPr>
              <w:t>Содержание компетенции</w:t>
            </w:r>
          </w:p>
        </w:tc>
        <w:tc>
          <w:tcPr>
            <w:tcW w:w="2426" w:type="pct"/>
            <w:tcBorders>
              <w:top w:val="single" w:sz="4" w:space="0" w:color="auto"/>
              <w:left w:val="single" w:sz="4" w:space="0" w:color="auto"/>
              <w:bottom w:val="single" w:sz="4" w:space="0" w:color="auto"/>
              <w:right w:val="single" w:sz="4" w:space="0" w:color="auto"/>
            </w:tcBorders>
          </w:tcPr>
          <w:p w:rsidR="00F77CE3" w:rsidRPr="00AC366E" w:rsidRDefault="003A6208" w:rsidP="000F2439">
            <w:pPr>
              <w:spacing w:after="0" w:line="240" w:lineRule="auto"/>
              <w:jc w:val="center"/>
              <w:rPr>
                <w:rFonts w:ascii="Times New Roman" w:eastAsia="Calibri" w:hAnsi="Times New Roman" w:cs="Times New Roman"/>
                <w:spacing w:val="-4"/>
                <w:sz w:val="24"/>
                <w:szCs w:val="24"/>
                <w:lang w:val="ru-RU" w:eastAsia="ru-RU"/>
              </w:rPr>
            </w:pPr>
            <w:r>
              <w:rPr>
                <w:rFonts w:ascii="Times New Roman" w:eastAsia="Calibri" w:hAnsi="Times New Roman" w:cs="Times New Roman"/>
                <w:spacing w:val="-4"/>
                <w:sz w:val="24"/>
                <w:szCs w:val="24"/>
                <w:lang w:val="ru-RU" w:eastAsia="ru-RU"/>
              </w:rPr>
              <w:t>Результаты обучения</w:t>
            </w:r>
          </w:p>
        </w:tc>
      </w:tr>
      <w:tr w:rsidR="00F77CE3" w:rsidRPr="00AC366E" w:rsidTr="00B724C2">
        <w:tc>
          <w:tcPr>
            <w:tcW w:w="812" w:type="pct"/>
            <w:tcBorders>
              <w:top w:val="single" w:sz="4" w:space="0" w:color="auto"/>
              <w:left w:val="single" w:sz="4" w:space="0" w:color="auto"/>
              <w:bottom w:val="single" w:sz="4" w:space="0" w:color="auto"/>
              <w:right w:val="single" w:sz="4" w:space="0" w:color="auto"/>
            </w:tcBorders>
          </w:tcPr>
          <w:p w:rsidR="00F77CE3" w:rsidRPr="00AC366E" w:rsidRDefault="00F77CE3" w:rsidP="000F2439">
            <w:pPr>
              <w:spacing w:after="0" w:line="240" w:lineRule="auto"/>
              <w:jc w:val="center"/>
              <w:rPr>
                <w:rFonts w:ascii="Times New Roman" w:hAnsi="Times New Roman" w:cs="Times New Roman"/>
                <w:sz w:val="24"/>
                <w:szCs w:val="24"/>
                <w:lang w:val="ru-RU" w:eastAsia="ru-RU"/>
              </w:rPr>
            </w:pPr>
            <w:r w:rsidRPr="008C20C1">
              <w:rPr>
                <w:rFonts w:ascii="Times New Roman" w:hAnsi="Times New Roman" w:cs="Times New Roman"/>
                <w:sz w:val="24"/>
                <w:szCs w:val="24"/>
                <w:lang w:val="ru-RU" w:eastAsia="ru-RU"/>
              </w:rPr>
              <w:t>ОПК-1</w:t>
            </w:r>
          </w:p>
        </w:tc>
        <w:tc>
          <w:tcPr>
            <w:tcW w:w="1762" w:type="pct"/>
            <w:tcBorders>
              <w:top w:val="single" w:sz="4" w:space="0" w:color="auto"/>
              <w:left w:val="single" w:sz="4" w:space="0" w:color="auto"/>
              <w:bottom w:val="single" w:sz="4" w:space="0" w:color="auto"/>
              <w:right w:val="single" w:sz="4" w:space="0" w:color="auto"/>
            </w:tcBorders>
          </w:tcPr>
          <w:p w:rsidR="00F77CE3" w:rsidRPr="00AC366E" w:rsidRDefault="00F77CE3" w:rsidP="000F2439">
            <w:pPr>
              <w:widowControl w:val="0"/>
              <w:shd w:val="clear" w:color="auto" w:fill="FFFFFF"/>
              <w:tabs>
                <w:tab w:val="left" w:pos="1276"/>
              </w:tabs>
              <w:spacing w:after="0" w:line="240" w:lineRule="auto"/>
              <w:jc w:val="both"/>
              <w:rPr>
                <w:rFonts w:ascii="Times New Roman" w:hAnsi="Times New Roman" w:cs="Times New Roman"/>
                <w:sz w:val="24"/>
                <w:szCs w:val="24"/>
                <w:lang w:val="ru-RU"/>
              </w:rPr>
            </w:pPr>
            <w:r w:rsidRPr="008C20C1">
              <w:rPr>
                <w:rFonts w:ascii="Times New Roman" w:hAnsi="Times New Roman" w:cs="Times New Roman"/>
                <w:sz w:val="24"/>
                <w:szCs w:val="24"/>
                <w:lang w:val="ru-RU"/>
              </w:rPr>
              <w:t>Способен организовывать исследовательские и проектные работы в области культуроведения и социокультурного проектирования</w:t>
            </w:r>
          </w:p>
        </w:tc>
        <w:tc>
          <w:tcPr>
            <w:tcW w:w="2426" w:type="pct"/>
            <w:tcBorders>
              <w:top w:val="single" w:sz="4" w:space="0" w:color="auto"/>
              <w:left w:val="single" w:sz="4" w:space="0" w:color="auto"/>
              <w:bottom w:val="single" w:sz="4" w:space="0" w:color="auto"/>
              <w:right w:val="single" w:sz="4" w:space="0" w:color="auto"/>
            </w:tcBorders>
          </w:tcPr>
          <w:p w:rsidR="00F77CE3" w:rsidRPr="00AC366E" w:rsidRDefault="00F77CE3" w:rsidP="000F2439">
            <w:pPr>
              <w:shd w:val="clear" w:color="auto" w:fill="FFFFFF"/>
              <w:tabs>
                <w:tab w:val="left" w:pos="1134"/>
                <w:tab w:val="left" w:pos="1365"/>
              </w:tabs>
              <w:spacing w:after="0" w:line="240" w:lineRule="auto"/>
              <w:jc w:val="both"/>
              <w:rPr>
                <w:rFonts w:ascii="Times New Roman" w:hAnsi="Times New Roman" w:cs="Times New Roman"/>
                <w:b/>
                <w:i/>
                <w:sz w:val="24"/>
                <w:szCs w:val="24"/>
                <w:lang w:val="ru-RU"/>
              </w:rPr>
            </w:pPr>
            <w:r w:rsidRPr="00AC366E">
              <w:rPr>
                <w:rFonts w:ascii="Times New Roman" w:hAnsi="Times New Roman" w:cs="Times New Roman"/>
                <w:b/>
                <w:i/>
                <w:sz w:val="24"/>
                <w:szCs w:val="24"/>
                <w:lang w:val="ru-RU"/>
              </w:rPr>
              <w:t>Знать:</w:t>
            </w:r>
          </w:p>
          <w:p w:rsidR="00FE7C4A" w:rsidRPr="00FE7C4A" w:rsidRDefault="00FE7C4A" w:rsidP="00FE7C4A">
            <w:pPr>
              <w:tabs>
                <w:tab w:val="left" w:pos="993"/>
              </w:tabs>
              <w:autoSpaceDE w:val="0"/>
              <w:spacing w:after="0" w:line="240" w:lineRule="auto"/>
              <w:jc w:val="both"/>
              <w:rPr>
                <w:rFonts w:ascii="Times New Roman" w:hAnsi="Times New Roman" w:cs="Times New Roman"/>
                <w:sz w:val="24"/>
                <w:szCs w:val="24"/>
                <w:lang w:val="ru-RU"/>
              </w:rPr>
            </w:pPr>
            <w:r w:rsidRPr="00FE7C4A">
              <w:rPr>
                <w:rFonts w:ascii="Times New Roman" w:hAnsi="Times New Roman" w:cs="Times New Roman"/>
                <w:sz w:val="24"/>
                <w:szCs w:val="24"/>
                <w:lang w:val="ru-RU"/>
              </w:rPr>
              <w:t>совокупность и последовательность действий по проведению проектного анализа на фазе его инициализации;</w:t>
            </w:r>
          </w:p>
          <w:p w:rsidR="00FE7C4A" w:rsidRPr="00AC366E" w:rsidRDefault="00FE7C4A" w:rsidP="00FE7C4A">
            <w:pPr>
              <w:shd w:val="clear" w:color="auto" w:fill="FFFFFF"/>
              <w:tabs>
                <w:tab w:val="left" w:pos="1134"/>
              </w:tabs>
              <w:spacing w:after="0" w:line="240" w:lineRule="auto"/>
              <w:jc w:val="both"/>
              <w:rPr>
                <w:rFonts w:ascii="Times New Roman" w:hAnsi="Times New Roman" w:cs="Times New Roman"/>
                <w:b/>
                <w:i/>
                <w:sz w:val="24"/>
                <w:szCs w:val="24"/>
                <w:lang w:val="ru-RU"/>
              </w:rPr>
            </w:pPr>
            <w:r w:rsidRPr="00AC366E">
              <w:rPr>
                <w:rFonts w:ascii="Times New Roman" w:hAnsi="Times New Roman" w:cs="Times New Roman"/>
                <w:b/>
                <w:i/>
                <w:sz w:val="24"/>
                <w:szCs w:val="24"/>
                <w:lang w:val="ru-RU"/>
              </w:rPr>
              <w:t>Уметь:</w:t>
            </w:r>
          </w:p>
          <w:p w:rsidR="00FE7C4A" w:rsidRDefault="00FE7C4A" w:rsidP="00FE7C4A">
            <w:pPr>
              <w:tabs>
                <w:tab w:val="left" w:pos="993"/>
              </w:tabs>
              <w:autoSpaceDE w:val="0"/>
              <w:spacing w:after="0" w:line="240" w:lineRule="auto"/>
              <w:jc w:val="both"/>
              <w:rPr>
                <w:rFonts w:ascii="Times New Roman" w:hAnsi="Times New Roman" w:cs="Times New Roman"/>
                <w:sz w:val="24"/>
                <w:szCs w:val="24"/>
                <w:lang w:val="ru-RU"/>
              </w:rPr>
            </w:pPr>
            <w:r w:rsidRPr="00FE7C4A">
              <w:rPr>
                <w:rFonts w:ascii="Times New Roman" w:hAnsi="Times New Roman" w:cs="Times New Roman"/>
                <w:sz w:val="24"/>
                <w:szCs w:val="24"/>
                <w:lang w:val="ru-RU"/>
              </w:rPr>
              <w:t>организовывать проведение экспертизы проектов на фазе его инициализации;</w:t>
            </w:r>
          </w:p>
          <w:p w:rsidR="00FE7C4A" w:rsidRDefault="00FE7C4A" w:rsidP="00FE7C4A">
            <w:pPr>
              <w:shd w:val="clear" w:color="auto" w:fill="FFFFFF"/>
              <w:tabs>
                <w:tab w:val="left" w:pos="1134"/>
              </w:tabs>
              <w:spacing w:after="0" w:line="240" w:lineRule="auto"/>
              <w:jc w:val="both"/>
              <w:rPr>
                <w:rFonts w:ascii="Times New Roman" w:hAnsi="Times New Roman" w:cs="Times New Roman"/>
                <w:b/>
                <w:i/>
                <w:sz w:val="24"/>
                <w:szCs w:val="24"/>
                <w:lang w:val="ru-RU"/>
              </w:rPr>
            </w:pPr>
            <w:r w:rsidRPr="00AC366E">
              <w:rPr>
                <w:rFonts w:ascii="Times New Roman" w:hAnsi="Times New Roman" w:cs="Times New Roman"/>
                <w:b/>
                <w:i/>
                <w:sz w:val="24"/>
                <w:szCs w:val="24"/>
                <w:lang w:val="ru-RU"/>
              </w:rPr>
              <w:t>Владеть:</w:t>
            </w:r>
          </w:p>
          <w:p w:rsidR="00F77CE3" w:rsidRPr="00AC366E" w:rsidRDefault="00FE7C4A" w:rsidP="00FE7C4A">
            <w:pPr>
              <w:tabs>
                <w:tab w:val="left" w:pos="993"/>
              </w:tabs>
              <w:autoSpaceDE w:val="0"/>
              <w:spacing w:after="0" w:line="240" w:lineRule="auto"/>
              <w:jc w:val="both"/>
              <w:rPr>
                <w:rFonts w:ascii="Times New Roman" w:hAnsi="Times New Roman" w:cs="Times New Roman"/>
                <w:sz w:val="24"/>
                <w:szCs w:val="24"/>
                <w:lang w:val="ru-RU"/>
              </w:rPr>
            </w:pPr>
            <w:r w:rsidRPr="00FE7C4A">
              <w:rPr>
                <w:rFonts w:ascii="Times New Roman" w:hAnsi="Times New Roman" w:cs="Times New Roman"/>
                <w:sz w:val="24"/>
                <w:szCs w:val="24"/>
                <w:lang w:val="ru-RU"/>
              </w:rPr>
              <w:t>владеть навыком синтеза информации об идеи проекта и возможностях ее реализации для принятия решения о жизнеспособности проекта и целесообразности инвестирования</w:t>
            </w:r>
            <w:r w:rsidR="00B724C2">
              <w:rPr>
                <w:rFonts w:ascii="Times New Roman" w:hAnsi="Times New Roman" w:cs="Times New Roman"/>
                <w:sz w:val="24"/>
                <w:szCs w:val="24"/>
                <w:lang w:val="ru-RU"/>
              </w:rPr>
              <w:t>.</w:t>
            </w:r>
          </w:p>
        </w:tc>
      </w:tr>
    </w:tbl>
    <w:p w:rsidR="00F77CE3" w:rsidRDefault="00F77CE3" w:rsidP="00F631A1">
      <w:pPr>
        <w:spacing w:after="0" w:line="240" w:lineRule="auto"/>
        <w:jc w:val="both"/>
        <w:rPr>
          <w:rFonts w:ascii="Times New Roman" w:hAnsi="Times New Roman" w:cs="Times New Roman"/>
          <w:sz w:val="24"/>
          <w:szCs w:val="24"/>
          <w:lang w:val="ru-RU" w:eastAsia="ru-RU"/>
        </w:rPr>
      </w:pPr>
    </w:p>
    <w:p w:rsidR="00F77CE3" w:rsidRPr="00AC366E" w:rsidRDefault="00F77CE3" w:rsidP="00F77CE3">
      <w:pPr>
        <w:spacing w:after="0" w:line="240" w:lineRule="auto"/>
        <w:jc w:val="center"/>
        <w:rPr>
          <w:rFonts w:ascii="Times New Roman" w:hAnsi="Times New Roman" w:cs="Times New Roman"/>
          <w:b/>
          <w:sz w:val="24"/>
          <w:szCs w:val="24"/>
          <w:lang w:val="ru-RU" w:eastAsia="ru-RU"/>
        </w:rPr>
      </w:pPr>
      <w:r w:rsidRPr="00AC366E">
        <w:rPr>
          <w:rFonts w:ascii="Times New Roman" w:hAnsi="Times New Roman" w:cs="Times New Roman"/>
          <w:b/>
          <w:sz w:val="24"/>
          <w:szCs w:val="24"/>
          <w:lang w:val="ru-RU" w:eastAsia="ru-RU"/>
        </w:rPr>
        <w:t>Профессиональные компетенции (ПК):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3397"/>
        <w:gridCol w:w="4677"/>
      </w:tblGrid>
      <w:tr w:rsidR="00F77CE3" w:rsidRPr="00AC366E" w:rsidTr="00B724C2">
        <w:tc>
          <w:tcPr>
            <w:tcW w:w="812" w:type="pct"/>
            <w:tcBorders>
              <w:top w:val="single" w:sz="4" w:space="0" w:color="auto"/>
              <w:left w:val="single" w:sz="4" w:space="0" w:color="auto"/>
              <w:bottom w:val="single" w:sz="4" w:space="0" w:color="auto"/>
              <w:right w:val="single" w:sz="4" w:space="0" w:color="auto"/>
            </w:tcBorders>
            <w:hideMark/>
          </w:tcPr>
          <w:p w:rsidR="00F77CE3" w:rsidRPr="00AC366E" w:rsidRDefault="00F77CE3" w:rsidP="000F2439">
            <w:pPr>
              <w:spacing w:after="0" w:line="240" w:lineRule="auto"/>
              <w:jc w:val="center"/>
              <w:rPr>
                <w:rFonts w:ascii="Times New Roman" w:eastAsia="Calibri" w:hAnsi="Times New Roman" w:cs="Times New Roman"/>
                <w:sz w:val="24"/>
                <w:szCs w:val="24"/>
                <w:lang w:val="ru-RU" w:eastAsia="ru-RU"/>
              </w:rPr>
            </w:pPr>
            <w:r w:rsidRPr="00AC366E">
              <w:rPr>
                <w:rFonts w:ascii="Times New Roman" w:eastAsia="Calibri" w:hAnsi="Times New Roman" w:cs="Times New Roman"/>
                <w:sz w:val="24"/>
                <w:szCs w:val="24"/>
                <w:lang w:val="ru-RU" w:eastAsia="ru-RU"/>
              </w:rPr>
              <w:t>№ компетенции</w:t>
            </w:r>
          </w:p>
        </w:tc>
        <w:tc>
          <w:tcPr>
            <w:tcW w:w="1762" w:type="pct"/>
            <w:tcBorders>
              <w:top w:val="single" w:sz="4" w:space="0" w:color="auto"/>
              <w:left w:val="single" w:sz="4" w:space="0" w:color="auto"/>
              <w:bottom w:val="single" w:sz="4" w:space="0" w:color="auto"/>
              <w:right w:val="single" w:sz="4" w:space="0" w:color="auto"/>
            </w:tcBorders>
            <w:vAlign w:val="center"/>
            <w:hideMark/>
          </w:tcPr>
          <w:p w:rsidR="00F77CE3" w:rsidRPr="00AC366E" w:rsidRDefault="00F77CE3" w:rsidP="000F2439">
            <w:pPr>
              <w:spacing w:after="0" w:line="240" w:lineRule="auto"/>
              <w:jc w:val="center"/>
              <w:rPr>
                <w:rFonts w:ascii="Times New Roman" w:eastAsia="Calibri" w:hAnsi="Times New Roman" w:cs="Times New Roman"/>
                <w:spacing w:val="-4"/>
                <w:sz w:val="24"/>
                <w:szCs w:val="24"/>
                <w:lang w:val="ru-RU" w:eastAsia="ru-RU"/>
              </w:rPr>
            </w:pPr>
            <w:r w:rsidRPr="00AC366E">
              <w:rPr>
                <w:rFonts w:ascii="Times New Roman" w:eastAsia="Calibri" w:hAnsi="Times New Roman" w:cs="Times New Roman"/>
                <w:spacing w:val="-4"/>
                <w:sz w:val="24"/>
                <w:szCs w:val="24"/>
                <w:lang w:val="ru-RU" w:eastAsia="ru-RU"/>
              </w:rPr>
              <w:t>Содержание компетенции</w:t>
            </w:r>
          </w:p>
        </w:tc>
        <w:tc>
          <w:tcPr>
            <w:tcW w:w="2426" w:type="pct"/>
            <w:tcBorders>
              <w:top w:val="single" w:sz="4" w:space="0" w:color="auto"/>
              <w:left w:val="single" w:sz="4" w:space="0" w:color="auto"/>
              <w:bottom w:val="single" w:sz="4" w:space="0" w:color="auto"/>
              <w:right w:val="single" w:sz="4" w:space="0" w:color="auto"/>
            </w:tcBorders>
          </w:tcPr>
          <w:p w:rsidR="00F77CE3" w:rsidRPr="00AC366E" w:rsidRDefault="003A6208" w:rsidP="000F2439">
            <w:pPr>
              <w:spacing w:after="0" w:line="240" w:lineRule="auto"/>
              <w:jc w:val="center"/>
              <w:rPr>
                <w:rFonts w:ascii="Times New Roman" w:eastAsia="Calibri" w:hAnsi="Times New Roman" w:cs="Times New Roman"/>
                <w:spacing w:val="-4"/>
                <w:sz w:val="24"/>
                <w:szCs w:val="24"/>
                <w:lang w:val="ru-RU" w:eastAsia="ru-RU"/>
              </w:rPr>
            </w:pPr>
            <w:r>
              <w:rPr>
                <w:rFonts w:ascii="Times New Roman" w:eastAsia="Calibri" w:hAnsi="Times New Roman" w:cs="Times New Roman"/>
                <w:spacing w:val="-4"/>
                <w:sz w:val="24"/>
                <w:szCs w:val="24"/>
                <w:lang w:val="ru-RU" w:eastAsia="ru-RU"/>
              </w:rPr>
              <w:t>Результаты обучения</w:t>
            </w:r>
          </w:p>
        </w:tc>
      </w:tr>
      <w:tr w:rsidR="00F77CE3" w:rsidRPr="00AC366E" w:rsidTr="00B724C2">
        <w:tc>
          <w:tcPr>
            <w:tcW w:w="812" w:type="pct"/>
            <w:tcBorders>
              <w:top w:val="single" w:sz="4" w:space="0" w:color="auto"/>
              <w:left w:val="single" w:sz="4" w:space="0" w:color="auto"/>
              <w:bottom w:val="single" w:sz="4" w:space="0" w:color="auto"/>
              <w:right w:val="single" w:sz="4" w:space="0" w:color="auto"/>
            </w:tcBorders>
          </w:tcPr>
          <w:p w:rsidR="00F77CE3" w:rsidRPr="00AC366E" w:rsidRDefault="00F77CE3" w:rsidP="000F2439">
            <w:pPr>
              <w:spacing w:after="0" w:line="240" w:lineRule="auto"/>
              <w:jc w:val="center"/>
              <w:rPr>
                <w:rFonts w:ascii="Times New Roman" w:hAnsi="Times New Roman" w:cs="Times New Roman"/>
                <w:sz w:val="24"/>
                <w:szCs w:val="24"/>
                <w:lang w:val="ru-RU" w:eastAsia="ru-RU"/>
              </w:rPr>
            </w:pPr>
            <w:r w:rsidRPr="00AC366E">
              <w:rPr>
                <w:rFonts w:ascii="Times New Roman" w:hAnsi="Times New Roman" w:cs="Times New Roman"/>
                <w:sz w:val="24"/>
                <w:szCs w:val="24"/>
                <w:lang w:val="ru-RU" w:eastAsia="ru-RU"/>
              </w:rPr>
              <w:t>ПК-3</w:t>
            </w:r>
          </w:p>
        </w:tc>
        <w:tc>
          <w:tcPr>
            <w:tcW w:w="1762" w:type="pct"/>
            <w:tcBorders>
              <w:top w:val="single" w:sz="4" w:space="0" w:color="auto"/>
              <w:left w:val="single" w:sz="4" w:space="0" w:color="auto"/>
              <w:bottom w:val="single" w:sz="4" w:space="0" w:color="auto"/>
              <w:right w:val="single" w:sz="4" w:space="0" w:color="auto"/>
            </w:tcBorders>
          </w:tcPr>
          <w:p w:rsidR="00F77CE3" w:rsidRPr="00AC366E" w:rsidRDefault="00F77CE3" w:rsidP="000F2439">
            <w:pPr>
              <w:widowControl w:val="0"/>
              <w:shd w:val="clear" w:color="auto" w:fill="FFFFFF"/>
              <w:tabs>
                <w:tab w:val="left" w:pos="1276"/>
              </w:tabs>
              <w:spacing w:after="0" w:line="240" w:lineRule="auto"/>
              <w:jc w:val="both"/>
              <w:rPr>
                <w:rFonts w:ascii="Times New Roman" w:hAnsi="Times New Roman" w:cs="Times New Roman"/>
                <w:sz w:val="24"/>
                <w:szCs w:val="24"/>
                <w:lang w:val="ru-RU"/>
              </w:rPr>
            </w:pPr>
            <w:r w:rsidRPr="00AC366E">
              <w:rPr>
                <w:rFonts w:ascii="Times New Roman" w:hAnsi="Times New Roman" w:cs="Times New Roman"/>
                <w:sz w:val="24"/>
                <w:szCs w:val="24"/>
                <w:lang w:val="ru-RU"/>
              </w:rPr>
              <w:t>Способен осуществлять проектную деятельность в различных отраслях социокультурной сферы, управление инновациями, планирование, разработку, документационное обеспечение и реализацию инновационных проектов</w:t>
            </w:r>
          </w:p>
        </w:tc>
        <w:tc>
          <w:tcPr>
            <w:tcW w:w="2426" w:type="pct"/>
            <w:tcBorders>
              <w:top w:val="single" w:sz="4" w:space="0" w:color="auto"/>
              <w:left w:val="single" w:sz="4" w:space="0" w:color="auto"/>
              <w:bottom w:val="single" w:sz="4" w:space="0" w:color="auto"/>
              <w:right w:val="single" w:sz="4" w:space="0" w:color="auto"/>
            </w:tcBorders>
          </w:tcPr>
          <w:p w:rsidR="00F77CE3" w:rsidRPr="00AC366E" w:rsidRDefault="00F77CE3" w:rsidP="000F2439">
            <w:pPr>
              <w:shd w:val="clear" w:color="auto" w:fill="FFFFFF"/>
              <w:tabs>
                <w:tab w:val="left" w:pos="1134"/>
                <w:tab w:val="left" w:pos="1365"/>
              </w:tabs>
              <w:spacing w:after="0" w:line="240" w:lineRule="auto"/>
              <w:jc w:val="both"/>
              <w:rPr>
                <w:rFonts w:ascii="Times New Roman" w:hAnsi="Times New Roman" w:cs="Times New Roman"/>
                <w:b/>
                <w:i/>
                <w:sz w:val="24"/>
                <w:szCs w:val="24"/>
                <w:lang w:val="ru-RU"/>
              </w:rPr>
            </w:pPr>
            <w:r w:rsidRPr="00AC366E">
              <w:rPr>
                <w:rFonts w:ascii="Times New Roman" w:hAnsi="Times New Roman" w:cs="Times New Roman"/>
                <w:b/>
                <w:i/>
                <w:sz w:val="24"/>
                <w:szCs w:val="24"/>
                <w:lang w:val="ru-RU"/>
              </w:rPr>
              <w:t>Знать:</w:t>
            </w:r>
          </w:p>
          <w:p w:rsidR="00B724C2" w:rsidRPr="00B724C2" w:rsidRDefault="00B724C2" w:rsidP="00B724C2">
            <w:pPr>
              <w:tabs>
                <w:tab w:val="left" w:pos="993"/>
              </w:tabs>
              <w:autoSpaceDE w:val="0"/>
              <w:spacing w:after="0" w:line="240" w:lineRule="auto"/>
              <w:jc w:val="both"/>
              <w:rPr>
                <w:rFonts w:ascii="Times New Roman" w:hAnsi="Times New Roman" w:cs="Times New Roman"/>
                <w:sz w:val="24"/>
                <w:szCs w:val="24"/>
                <w:lang w:val="ru-RU"/>
              </w:rPr>
            </w:pPr>
            <w:r w:rsidRPr="00B724C2">
              <w:rPr>
                <w:rFonts w:ascii="Times New Roman" w:hAnsi="Times New Roman" w:cs="Times New Roman"/>
                <w:sz w:val="24"/>
                <w:szCs w:val="24"/>
                <w:lang w:val="ru-RU"/>
              </w:rPr>
              <w:t>основные понятия, термины и сущность экспертизы проектов (проектного анализа) на фазе его инициализации;</w:t>
            </w:r>
          </w:p>
          <w:p w:rsidR="00B724C2" w:rsidRPr="00AC366E" w:rsidRDefault="00B724C2" w:rsidP="00B724C2">
            <w:pPr>
              <w:shd w:val="clear" w:color="auto" w:fill="FFFFFF"/>
              <w:tabs>
                <w:tab w:val="left" w:pos="1134"/>
              </w:tabs>
              <w:spacing w:after="0" w:line="240" w:lineRule="auto"/>
              <w:jc w:val="both"/>
              <w:rPr>
                <w:rFonts w:ascii="Times New Roman" w:hAnsi="Times New Roman" w:cs="Times New Roman"/>
                <w:b/>
                <w:i/>
                <w:sz w:val="24"/>
                <w:szCs w:val="24"/>
                <w:lang w:val="ru-RU"/>
              </w:rPr>
            </w:pPr>
            <w:r w:rsidRPr="00AC366E">
              <w:rPr>
                <w:rFonts w:ascii="Times New Roman" w:hAnsi="Times New Roman" w:cs="Times New Roman"/>
                <w:b/>
                <w:i/>
                <w:sz w:val="24"/>
                <w:szCs w:val="24"/>
                <w:lang w:val="ru-RU"/>
              </w:rPr>
              <w:t>Уметь:</w:t>
            </w:r>
          </w:p>
          <w:p w:rsidR="00B724C2" w:rsidRPr="00B724C2" w:rsidRDefault="00B724C2" w:rsidP="00B724C2">
            <w:pPr>
              <w:tabs>
                <w:tab w:val="left" w:pos="993"/>
              </w:tabs>
              <w:autoSpaceDE w:val="0"/>
              <w:spacing w:after="0" w:line="240" w:lineRule="auto"/>
              <w:jc w:val="both"/>
              <w:rPr>
                <w:rFonts w:ascii="Times New Roman" w:hAnsi="Times New Roman" w:cs="Times New Roman"/>
                <w:sz w:val="24"/>
                <w:szCs w:val="24"/>
                <w:lang w:val="ru-RU"/>
              </w:rPr>
            </w:pPr>
            <w:r w:rsidRPr="00B724C2">
              <w:rPr>
                <w:rFonts w:ascii="Times New Roman" w:hAnsi="Times New Roman" w:cs="Times New Roman"/>
                <w:sz w:val="24"/>
                <w:szCs w:val="24"/>
                <w:lang w:val="ru-RU"/>
              </w:rPr>
              <w:t>использовать методы исследования жизнеспособности и осуществимости проектов; оценивать проектные альтернативы; синтезировать преимущества и недостатки, проектной альтернативы по аспектам анализа; готовить и анализировать экспертное заключение о жизнеспособности проекта;</w:t>
            </w:r>
          </w:p>
          <w:p w:rsidR="00B724C2" w:rsidRDefault="00B724C2" w:rsidP="00B724C2">
            <w:pPr>
              <w:shd w:val="clear" w:color="auto" w:fill="FFFFFF"/>
              <w:tabs>
                <w:tab w:val="left" w:pos="1134"/>
              </w:tabs>
              <w:spacing w:after="0" w:line="240" w:lineRule="auto"/>
              <w:jc w:val="both"/>
              <w:rPr>
                <w:rFonts w:ascii="Times New Roman" w:hAnsi="Times New Roman" w:cs="Times New Roman"/>
                <w:b/>
                <w:i/>
                <w:sz w:val="24"/>
                <w:szCs w:val="24"/>
                <w:lang w:val="ru-RU"/>
              </w:rPr>
            </w:pPr>
            <w:r w:rsidRPr="00AC366E">
              <w:rPr>
                <w:rFonts w:ascii="Times New Roman" w:hAnsi="Times New Roman" w:cs="Times New Roman"/>
                <w:b/>
                <w:i/>
                <w:sz w:val="24"/>
                <w:szCs w:val="24"/>
                <w:lang w:val="ru-RU"/>
              </w:rPr>
              <w:t>Владеть:</w:t>
            </w:r>
          </w:p>
          <w:p w:rsidR="00F77CE3" w:rsidRPr="00AC366E" w:rsidRDefault="00B724C2" w:rsidP="00B724C2">
            <w:pPr>
              <w:tabs>
                <w:tab w:val="left" w:pos="993"/>
              </w:tabs>
              <w:autoSpaceDE w:val="0"/>
              <w:spacing w:after="0" w:line="240" w:lineRule="auto"/>
              <w:jc w:val="both"/>
              <w:rPr>
                <w:rFonts w:ascii="Times New Roman" w:hAnsi="Times New Roman" w:cs="Times New Roman"/>
                <w:sz w:val="24"/>
                <w:szCs w:val="24"/>
                <w:lang w:val="ru-RU"/>
              </w:rPr>
            </w:pPr>
            <w:r w:rsidRPr="00B724C2">
              <w:rPr>
                <w:rFonts w:ascii="Times New Roman" w:hAnsi="Times New Roman" w:cs="Times New Roman"/>
                <w:sz w:val="24"/>
                <w:szCs w:val="24"/>
                <w:lang w:val="ru-RU"/>
              </w:rPr>
              <w:t>инструментами оценки проектных альтернатив и подготовки информации для принятия решений о жизнеспособности и целесообразности дальнейшего планирования и реализации проекта</w:t>
            </w:r>
          </w:p>
        </w:tc>
      </w:tr>
    </w:tbl>
    <w:p w:rsidR="001A3D72" w:rsidRDefault="001A3D72" w:rsidP="00F631A1">
      <w:pPr>
        <w:spacing w:after="0" w:line="240" w:lineRule="auto"/>
        <w:jc w:val="both"/>
        <w:rPr>
          <w:rFonts w:ascii="Times New Roman" w:hAnsi="Times New Roman" w:cs="Times New Roman"/>
          <w:sz w:val="24"/>
          <w:szCs w:val="24"/>
          <w:lang w:val="ru-RU" w:eastAsia="ru-RU"/>
        </w:rPr>
      </w:pPr>
    </w:p>
    <w:p w:rsidR="001A3D72" w:rsidRDefault="001A3D72">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br w:type="page"/>
      </w:r>
    </w:p>
    <w:p w:rsidR="00F03F6A" w:rsidRPr="008C20C1" w:rsidRDefault="00F03F6A" w:rsidP="00A56F13">
      <w:pPr>
        <w:pStyle w:val="ac"/>
        <w:numPr>
          <w:ilvl w:val="0"/>
          <w:numId w:val="1"/>
        </w:numPr>
        <w:spacing w:after="0" w:line="240" w:lineRule="auto"/>
        <w:ind w:left="0" w:firstLine="0"/>
        <w:jc w:val="center"/>
        <w:rPr>
          <w:rFonts w:ascii="Times New Roman" w:hAnsi="Times New Roman" w:cs="Times New Roman"/>
          <w:b/>
          <w:bCs/>
          <w:caps/>
          <w:sz w:val="24"/>
          <w:szCs w:val="24"/>
          <w:lang w:val="ru-RU"/>
        </w:rPr>
      </w:pPr>
      <w:r w:rsidRPr="008C20C1">
        <w:rPr>
          <w:rFonts w:ascii="Times New Roman" w:hAnsi="Times New Roman" w:cs="Times New Roman"/>
          <w:b/>
          <w:bCs/>
          <w:caps/>
          <w:sz w:val="24"/>
          <w:szCs w:val="24"/>
          <w:lang w:val="ru-RU"/>
        </w:rPr>
        <w:lastRenderedPageBreak/>
        <w:t>Структура учебной дисциплины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4"/>
        <w:gridCol w:w="1577"/>
        <w:gridCol w:w="993"/>
        <w:gridCol w:w="993"/>
        <w:gridCol w:w="991"/>
        <w:gridCol w:w="991"/>
      </w:tblGrid>
      <w:tr w:rsidR="001A3D72" w:rsidRPr="008C20C1" w:rsidTr="001A3D72">
        <w:tc>
          <w:tcPr>
            <w:tcW w:w="2124" w:type="pct"/>
            <w:vMerge w:val="restart"/>
            <w:vAlign w:val="center"/>
          </w:tcPr>
          <w:p w:rsidR="001A3D72" w:rsidRPr="008C20C1" w:rsidRDefault="001A3D72" w:rsidP="00B43943">
            <w:pPr>
              <w:spacing w:after="0" w:line="240" w:lineRule="auto"/>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Названия смысловых модулей и тем</w:t>
            </w:r>
          </w:p>
        </w:tc>
        <w:tc>
          <w:tcPr>
            <w:tcW w:w="2876" w:type="pct"/>
            <w:gridSpan w:val="5"/>
            <w:vAlign w:val="center"/>
          </w:tcPr>
          <w:p w:rsidR="001A3D72" w:rsidRPr="008C20C1" w:rsidRDefault="001A3D72" w:rsidP="00B43943">
            <w:pPr>
              <w:spacing w:after="0" w:line="240" w:lineRule="auto"/>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Количество часов</w:t>
            </w:r>
          </w:p>
        </w:tc>
      </w:tr>
      <w:tr w:rsidR="001A3D72" w:rsidRPr="008C20C1" w:rsidTr="001A3D72">
        <w:tc>
          <w:tcPr>
            <w:tcW w:w="2124" w:type="pct"/>
            <w:vMerge/>
            <w:vAlign w:val="center"/>
          </w:tcPr>
          <w:p w:rsidR="001A3D72" w:rsidRPr="008C20C1" w:rsidRDefault="001A3D72" w:rsidP="00B43943">
            <w:pPr>
              <w:spacing w:after="0" w:line="240" w:lineRule="auto"/>
              <w:jc w:val="center"/>
              <w:rPr>
                <w:rFonts w:ascii="Times New Roman" w:hAnsi="Times New Roman" w:cs="Times New Roman"/>
                <w:sz w:val="24"/>
                <w:szCs w:val="24"/>
                <w:lang w:val="ru-RU"/>
              </w:rPr>
            </w:pPr>
          </w:p>
        </w:tc>
        <w:tc>
          <w:tcPr>
            <w:tcW w:w="2876" w:type="pct"/>
            <w:gridSpan w:val="5"/>
            <w:vAlign w:val="center"/>
          </w:tcPr>
          <w:p w:rsidR="001A3D72" w:rsidRPr="008C20C1" w:rsidRDefault="001A3D72" w:rsidP="00B43943">
            <w:pPr>
              <w:spacing w:after="0" w:line="240" w:lineRule="auto"/>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Очная форма</w:t>
            </w:r>
          </w:p>
        </w:tc>
      </w:tr>
      <w:tr w:rsidR="001A3D72" w:rsidRPr="008C20C1" w:rsidTr="001A3D72">
        <w:tc>
          <w:tcPr>
            <w:tcW w:w="2124" w:type="pct"/>
            <w:vMerge/>
            <w:vAlign w:val="center"/>
          </w:tcPr>
          <w:p w:rsidR="001A3D72" w:rsidRPr="008C20C1" w:rsidRDefault="001A3D72" w:rsidP="00B43943">
            <w:pPr>
              <w:spacing w:after="0" w:line="240" w:lineRule="auto"/>
              <w:jc w:val="center"/>
              <w:rPr>
                <w:rFonts w:ascii="Times New Roman" w:hAnsi="Times New Roman" w:cs="Times New Roman"/>
                <w:sz w:val="24"/>
                <w:szCs w:val="24"/>
                <w:lang w:val="ru-RU"/>
              </w:rPr>
            </w:pPr>
          </w:p>
        </w:tc>
        <w:tc>
          <w:tcPr>
            <w:tcW w:w="818" w:type="pct"/>
            <w:vMerge w:val="restart"/>
            <w:shd w:val="clear" w:color="auto" w:fill="auto"/>
            <w:vAlign w:val="center"/>
          </w:tcPr>
          <w:p w:rsidR="001A3D72" w:rsidRPr="008C20C1" w:rsidRDefault="001A3D72" w:rsidP="00B43943">
            <w:pPr>
              <w:spacing w:after="0" w:line="240" w:lineRule="auto"/>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всего</w:t>
            </w:r>
          </w:p>
        </w:tc>
        <w:tc>
          <w:tcPr>
            <w:tcW w:w="2058" w:type="pct"/>
            <w:gridSpan w:val="4"/>
            <w:shd w:val="clear" w:color="auto" w:fill="auto"/>
            <w:vAlign w:val="center"/>
          </w:tcPr>
          <w:p w:rsidR="001A3D72" w:rsidRPr="008C20C1" w:rsidRDefault="001A3D72" w:rsidP="00B43943">
            <w:pPr>
              <w:spacing w:after="0" w:line="240" w:lineRule="auto"/>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в том числе</w:t>
            </w:r>
          </w:p>
        </w:tc>
      </w:tr>
      <w:tr w:rsidR="001A3D72" w:rsidRPr="008C20C1" w:rsidTr="001A3D72">
        <w:tc>
          <w:tcPr>
            <w:tcW w:w="2124" w:type="pct"/>
            <w:vMerge/>
            <w:vAlign w:val="center"/>
          </w:tcPr>
          <w:p w:rsidR="001A3D72" w:rsidRPr="008C20C1" w:rsidRDefault="001A3D72" w:rsidP="00B43943">
            <w:pPr>
              <w:spacing w:after="0" w:line="240" w:lineRule="auto"/>
              <w:jc w:val="center"/>
              <w:rPr>
                <w:rFonts w:ascii="Times New Roman" w:hAnsi="Times New Roman" w:cs="Times New Roman"/>
                <w:sz w:val="24"/>
                <w:szCs w:val="24"/>
                <w:lang w:val="ru-RU"/>
              </w:rPr>
            </w:pPr>
          </w:p>
        </w:tc>
        <w:tc>
          <w:tcPr>
            <w:tcW w:w="818" w:type="pct"/>
            <w:vMerge/>
            <w:shd w:val="clear" w:color="auto" w:fill="auto"/>
            <w:vAlign w:val="center"/>
          </w:tcPr>
          <w:p w:rsidR="001A3D72" w:rsidRPr="008C20C1" w:rsidRDefault="001A3D72" w:rsidP="00B43943">
            <w:pPr>
              <w:spacing w:after="0" w:line="240" w:lineRule="auto"/>
              <w:jc w:val="center"/>
              <w:rPr>
                <w:rFonts w:ascii="Times New Roman" w:hAnsi="Times New Roman" w:cs="Times New Roman"/>
                <w:sz w:val="24"/>
                <w:szCs w:val="24"/>
                <w:lang w:val="ru-RU"/>
              </w:rPr>
            </w:pPr>
          </w:p>
        </w:tc>
        <w:tc>
          <w:tcPr>
            <w:tcW w:w="515" w:type="pct"/>
            <w:shd w:val="clear" w:color="auto" w:fill="auto"/>
            <w:vAlign w:val="center"/>
          </w:tcPr>
          <w:p w:rsidR="001A3D72" w:rsidRPr="008C20C1" w:rsidRDefault="001A3D72" w:rsidP="00B43943">
            <w:pPr>
              <w:spacing w:after="0" w:line="240" w:lineRule="auto"/>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л</w:t>
            </w:r>
          </w:p>
        </w:tc>
        <w:tc>
          <w:tcPr>
            <w:tcW w:w="515" w:type="pct"/>
            <w:vAlign w:val="center"/>
          </w:tcPr>
          <w:p w:rsidR="001A3D72" w:rsidRPr="008C20C1" w:rsidRDefault="001A3D72" w:rsidP="00B43943">
            <w:pPr>
              <w:spacing w:after="0" w:line="240" w:lineRule="auto"/>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п</w:t>
            </w:r>
          </w:p>
        </w:tc>
        <w:tc>
          <w:tcPr>
            <w:tcW w:w="514" w:type="pct"/>
            <w:vAlign w:val="center"/>
          </w:tcPr>
          <w:p w:rsidR="001A3D72" w:rsidRPr="008C20C1" w:rsidRDefault="001A3D72" w:rsidP="000F2439">
            <w:pPr>
              <w:spacing w:after="0" w:line="240" w:lineRule="auto"/>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с.р.</w:t>
            </w:r>
          </w:p>
        </w:tc>
        <w:tc>
          <w:tcPr>
            <w:tcW w:w="514" w:type="pct"/>
            <w:vAlign w:val="center"/>
          </w:tcPr>
          <w:p w:rsidR="001A3D72" w:rsidRPr="008C20C1" w:rsidRDefault="001A3D72" w:rsidP="00B4394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к.</w:t>
            </w:r>
          </w:p>
        </w:tc>
      </w:tr>
      <w:tr w:rsidR="001A3D72" w:rsidRPr="008C20C1" w:rsidTr="001A3D72">
        <w:tc>
          <w:tcPr>
            <w:tcW w:w="2124" w:type="pct"/>
          </w:tcPr>
          <w:p w:rsidR="001A3D72" w:rsidRPr="008C20C1" w:rsidRDefault="001A3D72" w:rsidP="00B43943">
            <w:pPr>
              <w:spacing w:after="0" w:line="240" w:lineRule="auto"/>
              <w:jc w:val="center"/>
              <w:rPr>
                <w:rFonts w:ascii="Times New Roman" w:hAnsi="Times New Roman" w:cs="Times New Roman"/>
                <w:bCs/>
                <w:sz w:val="24"/>
                <w:szCs w:val="24"/>
                <w:lang w:val="ru-RU"/>
              </w:rPr>
            </w:pPr>
            <w:r w:rsidRPr="008C20C1">
              <w:rPr>
                <w:rFonts w:ascii="Times New Roman" w:hAnsi="Times New Roman" w:cs="Times New Roman"/>
                <w:bCs/>
                <w:sz w:val="24"/>
                <w:szCs w:val="24"/>
                <w:lang w:val="ru-RU"/>
              </w:rPr>
              <w:t>1</w:t>
            </w:r>
          </w:p>
        </w:tc>
        <w:tc>
          <w:tcPr>
            <w:tcW w:w="818" w:type="pct"/>
            <w:shd w:val="clear" w:color="auto" w:fill="auto"/>
          </w:tcPr>
          <w:p w:rsidR="001A3D72" w:rsidRPr="008C20C1" w:rsidRDefault="001A3D72" w:rsidP="00B43943">
            <w:pPr>
              <w:spacing w:after="0" w:line="240" w:lineRule="auto"/>
              <w:jc w:val="center"/>
              <w:rPr>
                <w:rFonts w:ascii="Times New Roman" w:hAnsi="Times New Roman" w:cs="Times New Roman"/>
                <w:bCs/>
                <w:sz w:val="24"/>
                <w:szCs w:val="24"/>
                <w:lang w:val="ru-RU"/>
              </w:rPr>
            </w:pPr>
            <w:r w:rsidRPr="008C20C1">
              <w:rPr>
                <w:rFonts w:ascii="Times New Roman" w:hAnsi="Times New Roman" w:cs="Times New Roman"/>
                <w:bCs/>
                <w:sz w:val="24"/>
                <w:szCs w:val="24"/>
                <w:lang w:val="ru-RU"/>
              </w:rPr>
              <w:t>2</w:t>
            </w:r>
          </w:p>
        </w:tc>
        <w:tc>
          <w:tcPr>
            <w:tcW w:w="515" w:type="pct"/>
            <w:shd w:val="clear" w:color="auto" w:fill="auto"/>
          </w:tcPr>
          <w:p w:rsidR="001A3D72" w:rsidRPr="008C20C1" w:rsidRDefault="001A3D72" w:rsidP="00B43943">
            <w:pPr>
              <w:spacing w:after="0" w:line="240" w:lineRule="auto"/>
              <w:jc w:val="center"/>
              <w:rPr>
                <w:rFonts w:ascii="Times New Roman" w:hAnsi="Times New Roman" w:cs="Times New Roman"/>
                <w:bCs/>
                <w:sz w:val="24"/>
                <w:szCs w:val="24"/>
                <w:lang w:val="ru-RU"/>
              </w:rPr>
            </w:pPr>
            <w:r w:rsidRPr="008C20C1">
              <w:rPr>
                <w:rFonts w:ascii="Times New Roman" w:hAnsi="Times New Roman" w:cs="Times New Roman"/>
                <w:bCs/>
                <w:sz w:val="24"/>
                <w:szCs w:val="24"/>
                <w:lang w:val="ru-RU"/>
              </w:rPr>
              <w:t>3</w:t>
            </w:r>
          </w:p>
        </w:tc>
        <w:tc>
          <w:tcPr>
            <w:tcW w:w="515" w:type="pct"/>
          </w:tcPr>
          <w:p w:rsidR="001A3D72" w:rsidRPr="008C20C1" w:rsidRDefault="001A3D72" w:rsidP="00B43943">
            <w:pPr>
              <w:spacing w:after="0" w:line="240" w:lineRule="auto"/>
              <w:jc w:val="center"/>
              <w:rPr>
                <w:rFonts w:ascii="Times New Roman" w:hAnsi="Times New Roman" w:cs="Times New Roman"/>
                <w:bCs/>
                <w:sz w:val="24"/>
                <w:szCs w:val="24"/>
                <w:lang w:val="ru-RU"/>
              </w:rPr>
            </w:pPr>
            <w:r w:rsidRPr="008C20C1">
              <w:rPr>
                <w:rFonts w:ascii="Times New Roman" w:hAnsi="Times New Roman" w:cs="Times New Roman"/>
                <w:bCs/>
                <w:sz w:val="24"/>
                <w:szCs w:val="24"/>
                <w:lang w:val="ru-RU"/>
              </w:rPr>
              <w:t>4</w:t>
            </w:r>
          </w:p>
        </w:tc>
        <w:tc>
          <w:tcPr>
            <w:tcW w:w="514" w:type="pct"/>
          </w:tcPr>
          <w:p w:rsidR="001A3D72" w:rsidRPr="008C20C1" w:rsidRDefault="001A3D72" w:rsidP="000F2439">
            <w:pPr>
              <w:spacing w:after="0" w:line="24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5</w:t>
            </w:r>
          </w:p>
        </w:tc>
        <w:tc>
          <w:tcPr>
            <w:tcW w:w="514" w:type="pct"/>
          </w:tcPr>
          <w:p w:rsidR="001A3D72" w:rsidRPr="008C20C1" w:rsidRDefault="001A3D72" w:rsidP="00B43943">
            <w:pPr>
              <w:spacing w:after="0" w:line="240" w:lineRule="auto"/>
              <w:jc w:val="center"/>
              <w:rPr>
                <w:rFonts w:ascii="Times New Roman" w:hAnsi="Times New Roman" w:cs="Times New Roman"/>
                <w:bCs/>
                <w:sz w:val="24"/>
                <w:szCs w:val="24"/>
                <w:lang w:val="ru-RU"/>
              </w:rPr>
            </w:pPr>
            <w:r w:rsidRPr="008C20C1">
              <w:rPr>
                <w:rFonts w:ascii="Times New Roman" w:hAnsi="Times New Roman" w:cs="Times New Roman"/>
                <w:bCs/>
                <w:sz w:val="24"/>
                <w:szCs w:val="24"/>
                <w:lang w:val="ru-RU"/>
              </w:rPr>
              <w:t>6</w:t>
            </w:r>
          </w:p>
        </w:tc>
      </w:tr>
      <w:tr w:rsidR="001A3D72" w:rsidRPr="008C20C1" w:rsidTr="001A3D72">
        <w:tc>
          <w:tcPr>
            <w:tcW w:w="2124" w:type="pct"/>
          </w:tcPr>
          <w:p w:rsidR="001A3D72" w:rsidRPr="008C20C1" w:rsidRDefault="001A3D72" w:rsidP="00EF2C27">
            <w:pPr>
              <w:spacing w:after="0" w:line="240" w:lineRule="auto"/>
              <w:rPr>
                <w:rFonts w:ascii="Times New Roman" w:hAnsi="Times New Roman" w:cs="Times New Roman"/>
                <w:sz w:val="24"/>
                <w:szCs w:val="24"/>
                <w:lang w:val="ru-RU"/>
              </w:rPr>
            </w:pPr>
            <w:r w:rsidRPr="008C20C1">
              <w:rPr>
                <w:rFonts w:ascii="Times New Roman" w:hAnsi="Times New Roman" w:cs="Times New Roman"/>
                <w:sz w:val="24"/>
                <w:szCs w:val="24"/>
                <w:lang w:val="ru-RU"/>
              </w:rPr>
              <w:t>Тема 1. Содержание деятельности по обоснованию жизнеспособности проекта (проведению проектного анализа)</w:t>
            </w:r>
          </w:p>
        </w:tc>
        <w:tc>
          <w:tcPr>
            <w:tcW w:w="818" w:type="pct"/>
            <w:shd w:val="clear" w:color="auto" w:fill="auto"/>
            <w:vAlign w:val="center"/>
          </w:tcPr>
          <w:p w:rsidR="001A3D72" w:rsidRPr="008C20C1" w:rsidRDefault="001A3D72" w:rsidP="00202DCD">
            <w:pPr>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515" w:type="pct"/>
            <w:shd w:val="clear" w:color="auto" w:fill="auto"/>
            <w:vAlign w:val="center"/>
          </w:tcPr>
          <w:p w:rsidR="001A3D72" w:rsidRPr="008C20C1" w:rsidRDefault="001A3D72" w:rsidP="00202DCD">
            <w:pPr>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2</w:t>
            </w:r>
          </w:p>
        </w:tc>
        <w:tc>
          <w:tcPr>
            <w:tcW w:w="515" w:type="pct"/>
            <w:vAlign w:val="center"/>
          </w:tcPr>
          <w:p w:rsidR="001A3D72" w:rsidRPr="008C20C1" w:rsidRDefault="001A3D72" w:rsidP="00202DCD">
            <w:pPr>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6</w:t>
            </w:r>
          </w:p>
        </w:tc>
        <w:tc>
          <w:tcPr>
            <w:tcW w:w="514" w:type="pct"/>
            <w:vAlign w:val="center"/>
          </w:tcPr>
          <w:p w:rsidR="001A3D72" w:rsidRPr="008C20C1" w:rsidRDefault="001A3D72" w:rsidP="000F2439">
            <w:pPr>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4</w:t>
            </w:r>
          </w:p>
        </w:tc>
        <w:tc>
          <w:tcPr>
            <w:tcW w:w="514" w:type="pct"/>
            <w:vAlign w:val="center"/>
          </w:tcPr>
          <w:p w:rsidR="001A3D72" w:rsidRPr="008C20C1" w:rsidRDefault="001A3D72" w:rsidP="00202DCD">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r>
      <w:tr w:rsidR="001A3D72" w:rsidRPr="008C20C1" w:rsidTr="001A3D72">
        <w:tc>
          <w:tcPr>
            <w:tcW w:w="2124" w:type="pct"/>
          </w:tcPr>
          <w:p w:rsidR="001A3D72" w:rsidRPr="008C20C1" w:rsidRDefault="001A3D72" w:rsidP="003A2EBB">
            <w:pPr>
              <w:spacing w:after="0" w:line="240" w:lineRule="auto"/>
              <w:rPr>
                <w:rFonts w:ascii="Times New Roman" w:hAnsi="Times New Roman" w:cs="Times New Roman"/>
                <w:sz w:val="24"/>
                <w:szCs w:val="24"/>
                <w:lang w:val="ru-RU"/>
              </w:rPr>
            </w:pPr>
            <w:r w:rsidRPr="008C20C1">
              <w:rPr>
                <w:rFonts w:ascii="Times New Roman" w:hAnsi="Times New Roman" w:cs="Times New Roman"/>
                <w:sz w:val="24"/>
                <w:szCs w:val="24"/>
                <w:lang w:val="ru-RU"/>
              </w:rPr>
              <w:t>Тема 2. Документирование результатов проведения проектного анализа</w:t>
            </w:r>
          </w:p>
        </w:tc>
        <w:tc>
          <w:tcPr>
            <w:tcW w:w="818" w:type="pct"/>
            <w:shd w:val="clear" w:color="auto" w:fill="auto"/>
            <w:vAlign w:val="center"/>
          </w:tcPr>
          <w:p w:rsidR="001A3D72" w:rsidRPr="008C20C1" w:rsidRDefault="001A3D72" w:rsidP="00202DCD">
            <w:pPr>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515" w:type="pct"/>
            <w:shd w:val="clear" w:color="auto" w:fill="auto"/>
            <w:vAlign w:val="center"/>
          </w:tcPr>
          <w:p w:rsidR="001A3D72" w:rsidRPr="008C20C1" w:rsidRDefault="001A3D72" w:rsidP="00202DCD">
            <w:pPr>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4</w:t>
            </w:r>
          </w:p>
        </w:tc>
        <w:tc>
          <w:tcPr>
            <w:tcW w:w="515" w:type="pct"/>
            <w:vAlign w:val="center"/>
          </w:tcPr>
          <w:p w:rsidR="001A3D72" w:rsidRPr="008C20C1" w:rsidRDefault="001A3D72" w:rsidP="00202DCD">
            <w:pPr>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12</w:t>
            </w:r>
          </w:p>
        </w:tc>
        <w:tc>
          <w:tcPr>
            <w:tcW w:w="514" w:type="pct"/>
            <w:vAlign w:val="center"/>
          </w:tcPr>
          <w:p w:rsidR="001A3D72" w:rsidRPr="008C20C1" w:rsidRDefault="001A3D72" w:rsidP="000F2439">
            <w:pPr>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8</w:t>
            </w:r>
          </w:p>
        </w:tc>
        <w:tc>
          <w:tcPr>
            <w:tcW w:w="514" w:type="pct"/>
            <w:vAlign w:val="center"/>
          </w:tcPr>
          <w:p w:rsidR="001A3D72" w:rsidRPr="008C20C1" w:rsidRDefault="001A3D72" w:rsidP="00202DCD">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r>
      <w:tr w:rsidR="001A3D72" w:rsidRPr="008C20C1" w:rsidTr="001A3D72">
        <w:tc>
          <w:tcPr>
            <w:tcW w:w="2124" w:type="pct"/>
          </w:tcPr>
          <w:p w:rsidR="001A3D72" w:rsidRPr="008C20C1" w:rsidRDefault="001A3D72" w:rsidP="003A2EBB">
            <w:pPr>
              <w:spacing w:after="0" w:line="240" w:lineRule="auto"/>
              <w:rPr>
                <w:rFonts w:ascii="Times New Roman" w:hAnsi="Times New Roman" w:cs="Times New Roman"/>
                <w:sz w:val="24"/>
                <w:szCs w:val="24"/>
                <w:lang w:val="ru-RU"/>
              </w:rPr>
            </w:pPr>
            <w:r w:rsidRPr="008C20C1">
              <w:rPr>
                <w:rFonts w:ascii="Times New Roman" w:hAnsi="Times New Roman" w:cs="Times New Roman"/>
                <w:sz w:val="24"/>
                <w:szCs w:val="24"/>
                <w:lang w:val="ru-RU"/>
              </w:rPr>
              <w:t>Тема 3. Денежный поток</w:t>
            </w:r>
          </w:p>
        </w:tc>
        <w:tc>
          <w:tcPr>
            <w:tcW w:w="818" w:type="pct"/>
            <w:shd w:val="clear" w:color="auto" w:fill="auto"/>
            <w:vAlign w:val="center"/>
          </w:tcPr>
          <w:p w:rsidR="001A3D72" w:rsidRPr="008C20C1" w:rsidRDefault="001A3D72" w:rsidP="00202DCD">
            <w:pPr>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515" w:type="pct"/>
            <w:shd w:val="clear" w:color="auto" w:fill="auto"/>
            <w:vAlign w:val="center"/>
          </w:tcPr>
          <w:p w:rsidR="001A3D72" w:rsidRPr="008C20C1" w:rsidRDefault="001A3D72" w:rsidP="00202DCD">
            <w:pPr>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2</w:t>
            </w:r>
          </w:p>
        </w:tc>
        <w:tc>
          <w:tcPr>
            <w:tcW w:w="515" w:type="pct"/>
            <w:vAlign w:val="center"/>
          </w:tcPr>
          <w:p w:rsidR="001A3D72" w:rsidRPr="008C20C1" w:rsidRDefault="001A3D72" w:rsidP="00202DCD">
            <w:pPr>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6</w:t>
            </w:r>
          </w:p>
        </w:tc>
        <w:tc>
          <w:tcPr>
            <w:tcW w:w="514" w:type="pct"/>
            <w:vAlign w:val="center"/>
          </w:tcPr>
          <w:p w:rsidR="001A3D72" w:rsidRPr="008C20C1" w:rsidRDefault="001A3D72" w:rsidP="000F2439">
            <w:pPr>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4</w:t>
            </w:r>
          </w:p>
        </w:tc>
        <w:tc>
          <w:tcPr>
            <w:tcW w:w="514" w:type="pct"/>
            <w:vAlign w:val="center"/>
          </w:tcPr>
          <w:p w:rsidR="001A3D72" w:rsidRPr="008C20C1" w:rsidRDefault="001A3D72" w:rsidP="00202DCD">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r>
      <w:tr w:rsidR="001A3D72" w:rsidRPr="008C20C1" w:rsidTr="001A3D72">
        <w:tc>
          <w:tcPr>
            <w:tcW w:w="2124" w:type="pct"/>
          </w:tcPr>
          <w:p w:rsidR="001A3D72" w:rsidRPr="008C20C1" w:rsidRDefault="001A3D72" w:rsidP="003A2EBB">
            <w:pPr>
              <w:spacing w:after="0" w:line="240" w:lineRule="auto"/>
              <w:rPr>
                <w:rFonts w:ascii="Times New Roman" w:hAnsi="Times New Roman" w:cs="Times New Roman"/>
                <w:sz w:val="24"/>
                <w:szCs w:val="24"/>
                <w:lang w:val="ru-RU"/>
              </w:rPr>
            </w:pPr>
            <w:r w:rsidRPr="008C20C1">
              <w:rPr>
                <w:rFonts w:ascii="Times New Roman" w:hAnsi="Times New Roman" w:cs="Times New Roman"/>
                <w:sz w:val="24"/>
                <w:szCs w:val="24"/>
                <w:lang w:val="ru-RU"/>
              </w:rPr>
              <w:t>Тема 4. Финансовые критерии оценки проекта и интегральная оценка проекта</w:t>
            </w:r>
          </w:p>
        </w:tc>
        <w:tc>
          <w:tcPr>
            <w:tcW w:w="818" w:type="pct"/>
            <w:shd w:val="clear" w:color="auto" w:fill="auto"/>
            <w:vAlign w:val="center"/>
          </w:tcPr>
          <w:p w:rsidR="001A3D72" w:rsidRPr="008C20C1" w:rsidRDefault="001A3D72" w:rsidP="00202DCD">
            <w:pPr>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515" w:type="pct"/>
            <w:shd w:val="clear" w:color="auto" w:fill="auto"/>
            <w:vAlign w:val="center"/>
          </w:tcPr>
          <w:p w:rsidR="001A3D72" w:rsidRPr="008C20C1" w:rsidRDefault="001A3D72" w:rsidP="00202DCD">
            <w:pPr>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4</w:t>
            </w:r>
          </w:p>
        </w:tc>
        <w:tc>
          <w:tcPr>
            <w:tcW w:w="515" w:type="pct"/>
            <w:vAlign w:val="center"/>
          </w:tcPr>
          <w:p w:rsidR="001A3D72" w:rsidRPr="008C20C1" w:rsidRDefault="001A3D72" w:rsidP="00202DCD">
            <w:pPr>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12</w:t>
            </w:r>
          </w:p>
        </w:tc>
        <w:tc>
          <w:tcPr>
            <w:tcW w:w="514" w:type="pct"/>
            <w:vAlign w:val="center"/>
          </w:tcPr>
          <w:p w:rsidR="001A3D72" w:rsidRPr="008C20C1" w:rsidRDefault="001A3D72" w:rsidP="000F2439">
            <w:pPr>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10</w:t>
            </w:r>
          </w:p>
        </w:tc>
        <w:tc>
          <w:tcPr>
            <w:tcW w:w="514" w:type="pct"/>
            <w:vAlign w:val="center"/>
          </w:tcPr>
          <w:p w:rsidR="001A3D72" w:rsidRPr="008C20C1" w:rsidRDefault="001A3D72" w:rsidP="00202DCD">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r>
      <w:tr w:rsidR="001A3D72" w:rsidRPr="008C20C1" w:rsidTr="001A3D72">
        <w:tc>
          <w:tcPr>
            <w:tcW w:w="2124" w:type="pct"/>
          </w:tcPr>
          <w:p w:rsidR="001A3D72" w:rsidRPr="008C20C1" w:rsidRDefault="001A3D72" w:rsidP="003A2EBB">
            <w:pPr>
              <w:spacing w:after="0" w:line="240" w:lineRule="auto"/>
              <w:rPr>
                <w:rFonts w:ascii="Times New Roman" w:hAnsi="Times New Roman" w:cs="Times New Roman"/>
                <w:sz w:val="24"/>
                <w:szCs w:val="24"/>
                <w:lang w:val="ru-RU"/>
              </w:rPr>
            </w:pPr>
            <w:r w:rsidRPr="008C20C1">
              <w:rPr>
                <w:rFonts w:ascii="Times New Roman" w:hAnsi="Times New Roman" w:cs="Times New Roman"/>
                <w:sz w:val="24"/>
                <w:szCs w:val="24"/>
                <w:lang w:val="ru-RU"/>
              </w:rPr>
              <w:t>Тема 5. Сущность, инструменты, ограничения анализа проекта в техническом, экологическом, коммерческом, финансовом, экономическом, социальном и институциональном аспектах</w:t>
            </w:r>
          </w:p>
        </w:tc>
        <w:tc>
          <w:tcPr>
            <w:tcW w:w="818" w:type="pct"/>
            <w:shd w:val="clear" w:color="auto" w:fill="auto"/>
            <w:vAlign w:val="center"/>
          </w:tcPr>
          <w:p w:rsidR="001A3D72" w:rsidRPr="008C20C1" w:rsidRDefault="001A3D72" w:rsidP="00202DCD">
            <w:pPr>
              <w:jc w:val="center"/>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515" w:type="pct"/>
            <w:shd w:val="clear" w:color="auto" w:fill="auto"/>
            <w:vAlign w:val="center"/>
          </w:tcPr>
          <w:p w:rsidR="001A3D72" w:rsidRPr="008C20C1" w:rsidRDefault="001A3D72" w:rsidP="00202DCD">
            <w:pPr>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4</w:t>
            </w:r>
          </w:p>
        </w:tc>
        <w:tc>
          <w:tcPr>
            <w:tcW w:w="515" w:type="pct"/>
            <w:vAlign w:val="center"/>
          </w:tcPr>
          <w:p w:rsidR="001A3D72" w:rsidRPr="008C20C1" w:rsidRDefault="001A3D72" w:rsidP="00202DCD">
            <w:pPr>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12</w:t>
            </w:r>
          </w:p>
        </w:tc>
        <w:tc>
          <w:tcPr>
            <w:tcW w:w="514" w:type="pct"/>
            <w:vAlign w:val="center"/>
          </w:tcPr>
          <w:p w:rsidR="001A3D72" w:rsidRPr="008C20C1" w:rsidRDefault="001A3D72" w:rsidP="000F2439">
            <w:pPr>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12</w:t>
            </w:r>
          </w:p>
        </w:tc>
        <w:tc>
          <w:tcPr>
            <w:tcW w:w="514" w:type="pct"/>
            <w:vAlign w:val="center"/>
          </w:tcPr>
          <w:p w:rsidR="001A3D72" w:rsidRPr="008C20C1" w:rsidRDefault="001A3D72" w:rsidP="00202DCD">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r>
      <w:tr w:rsidR="001A3D72" w:rsidRPr="008C20C1" w:rsidTr="001A3D72">
        <w:tc>
          <w:tcPr>
            <w:tcW w:w="2124" w:type="pct"/>
          </w:tcPr>
          <w:p w:rsidR="001A3D72" w:rsidRPr="008C20C1" w:rsidRDefault="001A3D72" w:rsidP="003A2EBB">
            <w:pPr>
              <w:spacing w:after="0" w:line="240" w:lineRule="auto"/>
              <w:rPr>
                <w:rFonts w:ascii="Times New Roman" w:hAnsi="Times New Roman" w:cs="Times New Roman"/>
                <w:sz w:val="24"/>
                <w:szCs w:val="24"/>
                <w:lang w:val="ru-RU"/>
              </w:rPr>
            </w:pPr>
            <w:r w:rsidRPr="008C20C1">
              <w:rPr>
                <w:rFonts w:ascii="Times New Roman" w:hAnsi="Times New Roman" w:cs="Times New Roman"/>
                <w:sz w:val="24"/>
                <w:szCs w:val="24"/>
                <w:lang w:val="ru-RU"/>
              </w:rPr>
              <w:t>Тема 6. Оценка и принятие проектных решений в условиях риска и неопределенности</w:t>
            </w:r>
          </w:p>
        </w:tc>
        <w:tc>
          <w:tcPr>
            <w:tcW w:w="818" w:type="pct"/>
            <w:shd w:val="clear" w:color="auto" w:fill="auto"/>
            <w:vAlign w:val="center"/>
          </w:tcPr>
          <w:p w:rsidR="001A3D72" w:rsidRPr="008C20C1" w:rsidRDefault="001A3D72" w:rsidP="00202DCD">
            <w:pPr>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515" w:type="pct"/>
            <w:shd w:val="clear" w:color="auto" w:fill="auto"/>
            <w:vAlign w:val="center"/>
          </w:tcPr>
          <w:p w:rsidR="001A3D72" w:rsidRPr="008C20C1" w:rsidRDefault="001A3D72" w:rsidP="00202DCD">
            <w:pPr>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4</w:t>
            </w:r>
          </w:p>
        </w:tc>
        <w:tc>
          <w:tcPr>
            <w:tcW w:w="515" w:type="pct"/>
            <w:vAlign w:val="center"/>
          </w:tcPr>
          <w:p w:rsidR="001A3D72" w:rsidRPr="008C20C1" w:rsidRDefault="001A3D72" w:rsidP="00202DCD">
            <w:pPr>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12</w:t>
            </w:r>
          </w:p>
        </w:tc>
        <w:tc>
          <w:tcPr>
            <w:tcW w:w="514" w:type="pct"/>
            <w:vAlign w:val="center"/>
          </w:tcPr>
          <w:p w:rsidR="001A3D72" w:rsidRPr="008C20C1" w:rsidRDefault="001A3D72" w:rsidP="000F2439">
            <w:pPr>
              <w:jc w:val="center"/>
              <w:rPr>
                <w:rFonts w:ascii="Times New Roman" w:hAnsi="Times New Roman" w:cs="Times New Roman"/>
                <w:sz w:val="24"/>
                <w:szCs w:val="24"/>
                <w:lang w:val="ru-RU"/>
              </w:rPr>
            </w:pPr>
            <w:r w:rsidRPr="008C20C1">
              <w:rPr>
                <w:rFonts w:ascii="Times New Roman" w:hAnsi="Times New Roman" w:cs="Times New Roman"/>
                <w:sz w:val="24"/>
                <w:szCs w:val="24"/>
                <w:lang w:val="ru-RU"/>
              </w:rPr>
              <w:t>8</w:t>
            </w:r>
          </w:p>
        </w:tc>
        <w:tc>
          <w:tcPr>
            <w:tcW w:w="514" w:type="pct"/>
            <w:vAlign w:val="center"/>
          </w:tcPr>
          <w:p w:rsidR="001A3D72" w:rsidRPr="008C20C1" w:rsidRDefault="001A3D72" w:rsidP="00202DCD">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r>
      <w:tr w:rsidR="001A3D72" w:rsidRPr="008C20C1" w:rsidTr="001A3D72">
        <w:tc>
          <w:tcPr>
            <w:tcW w:w="2124" w:type="pct"/>
          </w:tcPr>
          <w:p w:rsidR="001A3D72" w:rsidRPr="008C20C1" w:rsidRDefault="001A3D72" w:rsidP="00B6029D">
            <w:pPr>
              <w:pStyle w:val="4"/>
              <w:jc w:val="left"/>
              <w:rPr>
                <w:sz w:val="24"/>
                <w:lang w:val="ru-RU"/>
              </w:rPr>
            </w:pPr>
            <w:r w:rsidRPr="008C20C1">
              <w:rPr>
                <w:sz w:val="24"/>
                <w:lang w:val="ru-RU"/>
              </w:rPr>
              <w:t>Всего часов</w:t>
            </w:r>
          </w:p>
        </w:tc>
        <w:tc>
          <w:tcPr>
            <w:tcW w:w="818" w:type="pct"/>
            <w:shd w:val="clear" w:color="auto" w:fill="auto"/>
            <w:vAlign w:val="center"/>
          </w:tcPr>
          <w:p w:rsidR="001A3D72" w:rsidRPr="008C20C1" w:rsidRDefault="001A3D72" w:rsidP="00202DCD">
            <w:pPr>
              <w:spacing w:after="0" w:line="240" w:lineRule="auto"/>
              <w:jc w:val="center"/>
              <w:rPr>
                <w:rFonts w:ascii="Times New Roman" w:hAnsi="Times New Roman" w:cs="Times New Roman"/>
                <w:b/>
                <w:sz w:val="24"/>
                <w:szCs w:val="24"/>
                <w:lang w:val="ru-RU"/>
              </w:rPr>
            </w:pPr>
            <w:r w:rsidRPr="008C20C1">
              <w:rPr>
                <w:rFonts w:ascii="Times New Roman" w:hAnsi="Times New Roman" w:cs="Times New Roman"/>
                <w:b/>
                <w:sz w:val="24"/>
                <w:szCs w:val="24"/>
                <w:lang w:val="ru-RU"/>
              </w:rPr>
              <w:t>180</w:t>
            </w:r>
          </w:p>
        </w:tc>
        <w:tc>
          <w:tcPr>
            <w:tcW w:w="515" w:type="pct"/>
            <w:shd w:val="clear" w:color="auto" w:fill="auto"/>
            <w:vAlign w:val="center"/>
          </w:tcPr>
          <w:p w:rsidR="001A3D72" w:rsidRPr="008C20C1" w:rsidRDefault="001A3D72" w:rsidP="00202DCD">
            <w:pPr>
              <w:spacing w:after="0" w:line="240" w:lineRule="auto"/>
              <w:jc w:val="center"/>
              <w:rPr>
                <w:rFonts w:ascii="Times New Roman" w:hAnsi="Times New Roman" w:cs="Times New Roman"/>
                <w:b/>
                <w:sz w:val="24"/>
                <w:szCs w:val="24"/>
                <w:lang w:val="ru-RU"/>
              </w:rPr>
            </w:pPr>
            <w:r w:rsidRPr="008C20C1">
              <w:rPr>
                <w:rFonts w:ascii="Times New Roman" w:hAnsi="Times New Roman" w:cs="Times New Roman"/>
                <w:b/>
                <w:sz w:val="24"/>
                <w:szCs w:val="24"/>
                <w:lang w:val="ru-RU"/>
              </w:rPr>
              <w:t>20</w:t>
            </w:r>
          </w:p>
        </w:tc>
        <w:tc>
          <w:tcPr>
            <w:tcW w:w="515" w:type="pct"/>
            <w:vAlign w:val="center"/>
          </w:tcPr>
          <w:p w:rsidR="001A3D72" w:rsidRPr="008C20C1" w:rsidRDefault="001A3D72" w:rsidP="00202DCD">
            <w:pPr>
              <w:spacing w:after="0" w:line="240" w:lineRule="auto"/>
              <w:jc w:val="center"/>
              <w:rPr>
                <w:rFonts w:ascii="Times New Roman" w:hAnsi="Times New Roman" w:cs="Times New Roman"/>
                <w:b/>
                <w:sz w:val="24"/>
                <w:szCs w:val="24"/>
                <w:lang w:val="ru-RU"/>
              </w:rPr>
            </w:pPr>
            <w:r w:rsidRPr="008C20C1">
              <w:rPr>
                <w:rFonts w:ascii="Times New Roman" w:hAnsi="Times New Roman" w:cs="Times New Roman"/>
                <w:b/>
                <w:sz w:val="24"/>
                <w:szCs w:val="24"/>
                <w:lang w:val="ru-RU"/>
              </w:rPr>
              <w:t>60</w:t>
            </w:r>
          </w:p>
        </w:tc>
        <w:tc>
          <w:tcPr>
            <w:tcW w:w="514" w:type="pct"/>
            <w:vAlign w:val="center"/>
          </w:tcPr>
          <w:p w:rsidR="001A3D72" w:rsidRPr="008C20C1" w:rsidRDefault="001A3D72" w:rsidP="000F2439">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46</w:t>
            </w:r>
          </w:p>
        </w:tc>
        <w:tc>
          <w:tcPr>
            <w:tcW w:w="514" w:type="pct"/>
            <w:vAlign w:val="center"/>
          </w:tcPr>
          <w:p w:rsidR="001A3D72" w:rsidRPr="008C20C1" w:rsidRDefault="001A3D72" w:rsidP="00202DCD">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54</w:t>
            </w:r>
          </w:p>
        </w:tc>
      </w:tr>
    </w:tbl>
    <w:p w:rsidR="00FA41EB" w:rsidRPr="008C20C1" w:rsidRDefault="00FA41EB" w:rsidP="00FA41EB">
      <w:pPr>
        <w:pStyle w:val="ac"/>
        <w:tabs>
          <w:tab w:val="left" w:pos="0"/>
          <w:tab w:val="left" w:pos="567"/>
        </w:tabs>
        <w:spacing w:after="0" w:line="240" w:lineRule="auto"/>
        <w:ind w:left="1287"/>
        <w:rPr>
          <w:rFonts w:ascii="Times New Roman" w:hAnsi="Times New Roman" w:cs="Times New Roman"/>
          <w:sz w:val="24"/>
          <w:szCs w:val="24"/>
          <w:lang w:val="ru-RU"/>
        </w:rPr>
      </w:pPr>
    </w:p>
    <w:p w:rsidR="00FA41EB" w:rsidRPr="008C20C1" w:rsidRDefault="00FA41EB" w:rsidP="00FA41EB">
      <w:pPr>
        <w:pStyle w:val="ac"/>
        <w:tabs>
          <w:tab w:val="left" w:pos="0"/>
          <w:tab w:val="left" w:pos="567"/>
        </w:tabs>
        <w:spacing w:after="0" w:line="240" w:lineRule="auto"/>
        <w:ind w:left="1287"/>
        <w:rPr>
          <w:rFonts w:ascii="Times New Roman" w:hAnsi="Times New Roman" w:cs="Times New Roman"/>
          <w:b/>
          <w:sz w:val="24"/>
          <w:szCs w:val="24"/>
          <w:lang w:val="ru-RU"/>
        </w:rPr>
      </w:pPr>
    </w:p>
    <w:p w:rsidR="00F03F6A" w:rsidRDefault="00620FC2" w:rsidP="00D371CB">
      <w:pPr>
        <w:pStyle w:val="ac"/>
        <w:numPr>
          <w:ilvl w:val="0"/>
          <w:numId w:val="1"/>
        </w:numPr>
        <w:tabs>
          <w:tab w:val="left" w:pos="0"/>
          <w:tab w:val="left" w:pos="567"/>
        </w:tabs>
        <w:spacing w:after="0" w:line="240" w:lineRule="auto"/>
        <w:ind w:left="0" w:firstLine="0"/>
        <w:jc w:val="center"/>
        <w:rPr>
          <w:rFonts w:ascii="Times New Roman" w:hAnsi="Times New Roman" w:cs="Times New Roman"/>
          <w:b/>
          <w:sz w:val="24"/>
          <w:szCs w:val="24"/>
          <w:lang w:val="ru-RU"/>
        </w:rPr>
      </w:pPr>
      <w:r w:rsidRPr="008C20C1">
        <w:rPr>
          <w:rFonts w:ascii="Times New Roman" w:hAnsi="Times New Roman" w:cs="Times New Roman"/>
          <w:b/>
          <w:sz w:val="24"/>
          <w:szCs w:val="24"/>
          <w:lang w:val="ru-RU"/>
        </w:rPr>
        <w:t>СОДЕРЖАНИЕ ДИСЦИПЛИНЫ</w:t>
      </w:r>
    </w:p>
    <w:p w:rsidR="008F0EC8" w:rsidRPr="008C20C1" w:rsidRDefault="008F0EC8" w:rsidP="008F0EC8">
      <w:pPr>
        <w:pStyle w:val="ac"/>
        <w:tabs>
          <w:tab w:val="left" w:pos="0"/>
          <w:tab w:val="left" w:pos="567"/>
        </w:tabs>
        <w:spacing w:after="0" w:line="240" w:lineRule="auto"/>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t>6.1. Лекционный материал</w:t>
      </w:r>
    </w:p>
    <w:p w:rsidR="00380A1C" w:rsidRPr="008C20C1" w:rsidRDefault="00380A1C" w:rsidP="00380A1C">
      <w:pPr>
        <w:spacing w:after="0" w:line="240" w:lineRule="auto"/>
        <w:ind w:firstLine="709"/>
        <w:jc w:val="both"/>
        <w:rPr>
          <w:rFonts w:ascii="Times New Roman" w:hAnsi="Times New Roman" w:cs="Times New Roman"/>
          <w:b/>
          <w:sz w:val="24"/>
          <w:szCs w:val="24"/>
          <w:lang w:val="ru-RU"/>
        </w:rPr>
      </w:pPr>
      <w:r w:rsidRPr="008C20C1">
        <w:rPr>
          <w:rFonts w:ascii="Times New Roman" w:hAnsi="Times New Roman" w:cs="Times New Roman"/>
          <w:b/>
          <w:sz w:val="24"/>
          <w:szCs w:val="24"/>
          <w:lang w:val="ru-RU"/>
        </w:rPr>
        <w:t>Тема 1. Содержание деятельности по обоснованию жизнеспособности проекта (проведению проектного анализа)</w:t>
      </w:r>
    </w:p>
    <w:p w:rsidR="00380A1C" w:rsidRPr="008C20C1" w:rsidRDefault="00380A1C" w:rsidP="00380A1C">
      <w:pPr>
        <w:spacing w:after="0" w:line="240" w:lineRule="auto"/>
        <w:ind w:firstLine="709"/>
        <w:jc w:val="both"/>
        <w:rPr>
          <w:rFonts w:ascii="Times New Roman" w:hAnsi="Times New Roman" w:cs="Times New Roman"/>
          <w:sz w:val="24"/>
          <w:szCs w:val="24"/>
          <w:lang w:val="ru-RU"/>
        </w:rPr>
      </w:pPr>
      <w:r w:rsidRPr="008C20C1">
        <w:rPr>
          <w:rFonts w:ascii="Times New Roman" w:hAnsi="Times New Roman" w:cs="Times New Roman"/>
          <w:sz w:val="24"/>
          <w:szCs w:val="24"/>
          <w:lang w:val="ru-RU"/>
        </w:rPr>
        <w:t>Сущность обоснования жизнеспособности проекта. Место проектного анализа в жизненном цикле проекта. Причины появления проектного анализа. Сущность проектного анализа. Цель, продукт и результат проектного анализа. Интересы заинтересованных сторон в рамках аспектов анализа проекта. Уровни проведения проектного анализа. Алгоритм проведения проектного анализа. Модель проведения системного проектного анализа.</w:t>
      </w:r>
    </w:p>
    <w:p w:rsidR="000F2439" w:rsidRPr="00AC366E" w:rsidRDefault="000F2439" w:rsidP="000F2439">
      <w:pPr>
        <w:suppressAutoHyphens/>
        <w:spacing w:after="0" w:line="240" w:lineRule="auto"/>
        <w:ind w:firstLine="709"/>
        <w:jc w:val="both"/>
        <w:rPr>
          <w:rFonts w:ascii="Times New Roman" w:eastAsia="Times New Roman" w:hAnsi="Times New Roman" w:cs="Times New Roman"/>
          <w:i/>
          <w:sz w:val="24"/>
          <w:szCs w:val="24"/>
          <w:lang w:val="ru-RU" w:eastAsia="ar-SA"/>
        </w:rPr>
      </w:pPr>
      <w:r w:rsidRPr="00AC366E">
        <w:rPr>
          <w:rFonts w:ascii="Times New Roman" w:eastAsia="Times New Roman" w:hAnsi="Times New Roman" w:cs="Times New Roman"/>
          <w:i/>
          <w:sz w:val="24"/>
          <w:szCs w:val="24"/>
          <w:lang w:val="ru-RU" w:eastAsia="ar-SA"/>
        </w:rPr>
        <w:t xml:space="preserve">Литература: </w:t>
      </w:r>
      <w:r w:rsidRPr="00AC366E">
        <w:rPr>
          <w:rFonts w:ascii="Times New Roman" w:eastAsia="Times New Roman" w:hAnsi="Times New Roman" w:cs="Times New Roman"/>
          <w:sz w:val="24"/>
          <w:szCs w:val="24"/>
          <w:lang w:val="ru-RU" w:eastAsia="ar-SA"/>
        </w:rPr>
        <w:t>[</w:t>
      </w:r>
      <w:r w:rsidRPr="00AC366E">
        <w:rPr>
          <w:rFonts w:ascii="Times New Roman" w:hAnsi="Times New Roman" w:cs="Times New Roman"/>
          <w:sz w:val="24"/>
          <w:szCs w:val="24"/>
          <w:lang w:val="ru-RU"/>
        </w:rPr>
        <w:t>1, 2, 3, 4</w:t>
      </w:r>
      <w:r w:rsidR="008F0EC8">
        <w:rPr>
          <w:rFonts w:ascii="Times New Roman" w:hAnsi="Times New Roman" w:cs="Times New Roman"/>
          <w:sz w:val="24"/>
          <w:szCs w:val="24"/>
          <w:lang w:val="ru-RU"/>
        </w:rPr>
        <w:t>, 5</w:t>
      </w:r>
      <w:r w:rsidRPr="00AC366E">
        <w:rPr>
          <w:rFonts w:ascii="Times New Roman" w:eastAsia="Times New Roman" w:hAnsi="Times New Roman" w:cs="Times New Roman"/>
          <w:sz w:val="24"/>
          <w:szCs w:val="24"/>
          <w:lang w:val="ru-RU" w:eastAsia="ar-SA"/>
        </w:rPr>
        <w:t>].</w:t>
      </w:r>
    </w:p>
    <w:p w:rsidR="000F2439" w:rsidRPr="008C20C1" w:rsidRDefault="000F2439" w:rsidP="00380A1C">
      <w:pPr>
        <w:spacing w:after="0" w:line="240" w:lineRule="auto"/>
        <w:ind w:firstLine="709"/>
        <w:jc w:val="both"/>
        <w:rPr>
          <w:rFonts w:ascii="Times New Roman" w:hAnsi="Times New Roman" w:cs="Times New Roman"/>
          <w:b/>
          <w:sz w:val="24"/>
          <w:szCs w:val="24"/>
          <w:lang w:val="ru-RU"/>
        </w:rPr>
      </w:pPr>
    </w:p>
    <w:p w:rsidR="00380A1C" w:rsidRPr="008C20C1" w:rsidRDefault="00380A1C" w:rsidP="00380A1C">
      <w:pPr>
        <w:spacing w:after="0" w:line="240" w:lineRule="auto"/>
        <w:ind w:firstLine="709"/>
        <w:jc w:val="both"/>
        <w:rPr>
          <w:rFonts w:ascii="Times New Roman" w:hAnsi="Times New Roman" w:cs="Times New Roman"/>
          <w:b/>
          <w:sz w:val="24"/>
          <w:szCs w:val="24"/>
          <w:lang w:val="ru-RU"/>
        </w:rPr>
      </w:pPr>
      <w:r w:rsidRPr="008C20C1">
        <w:rPr>
          <w:rFonts w:ascii="Times New Roman" w:hAnsi="Times New Roman" w:cs="Times New Roman"/>
          <w:b/>
          <w:sz w:val="24"/>
          <w:szCs w:val="24"/>
          <w:lang w:val="ru-RU"/>
        </w:rPr>
        <w:t>Тема 2. Документирование результатов проведения проектного анализа</w:t>
      </w:r>
    </w:p>
    <w:p w:rsidR="00380A1C" w:rsidRPr="008C20C1" w:rsidRDefault="00380A1C" w:rsidP="00380A1C">
      <w:pPr>
        <w:spacing w:after="0" w:line="240" w:lineRule="auto"/>
        <w:ind w:firstLine="709"/>
        <w:jc w:val="both"/>
        <w:rPr>
          <w:rFonts w:ascii="Times New Roman" w:hAnsi="Times New Roman" w:cs="Times New Roman"/>
          <w:sz w:val="24"/>
          <w:szCs w:val="24"/>
          <w:lang w:val="ru-RU"/>
        </w:rPr>
      </w:pPr>
      <w:r w:rsidRPr="008C20C1">
        <w:rPr>
          <w:rFonts w:ascii="Times New Roman" w:hAnsi="Times New Roman" w:cs="Times New Roman"/>
          <w:sz w:val="24"/>
          <w:szCs w:val="24"/>
          <w:lang w:val="ru-RU"/>
        </w:rPr>
        <w:t>Документальная основа проведения проектного анализа. Структура входных документов по проекту, необходимых для его экспертизы (бизнес-идея проекта, концепция проекта, ТЭО, бизнес-план). Структура выходных документов по проекту, содержащих информацию для принятия решения об инвестировании в проект (экспертное заключение, устав проекта, логическая матрица проекта).</w:t>
      </w:r>
    </w:p>
    <w:p w:rsidR="008F0EC8" w:rsidRPr="00AC366E" w:rsidRDefault="008F0EC8" w:rsidP="008F0EC8">
      <w:pPr>
        <w:suppressAutoHyphens/>
        <w:spacing w:after="0" w:line="240" w:lineRule="auto"/>
        <w:ind w:firstLine="709"/>
        <w:jc w:val="both"/>
        <w:rPr>
          <w:rFonts w:ascii="Times New Roman" w:eastAsia="Times New Roman" w:hAnsi="Times New Roman" w:cs="Times New Roman"/>
          <w:i/>
          <w:sz w:val="24"/>
          <w:szCs w:val="24"/>
          <w:lang w:val="ru-RU" w:eastAsia="ar-SA"/>
        </w:rPr>
      </w:pPr>
      <w:r w:rsidRPr="00AC366E">
        <w:rPr>
          <w:rFonts w:ascii="Times New Roman" w:eastAsia="Times New Roman" w:hAnsi="Times New Roman" w:cs="Times New Roman"/>
          <w:i/>
          <w:sz w:val="24"/>
          <w:szCs w:val="24"/>
          <w:lang w:val="ru-RU" w:eastAsia="ar-SA"/>
        </w:rPr>
        <w:t xml:space="preserve">Литература: </w:t>
      </w:r>
      <w:r w:rsidRPr="00AC366E">
        <w:rPr>
          <w:rFonts w:ascii="Times New Roman" w:eastAsia="Times New Roman" w:hAnsi="Times New Roman" w:cs="Times New Roman"/>
          <w:sz w:val="24"/>
          <w:szCs w:val="24"/>
          <w:lang w:val="ru-RU" w:eastAsia="ar-SA"/>
        </w:rPr>
        <w:t>[</w:t>
      </w:r>
      <w:r w:rsidRPr="00AC366E">
        <w:rPr>
          <w:rFonts w:ascii="Times New Roman" w:hAnsi="Times New Roman" w:cs="Times New Roman"/>
          <w:sz w:val="24"/>
          <w:szCs w:val="24"/>
          <w:lang w:val="ru-RU"/>
        </w:rPr>
        <w:t>1, 2, 3, 4</w:t>
      </w:r>
      <w:r>
        <w:rPr>
          <w:rFonts w:ascii="Times New Roman" w:hAnsi="Times New Roman" w:cs="Times New Roman"/>
          <w:sz w:val="24"/>
          <w:szCs w:val="24"/>
          <w:lang w:val="ru-RU"/>
        </w:rPr>
        <w:t>, 5</w:t>
      </w:r>
      <w:r w:rsidRPr="00AC366E">
        <w:rPr>
          <w:rFonts w:ascii="Times New Roman" w:eastAsia="Times New Roman" w:hAnsi="Times New Roman" w:cs="Times New Roman"/>
          <w:sz w:val="24"/>
          <w:szCs w:val="24"/>
          <w:lang w:val="ru-RU" w:eastAsia="ar-SA"/>
        </w:rPr>
        <w:t>].</w:t>
      </w:r>
    </w:p>
    <w:p w:rsidR="008F0EC8" w:rsidRPr="008C20C1" w:rsidRDefault="008F0EC8" w:rsidP="00380A1C">
      <w:pPr>
        <w:spacing w:after="0" w:line="240" w:lineRule="auto"/>
        <w:ind w:firstLine="709"/>
        <w:jc w:val="both"/>
        <w:rPr>
          <w:rFonts w:ascii="Times New Roman" w:hAnsi="Times New Roman" w:cs="Times New Roman"/>
          <w:b/>
          <w:sz w:val="24"/>
          <w:szCs w:val="24"/>
          <w:lang w:val="ru-RU"/>
        </w:rPr>
      </w:pPr>
    </w:p>
    <w:p w:rsidR="00380A1C" w:rsidRPr="008C20C1" w:rsidRDefault="00380A1C" w:rsidP="00380A1C">
      <w:pPr>
        <w:spacing w:after="0" w:line="240" w:lineRule="auto"/>
        <w:ind w:firstLine="709"/>
        <w:jc w:val="both"/>
        <w:rPr>
          <w:rFonts w:ascii="Times New Roman" w:hAnsi="Times New Roman" w:cs="Times New Roman"/>
          <w:b/>
          <w:sz w:val="24"/>
          <w:szCs w:val="24"/>
          <w:lang w:val="ru-RU"/>
        </w:rPr>
      </w:pPr>
      <w:r w:rsidRPr="008C20C1">
        <w:rPr>
          <w:rFonts w:ascii="Times New Roman" w:hAnsi="Times New Roman" w:cs="Times New Roman"/>
          <w:b/>
          <w:sz w:val="24"/>
          <w:szCs w:val="24"/>
          <w:lang w:val="ru-RU"/>
        </w:rPr>
        <w:t>Тема 3. Денежный поток</w:t>
      </w:r>
    </w:p>
    <w:p w:rsidR="00380A1C" w:rsidRPr="008C20C1" w:rsidRDefault="00380A1C" w:rsidP="00380A1C">
      <w:pPr>
        <w:spacing w:after="0" w:line="240" w:lineRule="auto"/>
        <w:ind w:firstLine="709"/>
        <w:jc w:val="both"/>
        <w:rPr>
          <w:rFonts w:ascii="Times New Roman" w:hAnsi="Times New Roman" w:cs="Times New Roman"/>
          <w:sz w:val="24"/>
          <w:szCs w:val="24"/>
          <w:lang w:val="ru-RU"/>
        </w:rPr>
      </w:pPr>
      <w:r w:rsidRPr="008C20C1">
        <w:rPr>
          <w:rFonts w:ascii="Times New Roman" w:hAnsi="Times New Roman" w:cs="Times New Roman"/>
          <w:sz w:val="24"/>
          <w:szCs w:val="24"/>
          <w:lang w:val="ru-RU"/>
        </w:rPr>
        <w:lastRenderedPageBreak/>
        <w:t>Периоды возникновения денежных потоков в проекте. Структура денежных потоков проекта. Дисконтирование и оценка денежных потоков проекта.</w:t>
      </w:r>
    </w:p>
    <w:p w:rsidR="008F0EC8" w:rsidRPr="00AC366E" w:rsidRDefault="008F0EC8" w:rsidP="008F0EC8">
      <w:pPr>
        <w:suppressAutoHyphens/>
        <w:spacing w:after="0" w:line="240" w:lineRule="auto"/>
        <w:ind w:firstLine="709"/>
        <w:jc w:val="both"/>
        <w:rPr>
          <w:rFonts w:ascii="Times New Roman" w:eastAsia="Times New Roman" w:hAnsi="Times New Roman" w:cs="Times New Roman"/>
          <w:i/>
          <w:sz w:val="24"/>
          <w:szCs w:val="24"/>
          <w:lang w:val="ru-RU" w:eastAsia="ar-SA"/>
        </w:rPr>
      </w:pPr>
      <w:r w:rsidRPr="00AC366E">
        <w:rPr>
          <w:rFonts w:ascii="Times New Roman" w:eastAsia="Times New Roman" w:hAnsi="Times New Roman" w:cs="Times New Roman"/>
          <w:i/>
          <w:sz w:val="24"/>
          <w:szCs w:val="24"/>
          <w:lang w:val="ru-RU" w:eastAsia="ar-SA"/>
        </w:rPr>
        <w:t xml:space="preserve">Литература: </w:t>
      </w:r>
      <w:r w:rsidRPr="00AC366E">
        <w:rPr>
          <w:rFonts w:ascii="Times New Roman" w:eastAsia="Times New Roman" w:hAnsi="Times New Roman" w:cs="Times New Roman"/>
          <w:sz w:val="24"/>
          <w:szCs w:val="24"/>
          <w:lang w:val="ru-RU" w:eastAsia="ar-SA"/>
        </w:rPr>
        <w:t>[</w:t>
      </w:r>
      <w:r w:rsidRPr="00AC366E">
        <w:rPr>
          <w:rFonts w:ascii="Times New Roman" w:hAnsi="Times New Roman" w:cs="Times New Roman"/>
          <w:sz w:val="24"/>
          <w:szCs w:val="24"/>
          <w:lang w:val="ru-RU"/>
        </w:rPr>
        <w:t>1, 2, 3, 4</w:t>
      </w:r>
      <w:r>
        <w:rPr>
          <w:rFonts w:ascii="Times New Roman" w:hAnsi="Times New Roman" w:cs="Times New Roman"/>
          <w:sz w:val="24"/>
          <w:szCs w:val="24"/>
          <w:lang w:val="ru-RU"/>
        </w:rPr>
        <w:t>, 5</w:t>
      </w:r>
      <w:r w:rsidRPr="00AC366E">
        <w:rPr>
          <w:rFonts w:ascii="Times New Roman" w:eastAsia="Times New Roman" w:hAnsi="Times New Roman" w:cs="Times New Roman"/>
          <w:sz w:val="24"/>
          <w:szCs w:val="24"/>
          <w:lang w:val="ru-RU" w:eastAsia="ar-SA"/>
        </w:rPr>
        <w:t>].</w:t>
      </w:r>
    </w:p>
    <w:p w:rsidR="00380A1C" w:rsidRPr="008C20C1" w:rsidRDefault="00380A1C" w:rsidP="00380A1C">
      <w:pPr>
        <w:spacing w:after="0" w:line="240" w:lineRule="auto"/>
        <w:ind w:firstLine="709"/>
        <w:jc w:val="both"/>
        <w:rPr>
          <w:rFonts w:ascii="Times New Roman" w:hAnsi="Times New Roman" w:cs="Times New Roman"/>
          <w:sz w:val="24"/>
          <w:szCs w:val="24"/>
          <w:lang w:val="ru-RU"/>
        </w:rPr>
      </w:pPr>
    </w:p>
    <w:p w:rsidR="00380A1C" w:rsidRPr="008C20C1" w:rsidRDefault="00380A1C" w:rsidP="00380A1C">
      <w:pPr>
        <w:spacing w:after="0" w:line="240" w:lineRule="auto"/>
        <w:ind w:firstLine="709"/>
        <w:jc w:val="both"/>
        <w:rPr>
          <w:rFonts w:ascii="Times New Roman" w:hAnsi="Times New Roman" w:cs="Times New Roman"/>
          <w:b/>
          <w:sz w:val="24"/>
          <w:szCs w:val="24"/>
          <w:lang w:val="ru-RU"/>
        </w:rPr>
      </w:pPr>
      <w:r w:rsidRPr="008C20C1">
        <w:rPr>
          <w:rFonts w:ascii="Times New Roman" w:hAnsi="Times New Roman" w:cs="Times New Roman"/>
          <w:b/>
          <w:sz w:val="24"/>
          <w:szCs w:val="24"/>
          <w:lang w:val="ru-RU"/>
        </w:rPr>
        <w:t>Тема 4. Финансовые критерии оценки проекта и интегральная оценка проекта</w:t>
      </w:r>
    </w:p>
    <w:p w:rsidR="00380A1C" w:rsidRPr="008C20C1" w:rsidRDefault="00380A1C" w:rsidP="00380A1C">
      <w:pPr>
        <w:spacing w:after="0" w:line="240" w:lineRule="auto"/>
        <w:ind w:firstLine="709"/>
        <w:jc w:val="both"/>
        <w:rPr>
          <w:rFonts w:ascii="Times New Roman" w:hAnsi="Times New Roman" w:cs="Times New Roman"/>
          <w:sz w:val="24"/>
          <w:szCs w:val="24"/>
          <w:lang w:val="ru-RU"/>
        </w:rPr>
      </w:pPr>
      <w:r w:rsidRPr="008C20C1">
        <w:rPr>
          <w:rFonts w:ascii="Times New Roman" w:hAnsi="Times New Roman" w:cs="Times New Roman"/>
          <w:sz w:val="24"/>
          <w:szCs w:val="24"/>
          <w:lang w:val="ru-RU"/>
        </w:rPr>
        <w:t>Критерии оценки, основанные на данных о движении денежных средств: чистая приведенная стоимость (NPV), внутренняя норма доходности (IRR), индекс прибыльности (PI), дисконтированный срок окупаемости (DPP). Определение значения ставки дисконтирования. Правила принятия решений по числовым значениям финансовых критериев. Интегральная оценка проектной альтернативы.</w:t>
      </w:r>
    </w:p>
    <w:p w:rsidR="008F0EC8" w:rsidRPr="00AC366E" w:rsidRDefault="008F0EC8" w:rsidP="008F0EC8">
      <w:pPr>
        <w:suppressAutoHyphens/>
        <w:spacing w:after="0" w:line="240" w:lineRule="auto"/>
        <w:ind w:firstLine="709"/>
        <w:jc w:val="both"/>
        <w:rPr>
          <w:rFonts w:ascii="Times New Roman" w:eastAsia="Times New Roman" w:hAnsi="Times New Roman" w:cs="Times New Roman"/>
          <w:i/>
          <w:sz w:val="24"/>
          <w:szCs w:val="24"/>
          <w:lang w:val="ru-RU" w:eastAsia="ar-SA"/>
        </w:rPr>
      </w:pPr>
      <w:r w:rsidRPr="00AC366E">
        <w:rPr>
          <w:rFonts w:ascii="Times New Roman" w:eastAsia="Times New Roman" w:hAnsi="Times New Roman" w:cs="Times New Roman"/>
          <w:i/>
          <w:sz w:val="24"/>
          <w:szCs w:val="24"/>
          <w:lang w:val="ru-RU" w:eastAsia="ar-SA"/>
        </w:rPr>
        <w:t xml:space="preserve">Литература: </w:t>
      </w:r>
      <w:r w:rsidRPr="00AC366E">
        <w:rPr>
          <w:rFonts w:ascii="Times New Roman" w:eastAsia="Times New Roman" w:hAnsi="Times New Roman" w:cs="Times New Roman"/>
          <w:sz w:val="24"/>
          <w:szCs w:val="24"/>
          <w:lang w:val="ru-RU" w:eastAsia="ar-SA"/>
        </w:rPr>
        <w:t>[</w:t>
      </w:r>
      <w:r w:rsidRPr="00AC366E">
        <w:rPr>
          <w:rFonts w:ascii="Times New Roman" w:hAnsi="Times New Roman" w:cs="Times New Roman"/>
          <w:sz w:val="24"/>
          <w:szCs w:val="24"/>
          <w:lang w:val="ru-RU"/>
        </w:rPr>
        <w:t>1, 2, 3, 4</w:t>
      </w:r>
      <w:r>
        <w:rPr>
          <w:rFonts w:ascii="Times New Roman" w:hAnsi="Times New Roman" w:cs="Times New Roman"/>
          <w:sz w:val="24"/>
          <w:szCs w:val="24"/>
          <w:lang w:val="ru-RU"/>
        </w:rPr>
        <w:t>, 5</w:t>
      </w:r>
      <w:r w:rsidRPr="00AC366E">
        <w:rPr>
          <w:rFonts w:ascii="Times New Roman" w:eastAsia="Times New Roman" w:hAnsi="Times New Roman" w:cs="Times New Roman"/>
          <w:sz w:val="24"/>
          <w:szCs w:val="24"/>
          <w:lang w:val="ru-RU" w:eastAsia="ar-SA"/>
        </w:rPr>
        <w:t>].</w:t>
      </w:r>
    </w:p>
    <w:p w:rsidR="008F0EC8" w:rsidRPr="008C20C1" w:rsidRDefault="008F0EC8" w:rsidP="00380A1C">
      <w:pPr>
        <w:spacing w:after="0" w:line="240" w:lineRule="auto"/>
        <w:ind w:firstLine="709"/>
        <w:jc w:val="both"/>
        <w:rPr>
          <w:rFonts w:ascii="Times New Roman" w:hAnsi="Times New Roman" w:cs="Times New Roman"/>
          <w:b/>
          <w:sz w:val="24"/>
          <w:szCs w:val="24"/>
          <w:lang w:val="ru-RU"/>
        </w:rPr>
      </w:pPr>
    </w:p>
    <w:p w:rsidR="00380A1C" w:rsidRPr="008C20C1" w:rsidRDefault="00380A1C" w:rsidP="00380A1C">
      <w:pPr>
        <w:spacing w:after="0" w:line="240" w:lineRule="auto"/>
        <w:ind w:firstLine="709"/>
        <w:jc w:val="both"/>
        <w:rPr>
          <w:rFonts w:ascii="Times New Roman" w:hAnsi="Times New Roman" w:cs="Times New Roman"/>
          <w:b/>
          <w:sz w:val="24"/>
          <w:szCs w:val="24"/>
          <w:lang w:val="ru-RU"/>
        </w:rPr>
      </w:pPr>
      <w:r w:rsidRPr="008C20C1">
        <w:rPr>
          <w:rFonts w:ascii="Times New Roman" w:hAnsi="Times New Roman" w:cs="Times New Roman"/>
          <w:b/>
          <w:sz w:val="24"/>
          <w:szCs w:val="24"/>
          <w:lang w:val="ru-RU"/>
        </w:rPr>
        <w:t>Тема 5. Сущность, инструменты, ограничения анализа проекта в техническом, экологическом, коммерческом, финансовом, экономическом, социальном и институциональном аспектах</w:t>
      </w:r>
    </w:p>
    <w:p w:rsidR="00380A1C" w:rsidRPr="008C20C1" w:rsidRDefault="00380A1C" w:rsidP="00380A1C">
      <w:pPr>
        <w:spacing w:after="0" w:line="240" w:lineRule="auto"/>
        <w:ind w:firstLine="709"/>
        <w:jc w:val="both"/>
        <w:rPr>
          <w:rFonts w:ascii="Times New Roman" w:hAnsi="Times New Roman" w:cs="Times New Roman"/>
          <w:sz w:val="24"/>
          <w:szCs w:val="24"/>
          <w:lang w:val="ru-RU"/>
        </w:rPr>
      </w:pPr>
      <w:r w:rsidRPr="008C20C1">
        <w:rPr>
          <w:rFonts w:ascii="Times New Roman" w:hAnsi="Times New Roman" w:cs="Times New Roman"/>
          <w:sz w:val="24"/>
          <w:szCs w:val="24"/>
          <w:lang w:val="ru-RU"/>
        </w:rPr>
        <w:t>Предпосылки экспертизы проекта в соответствующем аспекте. Цель анализа проекта в соответствующем аспекте. Этапы анализа проекта в соответствующем аспекте. Ограничения соответствующего аспекта анализа проекта.</w:t>
      </w:r>
    </w:p>
    <w:p w:rsidR="008F0EC8" w:rsidRPr="00AC366E" w:rsidRDefault="008F0EC8" w:rsidP="008F0EC8">
      <w:pPr>
        <w:suppressAutoHyphens/>
        <w:spacing w:after="0" w:line="240" w:lineRule="auto"/>
        <w:ind w:firstLine="709"/>
        <w:jc w:val="both"/>
        <w:rPr>
          <w:rFonts w:ascii="Times New Roman" w:eastAsia="Times New Roman" w:hAnsi="Times New Roman" w:cs="Times New Roman"/>
          <w:i/>
          <w:sz w:val="24"/>
          <w:szCs w:val="24"/>
          <w:lang w:val="ru-RU" w:eastAsia="ar-SA"/>
        </w:rPr>
      </w:pPr>
      <w:r w:rsidRPr="00AC366E">
        <w:rPr>
          <w:rFonts w:ascii="Times New Roman" w:eastAsia="Times New Roman" w:hAnsi="Times New Roman" w:cs="Times New Roman"/>
          <w:i/>
          <w:sz w:val="24"/>
          <w:szCs w:val="24"/>
          <w:lang w:val="ru-RU" w:eastAsia="ar-SA"/>
        </w:rPr>
        <w:t xml:space="preserve">Литература: </w:t>
      </w:r>
      <w:r w:rsidRPr="00AC366E">
        <w:rPr>
          <w:rFonts w:ascii="Times New Roman" w:eastAsia="Times New Roman" w:hAnsi="Times New Roman" w:cs="Times New Roman"/>
          <w:sz w:val="24"/>
          <w:szCs w:val="24"/>
          <w:lang w:val="ru-RU" w:eastAsia="ar-SA"/>
        </w:rPr>
        <w:t>[</w:t>
      </w:r>
      <w:r w:rsidRPr="00AC366E">
        <w:rPr>
          <w:rFonts w:ascii="Times New Roman" w:hAnsi="Times New Roman" w:cs="Times New Roman"/>
          <w:sz w:val="24"/>
          <w:szCs w:val="24"/>
          <w:lang w:val="ru-RU"/>
        </w:rPr>
        <w:t>1, 2, 3, 4</w:t>
      </w:r>
      <w:r>
        <w:rPr>
          <w:rFonts w:ascii="Times New Roman" w:hAnsi="Times New Roman" w:cs="Times New Roman"/>
          <w:sz w:val="24"/>
          <w:szCs w:val="24"/>
          <w:lang w:val="ru-RU"/>
        </w:rPr>
        <w:t>, 5</w:t>
      </w:r>
      <w:r w:rsidRPr="00AC366E">
        <w:rPr>
          <w:rFonts w:ascii="Times New Roman" w:eastAsia="Times New Roman" w:hAnsi="Times New Roman" w:cs="Times New Roman"/>
          <w:sz w:val="24"/>
          <w:szCs w:val="24"/>
          <w:lang w:val="ru-RU" w:eastAsia="ar-SA"/>
        </w:rPr>
        <w:t>].</w:t>
      </w:r>
    </w:p>
    <w:p w:rsidR="008F0EC8" w:rsidRPr="008C20C1" w:rsidRDefault="008F0EC8" w:rsidP="00380A1C">
      <w:pPr>
        <w:spacing w:after="0" w:line="240" w:lineRule="auto"/>
        <w:ind w:firstLine="709"/>
        <w:jc w:val="both"/>
        <w:rPr>
          <w:rFonts w:ascii="Times New Roman" w:hAnsi="Times New Roman" w:cs="Times New Roman"/>
          <w:b/>
          <w:sz w:val="24"/>
          <w:szCs w:val="24"/>
          <w:lang w:val="ru-RU"/>
        </w:rPr>
      </w:pPr>
    </w:p>
    <w:p w:rsidR="00380A1C" w:rsidRPr="008C20C1" w:rsidRDefault="00380A1C" w:rsidP="00380A1C">
      <w:pPr>
        <w:spacing w:after="0" w:line="240" w:lineRule="auto"/>
        <w:ind w:firstLine="709"/>
        <w:jc w:val="both"/>
        <w:rPr>
          <w:rFonts w:ascii="Times New Roman" w:hAnsi="Times New Roman" w:cs="Times New Roman"/>
          <w:b/>
          <w:sz w:val="24"/>
          <w:szCs w:val="24"/>
          <w:lang w:val="ru-RU"/>
        </w:rPr>
      </w:pPr>
      <w:r w:rsidRPr="008C20C1">
        <w:rPr>
          <w:rFonts w:ascii="Times New Roman" w:hAnsi="Times New Roman" w:cs="Times New Roman"/>
          <w:b/>
          <w:sz w:val="24"/>
          <w:szCs w:val="24"/>
          <w:lang w:val="ru-RU"/>
        </w:rPr>
        <w:t>Тема 6. Оценка и принятие проектных решений в условиях риска и неопределенности</w:t>
      </w:r>
    </w:p>
    <w:p w:rsidR="00380A1C" w:rsidRPr="008C20C1" w:rsidRDefault="00380A1C" w:rsidP="00380A1C">
      <w:pPr>
        <w:spacing w:after="0" w:line="240" w:lineRule="auto"/>
        <w:ind w:firstLine="709"/>
        <w:jc w:val="both"/>
        <w:rPr>
          <w:rFonts w:ascii="Times New Roman" w:hAnsi="Times New Roman" w:cs="Times New Roman"/>
          <w:sz w:val="24"/>
          <w:szCs w:val="24"/>
          <w:lang w:val="ru-RU"/>
        </w:rPr>
      </w:pPr>
      <w:r w:rsidRPr="008C20C1">
        <w:rPr>
          <w:rFonts w:ascii="Times New Roman" w:hAnsi="Times New Roman" w:cs="Times New Roman"/>
          <w:sz w:val="24"/>
          <w:szCs w:val="24"/>
          <w:lang w:val="ru-RU"/>
        </w:rPr>
        <w:t>Понятие риска. Классификация проектных рисков. Методы и модели оценки проектных рисков. Место оценки проектных рисков в алгоритме проведения проектного анализа.</w:t>
      </w:r>
    </w:p>
    <w:p w:rsidR="008F0EC8" w:rsidRPr="00AC366E" w:rsidRDefault="008F0EC8" w:rsidP="008F0EC8">
      <w:pPr>
        <w:suppressAutoHyphens/>
        <w:spacing w:after="0" w:line="240" w:lineRule="auto"/>
        <w:ind w:firstLine="709"/>
        <w:jc w:val="both"/>
        <w:rPr>
          <w:rFonts w:ascii="Times New Roman" w:eastAsia="Times New Roman" w:hAnsi="Times New Roman" w:cs="Times New Roman"/>
          <w:i/>
          <w:sz w:val="24"/>
          <w:szCs w:val="24"/>
          <w:lang w:val="ru-RU" w:eastAsia="ar-SA"/>
        </w:rPr>
      </w:pPr>
      <w:r w:rsidRPr="00AC366E">
        <w:rPr>
          <w:rFonts w:ascii="Times New Roman" w:eastAsia="Times New Roman" w:hAnsi="Times New Roman" w:cs="Times New Roman"/>
          <w:i/>
          <w:sz w:val="24"/>
          <w:szCs w:val="24"/>
          <w:lang w:val="ru-RU" w:eastAsia="ar-SA"/>
        </w:rPr>
        <w:t xml:space="preserve">Литература: </w:t>
      </w:r>
      <w:r w:rsidRPr="00AC366E">
        <w:rPr>
          <w:rFonts w:ascii="Times New Roman" w:eastAsia="Times New Roman" w:hAnsi="Times New Roman" w:cs="Times New Roman"/>
          <w:sz w:val="24"/>
          <w:szCs w:val="24"/>
          <w:lang w:val="ru-RU" w:eastAsia="ar-SA"/>
        </w:rPr>
        <w:t>[</w:t>
      </w:r>
      <w:r w:rsidRPr="00AC366E">
        <w:rPr>
          <w:rFonts w:ascii="Times New Roman" w:hAnsi="Times New Roman" w:cs="Times New Roman"/>
          <w:sz w:val="24"/>
          <w:szCs w:val="24"/>
          <w:lang w:val="ru-RU"/>
        </w:rPr>
        <w:t>1, 2, 3, 4</w:t>
      </w:r>
      <w:r>
        <w:rPr>
          <w:rFonts w:ascii="Times New Roman" w:hAnsi="Times New Roman" w:cs="Times New Roman"/>
          <w:sz w:val="24"/>
          <w:szCs w:val="24"/>
          <w:lang w:val="ru-RU"/>
        </w:rPr>
        <w:t>, 5</w:t>
      </w:r>
      <w:r w:rsidRPr="00AC366E">
        <w:rPr>
          <w:rFonts w:ascii="Times New Roman" w:eastAsia="Times New Roman" w:hAnsi="Times New Roman" w:cs="Times New Roman"/>
          <w:sz w:val="24"/>
          <w:szCs w:val="24"/>
          <w:lang w:val="ru-RU" w:eastAsia="ar-SA"/>
        </w:rPr>
        <w:t>].</w:t>
      </w:r>
    </w:p>
    <w:p w:rsidR="008F0EC8" w:rsidRDefault="008F0EC8" w:rsidP="00CA2D82">
      <w:pPr>
        <w:spacing w:after="0" w:line="240" w:lineRule="auto"/>
        <w:ind w:firstLine="709"/>
        <w:jc w:val="both"/>
        <w:rPr>
          <w:rFonts w:ascii="Times New Roman" w:hAnsi="Times New Roman" w:cs="Times New Roman"/>
          <w:sz w:val="24"/>
          <w:szCs w:val="24"/>
          <w:lang w:val="ru-RU"/>
        </w:rPr>
      </w:pPr>
    </w:p>
    <w:p w:rsidR="008F0EC8" w:rsidRDefault="008F0EC8" w:rsidP="008F0EC8">
      <w:pPr>
        <w:spacing w:after="0" w:line="240" w:lineRule="auto"/>
        <w:jc w:val="center"/>
        <w:rPr>
          <w:rFonts w:ascii="Times New Roman" w:hAnsi="Times New Roman" w:cs="Times New Roman"/>
          <w:sz w:val="24"/>
          <w:szCs w:val="24"/>
          <w:lang w:val="ru-RU"/>
        </w:rPr>
      </w:pPr>
      <w:r w:rsidRPr="00AC366E">
        <w:rPr>
          <w:rFonts w:ascii="Times New Roman" w:hAnsi="Times New Roman" w:cs="Times New Roman"/>
          <w:b/>
          <w:sz w:val="24"/>
          <w:szCs w:val="24"/>
          <w:lang w:val="ru-RU"/>
        </w:rPr>
        <w:t>6.2. Практические задания</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b/>
          <w:sz w:val="24"/>
          <w:lang w:val="ru-RU" w:eastAsia="ru-RU"/>
        </w:rPr>
      </w:pPr>
      <w:r w:rsidRPr="008C20C1">
        <w:rPr>
          <w:rFonts w:ascii="Times New Roman" w:eastAsia="Times New Roman" w:hAnsi="Times New Roman" w:cs="Times New Roman"/>
          <w:b/>
          <w:sz w:val="24"/>
          <w:szCs w:val="24"/>
          <w:lang w:val="ru-RU" w:eastAsia="ar-SA"/>
        </w:rPr>
        <w:t>Тема 1. Содержание деятельности по обоснованию жизнеспособности проекта (проведению проектного анализа)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1. Интересы заинтересованных сторон в рамках аспектов анализа проекта.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2. Формирование критериальной базы ценностей (качественный, количественный аспект) для сравнения проектных альтернатив.</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3. Сравнение проектных альтернатив методами: экспертным, статистическим, многокритериальных шкал.</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i/>
          <w:sz w:val="24"/>
          <w:szCs w:val="28"/>
          <w:lang w:val="ru-RU" w:eastAsia="ar-SA"/>
        </w:rPr>
        <w:t>Термины</w:t>
      </w:r>
      <w:r w:rsidRPr="008C20C1">
        <w:rPr>
          <w:rFonts w:ascii="Times New Roman" w:eastAsia="Times New Roman" w:hAnsi="Times New Roman" w:cs="Times New Roman"/>
          <w:i/>
          <w:sz w:val="24"/>
          <w:szCs w:val="24"/>
          <w:lang w:val="ru-RU" w:eastAsia="ar-SA"/>
        </w:rPr>
        <w:t xml:space="preserve">: </w:t>
      </w:r>
      <w:r w:rsidRPr="008C20C1">
        <w:rPr>
          <w:rFonts w:ascii="Times New Roman" w:eastAsia="Times New Roman" w:hAnsi="Times New Roman" w:cs="Times New Roman"/>
          <w:sz w:val="24"/>
          <w:szCs w:val="24"/>
          <w:lang w:val="ru-RU" w:eastAsia="ar-SA"/>
        </w:rPr>
        <w:t>заинтересованная сторона, ценность, критерий, проектная альтернатива, альтернатива проекта, метод сравнения альтернатив.</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i/>
          <w:sz w:val="24"/>
          <w:szCs w:val="24"/>
          <w:lang w:val="ru-RU" w:eastAsia="ar-SA"/>
        </w:rPr>
      </w:pPr>
      <w:r w:rsidRPr="008C20C1">
        <w:rPr>
          <w:rFonts w:ascii="Times New Roman" w:eastAsia="Times New Roman" w:hAnsi="Times New Roman" w:cs="Times New Roman"/>
          <w:i/>
          <w:sz w:val="24"/>
          <w:szCs w:val="24"/>
          <w:lang w:val="ru-RU" w:eastAsia="ar-SA"/>
        </w:rPr>
        <w:t>Выполнить:</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1. Сформировать перечень заинтересованных сторон проекта «Создание клуба проектных менеджеров в г. Луганск». Конкретизировать интерес каждой стороны.</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Разработать и предложить перечень критериев оценки проектных альтернатив с точки зрения разных заинтересованных сторон. Сгенерировать не менее трех критериев (временные, стоимостные и качественные).</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Сгенерировать три альтернативы решения поставленной проблемы (проектные альтернативы). Коротко описать сущность каждой альтернативы.</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Выполнить оценку и сравнение альтернатив.</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2. Сформировать перечень заинтересованных сторон проекта «Разработка инструмента оценивания качества музыкальных и театральных мероприятий».</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Разработать и предложить перечень критериев оценки проектных альтернатив с точки зрения разных заинтересованных сторон. Сгенерировать не менее трех критериев (временные, стоимостные и качественные).</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lastRenderedPageBreak/>
        <w:t>Сгенерировать три альтернативы решения поставленной проблемы (проектные альтернативы). Коротко описать сущность каждой альтернативы.</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Выполнить оценку и сравнение альтернатив.</w:t>
      </w:r>
    </w:p>
    <w:p w:rsidR="008F0EC8" w:rsidRPr="008F0EC8" w:rsidRDefault="008F0EC8" w:rsidP="008F0EC8">
      <w:pPr>
        <w:suppressAutoHyphens/>
        <w:spacing w:after="0" w:line="240" w:lineRule="auto"/>
        <w:ind w:firstLine="709"/>
        <w:jc w:val="both"/>
        <w:rPr>
          <w:rFonts w:ascii="Times New Roman" w:eastAsia="Times New Roman" w:hAnsi="Times New Roman" w:cs="Times New Roman"/>
          <w:i/>
          <w:color w:val="000000" w:themeColor="text1"/>
          <w:sz w:val="24"/>
          <w:szCs w:val="24"/>
          <w:lang w:val="ru-RU" w:eastAsia="ar-SA"/>
        </w:rPr>
      </w:pPr>
      <w:r w:rsidRPr="008F0EC8">
        <w:rPr>
          <w:rFonts w:ascii="Times New Roman" w:eastAsia="Times New Roman" w:hAnsi="Times New Roman" w:cs="Times New Roman"/>
          <w:i/>
          <w:color w:val="000000" w:themeColor="text1"/>
          <w:sz w:val="24"/>
          <w:szCs w:val="24"/>
          <w:lang w:val="ru-RU" w:eastAsia="ar-SA"/>
        </w:rPr>
        <w:t xml:space="preserve">Литература: </w:t>
      </w:r>
      <w:r w:rsidRPr="008F0EC8">
        <w:rPr>
          <w:rFonts w:ascii="Times New Roman" w:eastAsia="Times New Roman" w:hAnsi="Times New Roman" w:cs="Times New Roman"/>
          <w:color w:val="000000" w:themeColor="text1"/>
          <w:sz w:val="24"/>
          <w:szCs w:val="24"/>
          <w:lang w:val="ru-RU" w:eastAsia="ar-SA"/>
        </w:rPr>
        <w:t>[</w:t>
      </w:r>
      <w:hyperlink r:id="rId8" w:history="1">
        <w:r w:rsidRPr="008F0EC8">
          <w:rPr>
            <w:rFonts w:ascii="Times New Roman" w:eastAsia="Times New Roman" w:hAnsi="Times New Roman" w:cs="Times New Roman"/>
            <w:color w:val="000000" w:themeColor="text1"/>
            <w:sz w:val="24"/>
            <w:szCs w:val="24"/>
            <w:lang w:val="ru-RU" w:eastAsia="ru-RU"/>
          </w:rPr>
          <w:t xml:space="preserve">1, С. 28-36; </w:t>
        </w:r>
      </w:hyperlink>
      <w:hyperlink r:id="rId9" w:history="1">
        <w:r w:rsidRPr="008F0EC8">
          <w:rPr>
            <w:rFonts w:ascii="Times New Roman" w:eastAsia="Times New Roman" w:hAnsi="Times New Roman" w:cs="Times New Roman"/>
            <w:color w:val="000000" w:themeColor="text1"/>
            <w:sz w:val="24"/>
            <w:szCs w:val="24"/>
            <w:lang w:val="ru-RU" w:eastAsia="ru-RU"/>
          </w:rPr>
          <w:t>3, С. 35-59;</w:t>
        </w:r>
      </w:hyperlink>
      <w:r w:rsidRPr="008F0EC8">
        <w:rPr>
          <w:rFonts w:ascii="Times New Roman" w:eastAsia="Times New Roman" w:hAnsi="Times New Roman" w:cs="Times New Roman"/>
          <w:color w:val="000000" w:themeColor="text1"/>
          <w:sz w:val="24"/>
          <w:szCs w:val="24"/>
          <w:lang w:val="ru-RU" w:eastAsia="ar-SA"/>
        </w:rPr>
        <w:t xml:space="preserve"> </w:t>
      </w:r>
      <w:r w:rsidRPr="008F0EC8">
        <w:rPr>
          <w:rFonts w:ascii="Times New Roman" w:eastAsia="Times New Roman" w:hAnsi="Times New Roman" w:cs="Times New Roman"/>
          <w:bCs/>
          <w:color w:val="000000" w:themeColor="text1"/>
          <w:sz w:val="24"/>
          <w:szCs w:val="24"/>
          <w:lang w:val="ru-RU" w:eastAsia="ru-RU"/>
        </w:rPr>
        <w:t>4, С. 152-166</w:t>
      </w:r>
      <w:r w:rsidRPr="008F0EC8">
        <w:rPr>
          <w:rFonts w:ascii="Times New Roman" w:eastAsia="Times New Roman" w:hAnsi="Times New Roman" w:cs="Times New Roman"/>
          <w:bCs/>
          <w:color w:val="000000" w:themeColor="text1"/>
          <w:sz w:val="24"/>
          <w:szCs w:val="24"/>
          <w:lang w:val="ru-RU" w:eastAsia="ar-SA"/>
        </w:rPr>
        <w:t>]</w:t>
      </w:r>
      <w:r>
        <w:rPr>
          <w:rFonts w:ascii="Times New Roman" w:eastAsia="Times New Roman" w:hAnsi="Times New Roman" w:cs="Times New Roman"/>
          <w:bCs/>
          <w:color w:val="000000" w:themeColor="text1"/>
          <w:sz w:val="24"/>
          <w:szCs w:val="24"/>
          <w:lang w:val="ru-RU" w:eastAsia="ar-SA"/>
        </w:rPr>
        <w:t>.</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p>
    <w:p w:rsidR="008F0EC8" w:rsidRPr="008C20C1" w:rsidRDefault="008F0EC8" w:rsidP="008F0EC8">
      <w:pPr>
        <w:suppressAutoHyphens/>
        <w:spacing w:after="0" w:line="240" w:lineRule="auto"/>
        <w:ind w:firstLine="709"/>
        <w:jc w:val="both"/>
        <w:rPr>
          <w:rFonts w:ascii="Times New Roman" w:eastAsia="Times New Roman" w:hAnsi="Times New Roman" w:cs="Times New Roman"/>
          <w:b/>
          <w:sz w:val="24"/>
          <w:lang w:val="ru-RU" w:eastAsia="ar-SA"/>
        </w:rPr>
      </w:pPr>
      <w:r w:rsidRPr="008C20C1">
        <w:rPr>
          <w:rFonts w:ascii="Times New Roman" w:eastAsia="Times New Roman" w:hAnsi="Times New Roman" w:cs="Times New Roman"/>
          <w:b/>
          <w:sz w:val="24"/>
          <w:szCs w:val="24"/>
          <w:lang w:val="ru-RU" w:eastAsia="ar-SA"/>
        </w:rPr>
        <w:t>Тема 2. Документирование результатов проведения проектного анализа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1. Структура входных документов по проекту, необходимых для его экспертизы (идея проекта, концепция проекта, ТЭО, бизнес-план).</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2. Структура выходных документов по проекту, содержащих информацию для принятия решения об инвестировании в проект (экспертное заключение, устав проекта, логическая матрица проекта).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i/>
          <w:sz w:val="24"/>
          <w:szCs w:val="28"/>
          <w:lang w:val="ru-RU" w:eastAsia="ar-SA"/>
        </w:rPr>
        <w:t>Термины</w:t>
      </w:r>
      <w:r w:rsidRPr="008C20C1">
        <w:rPr>
          <w:rFonts w:ascii="Times New Roman" w:eastAsia="Times New Roman" w:hAnsi="Times New Roman" w:cs="Times New Roman"/>
          <w:i/>
          <w:sz w:val="24"/>
          <w:szCs w:val="24"/>
          <w:lang w:val="ru-RU" w:eastAsia="ar-SA"/>
        </w:rPr>
        <w:t xml:space="preserve">: </w:t>
      </w:r>
      <w:r w:rsidRPr="008C20C1">
        <w:rPr>
          <w:rFonts w:ascii="Times New Roman" w:eastAsia="Times New Roman" w:hAnsi="Times New Roman" w:cs="Times New Roman"/>
          <w:sz w:val="24"/>
          <w:szCs w:val="24"/>
          <w:lang w:val="ru-RU" w:eastAsia="ar-SA"/>
        </w:rPr>
        <w:t>документ, идея проекта, концепция проекта, ТЭО, бизнес-план, экспертное заключение, устав проекта, логическая матрица проекта.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i/>
          <w:sz w:val="24"/>
          <w:szCs w:val="24"/>
          <w:lang w:val="ru-RU" w:eastAsia="ar-SA"/>
        </w:rPr>
      </w:pPr>
      <w:r w:rsidRPr="008C20C1">
        <w:rPr>
          <w:rFonts w:ascii="Times New Roman" w:eastAsia="Times New Roman" w:hAnsi="Times New Roman" w:cs="Times New Roman"/>
          <w:i/>
          <w:sz w:val="24"/>
          <w:szCs w:val="24"/>
          <w:lang w:val="ru-RU" w:eastAsia="ar-SA"/>
        </w:rPr>
        <w:t>Выполнить:</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1. Разработать «</w:t>
      </w:r>
      <w:r>
        <w:rPr>
          <w:rFonts w:ascii="Times New Roman" w:eastAsia="Times New Roman" w:hAnsi="Times New Roman" w:cs="Times New Roman"/>
          <w:sz w:val="24"/>
          <w:szCs w:val="24"/>
          <w:lang w:val="ru-RU" w:eastAsia="ar-SA"/>
        </w:rPr>
        <w:t>И</w:t>
      </w:r>
      <w:r w:rsidRPr="008C20C1">
        <w:rPr>
          <w:rFonts w:ascii="Times New Roman" w:eastAsia="Times New Roman" w:hAnsi="Times New Roman" w:cs="Times New Roman"/>
          <w:sz w:val="24"/>
          <w:szCs w:val="24"/>
          <w:lang w:val="ru-RU" w:eastAsia="ar-SA"/>
        </w:rPr>
        <w:t>дею», «Концепцию», «Логическую матрицу» проекта «Создание клуба проектных менеджеров в г. Луганск».</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2. Разработать «</w:t>
      </w:r>
      <w:r>
        <w:rPr>
          <w:rFonts w:ascii="Times New Roman" w:eastAsia="Times New Roman" w:hAnsi="Times New Roman" w:cs="Times New Roman"/>
          <w:sz w:val="24"/>
          <w:szCs w:val="24"/>
          <w:lang w:val="ru-RU" w:eastAsia="ar-SA"/>
        </w:rPr>
        <w:t>И</w:t>
      </w:r>
      <w:r w:rsidRPr="008C20C1">
        <w:rPr>
          <w:rFonts w:ascii="Times New Roman" w:eastAsia="Times New Roman" w:hAnsi="Times New Roman" w:cs="Times New Roman"/>
          <w:sz w:val="24"/>
          <w:szCs w:val="24"/>
          <w:lang w:val="ru-RU" w:eastAsia="ar-SA"/>
        </w:rPr>
        <w:t>дею», «Концепцию», «Логическую матрицу» проекта «Разработка инструмента оценивания качества музыкальных и театральных мероприятий».</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3. Разработать структуру технико-экономического обоснования проекта «Создание клуба проектных менеджеров в г. Луганск». Выделить элементы, которые целесообразно отразить в бизнес-плане проекта.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4. Разработать структуру технико-экономического обоснования проекта «Разработка инструмента оценивания качества музыкальных и театральных мероприятий». Выделить элементы, которые целесообразно отразить в бизнес-плане проекта.</w:t>
      </w:r>
    </w:p>
    <w:p w:rsidR="008F0EC8" w:rsidRPr="008F0EC8" w:rsidRDefault="008F0EC8" w:rsidP="008F0EC8">
      <w:pPr>
        <w:suppressAutoHyphens/>
        <w:spacing w:after="0" w:line="240" w:lineRule="auto"/>
        <w:ind w:firstLine="709"/>
        <w:jc w:val="both"/>
        <w:rPr>
          <w:rFonts w:ascii="Times New Roman" w:eastAsia="Times New Roman" w:hAnsi="Times New Roman" w:cs="Times New Roman"/>
          <w:color w:val="000000" w:themeColor="text1"/>
          <w:sz w:val="24"/>
          <w:szCs w:val="24"/>
          <w:lang w:val="ru-RU" w:eastAsia="ar-SA"/>
        </w:rPr>
      </w:pPr>
      <w:r w:rsidRPr="008F0EC8">
        <w:rPr>
          <w:rFonts w:ascii="Times New Roman" w:eastAsia="Times New Roman" w:hAnsi="Times New Roman" w:cs="Times New Roman"/>
          <w:i/>
          <w:color w:val="000000" w:themeColor="text1"/>
          <w:sz w:val="24"/>
          <w:szCs w:val="24"/>
          <w:lang w:val="ru-RU" w:eastAsia="ar-SA"/>
        </w:rPr>
        <w:t xml:space="preserve">Литература: </w:t>
      </w:r>
      <w:r w:rsidRPr="008F0EC8">
        <w:rPr>
          <w:rFonts w:ascii="Times New Roman" w:eastAsia="Times New Roman" w:hAnsi="Times New Roman" w:cs="Times New Roman"/>
          <w:color w:val="000000" w:themeColor="text1"/>
          <w:sz w:val="24"/>
          <w:szCs w:val="24"/>
          <w:lang w:val="ru-RU" w:eastAsia="ar-SA"/>
        </w:rPr>
        <w:t>[</w:t>
      </w:r>
      <w:hyperlink r:id="rId10" w:history="1">
        <w:r w:rsidRPr="008F0EC8">
          <w:rPr>
            <w:rFonts w:ascii="Times New Roman" w:eastAsia="Times New Roman" w:hAnsi="Times New Roman" w:cs="Times New Roman"/>
            <w:color w:val="000000" w:themeColor="text1"/>
            <w:sz w:val="24"/>
            <w:szCs w:val="24"/>
            <w:lang w:val="ru-RU" w:eastAsia="ru-RU"/>
          </w:rPr>
          <w:t xml:space="preserve">3, С. 45-58; </w:t>
        </w:r>
      </w:hyperlink>
      <w:hyperlink r:id="rId11" w:history="1">
        <w:r w:rsidRPr="008F0EC8">
          <w:rPr>
            <w:rFonts w:ascii="Times New Roman" w:eastAsia="Times New Roman" w:hAnsi="Times New Roman" w:cs="Times New Roman"/>
            <w:color w:val="000000" w:themeColor="text1"/>
            <w:sz w:val="24"/>
            <w:szCs w:val="24"/>
            <w:lang w:val="ru-RU" w:eastAsia="ru-RU"/>
          </w:rPr>
          <w:t>13, С. 71-124</w:t>
        </w:r>
      </w:hyperlink>
      <w:r w:rsidRPr="008F0EC8">
        <w:rPr>
          <w:rFonts w:ascii="Times New Roman" w:eastAsia="Times New Roman" w:hAnsi="Times New Roman" w:cs="Times New Roman"/>
          <w:color w:val="000000" w:themeColor="text1"/>
          <w:sz w:val="24"/>
          <w:szCs w:val="24"/>
          <w:lang w:val="ru-RU" w:eastAsia="ar-SA"/>
        </w:rPr>
        <w:t>].</w:t>
      </w:r>
    </w:p>
    <w:p w:rsidR="008F0EC8" w:rsidRPr="008C20C1" w:rsidRDefault="008F0EC8" w:rsidP="008F0EC8">
      <w:pPr>
        <w:spacing w:after="0" w:line="240" w:lineRule="auto"/>
        <w:ind w:left="709"/>
        <w:contextualSpacing/>
        <w:jc w:val="both"/>
        <w:rPr>
          <w:rFonts w:ascii="Times New Roman" w:eastAsia="Times New Roman" w:hAnsi="Times New Roman" w:cs="Times New Roman"/>
          <w:color w:val="333333"/>
          <w:spacing w:val="8"/>
          <w:sz w:val="24"/>
          <w:szCs w:val="24"/>
          <w:lang w:val="ru-RU" w:eastAsia="ru-RU"/>
        </w:rPr>
      </w:pPr>
    </w:p>
    <w:p w:rsidR="008F0EC8" w:rsidRPr="008C20C1" w:rsidRDefault="008F0EC8" w:rsidP="008F0EC8">
      <w:pPr>
        <w:suppressAutoHyphens/>
        <w:spacing w:after="0" w:line="240" w:lineRule="auto"/>
        <w:ind w:firstLine="709"/>
        <w:jc w:val="both"/>
        <w:rPr>
          <w:rFonts w:ascii="Times New Roman" w:eastAsia="Times New Roman" w:hAnsi="Times New Roman" w:cs="Times New Roman"/>
          <w:b/>
          <w:sz w:val="24"/>
          <w:szCs w:val="24"/>
          <w:lang w:val="ru-RU" w:eastAsia="ar-SA"/>
        </w:rPr>
      </w:pPr>
      <w:r w:rsidRPr="008C20C1">
        <w:rPr>
          <w:rFonts w:ascii="Times New Roman" w:eastAsia="Times New Roman" w:hAnsi="Times New Roman" w:cs="Times New Roman"/>
          <w:b/>
          <w:sz w:val="24"/>
          <w:szCs w:val="24"/>
          <w:lang w:val="ru-RU" w:eastAsia="ar-SA"/>
        </w:rPr>
        <w:t>Тема 3. Денежный поток</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1. Периоды возникновения денежных потоков в проекте.</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2. Структура денежных потоков проекта.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3. Дисконтирование и оценка денежных потоков проекта.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i/>
          <w:sz w:val="24"/>
          <w:szCs w:val="28"/>
          <w:lang w:val="ru-RU" w:eastAsia="ar-SA"/>
        </w:rPr>
        <w:t>Термины</w:t>
      </w:r>
      <w:r w:rsidRPr="008C20C1">
        <w:rPr>
          <w:rFonts w:ascii="Times New Roman" w:eastAsia="Times New Roman" w:hAnsi="Times New Roman" w:cs="Times New Roman"/>
          <w:i/>
          <w:sz w:val="24"/>
          <w:szCs w:val="24"/>
          <w:lang w:val="ru-RU" w:eastAsia="ar-SA"/>
        </w:rPr>
        <w:t xml:space="preserve">: </w:t>
      </w:r>
      <w:r w:rsidRPr="008C20C1">
        <w:rPr>
          <w:rFonts w:ascii="Times New Roman" w:eastAsia="Times New Roman" w:hAnsi="Times New Roman" w:cs="Times New Roman"/>
          <w:sz w:val="24"/>
          <w:szCs w:val="24"/>
          <w:lang w:val="ru-RU" w:eastAsia="ar-SA"/>
        </w:rPr>
        <w:t>денежный поток, временной период, график движения денежных средств в проекте, структура денежных потоков проекта, дисконтирование, ставка дисконтирования, оценка денежных потоков проекта.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i/>
          <w:sz w:val="24"/>
          <w:szCs w:val="24"/>
          <w:lang w:val="ru-RU" w:eastAsia="ar-SA"/>
        </w:rPr>
      </w:pPr>
      <w:r w:rsidRPr="008C20C1">
        <w:rPr>
          <w:rFonts w:ascii="Times New Roman" w:eastAsia="Times New Roman" w:hAnsi="Times New Roman" w:cs="Times New Roman"/>
          <w:i/>
          <w:sz w:val="24"/>
          <w:szCs w:val="24"/>
          <w:lang w:val="ru-RU" w:eastAsia="ar-SA"/>
        </w:rPr>
        <w:t>Выполнить:</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1. Сгенерировать денежный поток проекта «Создание клуба проектных менеджеров в г. Луганск». Дать графическое представление движения денежных средств. Обосновать и определить значение ставки дисконтирования по проекту.</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2. Сгенерировать денежный поток проекта «Разработка инструмента оценивания качества музыкальных и театральных мероприятий». Дать графическое представление движения денежных средств. Обосновать и определить значение ставки дисконтирования по проекту.</w:t>
      </w:r>
    </w:p>
    <w:p w:rsidR="008F0EC8" w:rsidRPr="008F0EC8" w:rsidRDefault="008F0EC8" w:rsidP="008F0EC8">
      <w:pPr>
        <w:suppressAutoHyphens/>
        <w:spacing w:after="0" w:line="240" w:lineRule="auto"/>
        <w:ind w:firstLine="709"/>
        <w:jc w:val="both"/>
        <w:rPr>
          <w:rFonts w:ascii="Times New Roman" w:eastAsia="Times New Roman" w:hAnsi="Times New Roman" w:cs="Times New Roman"/>
          <w:i/>
          <w:color w:val="000000" w:themeColor="text1"/>
          <w:sz w:val="24"/>
          <w:szCs w:val="24"/>
          <w:lang w:val="ru-RU" w:eastAsia="ar-SA"/>
        </w:rPr>
      </w:pPr>
      <w:r w:rsidRPr="008F0EC8">
        <w:rPr>
          <w:rFonts w:ascii="Times New Roman" w:eastAsia="Times New Roman" w:hAnsi="Times New Roman" w:cs="Times New Roman"/>
          <w:i/>
          <w:color w:val="000000" w:themeColor="text1"/>
          <w:sz w:val="24"/>
          <w:szCs w:val="24"/>
          <w:lang w:val="ru-RU" w:eastAsia="ar-SA"/>
        </w:rPr>
        <w:t xml:space="preserve">Литература: </w:t>
      </w:r>
      <w:r w:rsidRPr="008F0EC8">
        <w:rPr>
          <w:rFonts w:ascii="Times New Roman" w:eastAsia="Times New Roman" w:hAnsi="Times New Roman" w:cs="Times New Roman"/>
          <w:color w:val="000000" w:themeColor="text1"/>
          <w:sz w:val="24"/>
          <w:szCs w:val="24"/>
          <w:lang w:val="ru-RU" w:eastAsia="ar-SA"/>
        </w:rPr>
        <w:t>[</w:t>
      </w:r>
      <w:hyperlink r:id="rId12" w:history="1">
        <w:r w:rsidRPr="008F0EC8">
          <w:rPr>
            <w:rFonts w:ascii="Times New Roman" w:eastAsia="Times New Roman" w:hAnsi="Times New Roman" w:cs="Times New Roman"/>
            <w:color w:val="000000" w:themeColor="text1"/>
            <w:sz w:val="24"/>
            <w:szCs w:val="24"/>
            <w:lang w:val="ru-RU" w:eastAsia="ru-RU"/>
          </w:rPr>
          <w:t xml:space="preserve">1, С. 4-7; </w:t>
        </w:r>
      </w:hyperlink>
      <w:hyperlink r:id="rId13" w:history="1">
        <w:r w:rsidRPr="008F0EC8">
          <w:rPr>
            <w:rFonts w:ascii="Times New Roman" w:eastAsia="Times New Roman" w:hAnsi="Times New Roman" w:cs="Times New Roman"/>
            <w:bCs/>
            <w:color w:val="000000" w:themeColor="text1"/>
            <w:sz w:val="24"/>
            <w:szCs w:val="24"/>
            <w:lang w:val="ru-RU" w:eastAsia="ru-RU"/>
          </w:rPr>
          <w:t xml:space="preserve">4, С. 191-198; </w:t>
        </w:r>
      </w:hyperlink>
      <w:hyperlink r:id="rId14" w:history="1">
        <w:r w:rsidRPr="008F0EC8">
          <w:rPr>
            <w:rFonts w:ascii="Times New Roman" w:eastAsia="Times New Roman" w:hAnsi="Times New Roman" w:cs="Times New Roman"/>
            <w:color w:val="000000" w:themeColor="text1"/>
            <w:sz w:val="24"/>
            <w:szCs w:val="24"/>
            <w:lang w:val="ru-RU" w:eastAsia="ru-RU"/>
          </w:rPr>
          <w:t>5, С. 61-76</w:t>
        </w:r>
      </w:hyperlink>
      <w:r w:rsidRPr="008F0EC8">
        <w:rPr>
          <w:rFonts w:ascii="Times New Roman" w:eastAsia="Times New Roman" w:hAnsi="Times New Roman" w:cs="Times New Roman"/>
          <w:bCs/>
          <w:color w:val="000000" w:themeColor="text1"/>
          <w:sz w:val="24"/>
          <w:szCs w:val="24"/>
          <w:lang w:val="ru-RU" w:eastAsia="ar-SA"/>
        </w:rPr>
        <w:t>].</w:t>
      </w:r>
    </w:p>
    <w:p w:rsidR="008F0EC8" w:rsidRPr="008C20C1" w:rsidRDefault="008F0EC8" w:rsidP="008F0EC8">
      <w:pPr>
        <w:spacing w:after="0" w:line="240" w:lineRule="auto"/>
        <w:ind w:left="709"/>
        <w:contextualSpacing/>
        <w:jc w:val="both"/>
        <w:rPr>
          <w:rFonts w:ascii="Times New Roman" w:eastAsia="Times New Roman" w:hAnsi="Times New Roman" w:cs="Times New Roman"/>
          <w:color w:val="333333"/>
          <w:spacing w:val="8"/>
          <w:sz w:val="24"/>
          <w:szCs w:val="24"/>
          <w:lang w:val="ru-RU" w:eastAsia="ru-RU"/>
        </w:rPr>
      </w:pPr>
    </w:p>
    <w:p w:rsidR="008F0EC8" w:rsidRPr="008C20C1" w:rsidRDefault="008F0EC8" w:rsidP="008F0EC8">
      <w:pPr>
        <w:suppressAutoHyphens/>
        <w:spacing w:after="0" w:line="240" w:lineRule="auto"/>
        <w:ind w:firstLine="709"/>
        <w:jc w:val="both"/>
        <w:rPr>
          <w:rFonts w:ascii="Times New Roman" w:eastAsia="Times New Roman" w:hAnsi="Times New Roman" w:cs="Times New Roman"/>
          <w:b/>
          <w:sz w:val="24"/>
          <w:szCs w:val="24"/>
          <w:lang w:val="ru-RU" w:eastAsia="ar-SA"/>
        </w:rPr>
      </w:pPr>
      <w:r w:rsidRPr="008C20C1">
        <w:rPr>
          <w:rFonts w:ascii="Times New Roman" w:eastAsia="Times New Roman" w:hAnsi="Times New Roman" w:cs="Times New Roman"/>
          <w:b/>
          <w:sz w:val="24"/>
          <w:szCs w:val="24"/>
          <w:lang w:val="ru-RU" w:eastAsia="ar-SA"/>
        </w:rPr>
        <w:t>Тема 4. Финансовые критерии оценки проекта и интегральная оценка проекта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1. Критерии оценки, основанные на данных о движении денежных средств: чистая приведенная стоимость (NPV), внутренняя норма доходности (IRR), индекс прибыльности (PI), дисконтированный срок окупаемости (DPP).</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2. Правила принятия решений по числовым значениям финансовых критериев.</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3. Интегральная оценка проектной альтернативы по показателям финансовой эффективности проекта.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i/>
          <w:sz w:val="24"/>
          <w:szCs w:val="28"/>
          <w:lang w:val="ru-RU" w:eastAsia="ar-SA"/>
        </w:rPr>
        <w:t>Термины</w:t>
      </w:r>
      <w:r w:rsidRPr="008C20C1">
        <w:rPr>
          <w:rFonts w:ascii="Times New Roman" w:eastAsia="Times New Roman" w:hAnsi="Times New Roman" w:cs="Times New Roman"/>
          <w:i/>
          <w:sz w:val="24"/>
          <w:szCs w:val="24"/>
          <w:lang w:val="ru-RU" w:eastAsia="ar-SA"/>
        </w:rPr>
        <w:t>:</w:t>
      </w:r>
      <w:r w:rsidRPr="008C20C1">
        <w:rPr>
          <w:rFonts w:ascii="Times New Roman" w:eastAsia="Times New Roman" w:hAnsi="Times New Roman" w:cs="Times New Roman"/>
          <w:sz w:val="24"/>
          <w:szCs w:val="24"/>
          <w:lang w:val="ru-RU" w:eastAsia="ar-SA"/>
        </w:rPr>
        <w:t xml:space="preserve"> финансовая эффективность проекта, показатели финансовой эффективности проекта, чистая приведенная стоимость, внутренняя норма доходности, </w:t>
      </w:r>
      <w:r w:rsidRPr="008C20C1">
        <w:rPr>
          <w:rFonts w:ascii="Times New Roman" w:eastAsia="Times New Roman" w:hAnsi="Times New Roman" w:cs="Times New Roman"/>
          <w:sz w:val="24"/>
          <w:szCs w:val="24"/>
          <w:lang w:val="ru-RU" w:eastAsia="ar-SA"/>
        </w:rPr>
        <w:lastRenderedPageBreak/>
        <w:t>индекс прибыльности, дисконтированный срок окупаемости, правила принятия решений по числовым значениям финансовых критериев, интегральная оценка проектной альтернативы по показателям финансовой эффективности проекта.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i/>
          <w:sz w:val="24"/>
          <w:szCs w:val="24"/>
          <w:lang w:val="ru-RU" w:eastAsia="ar-SA"/>
        </w:rPr>
      </w:pPr>
      <w:r w:rsidRPr="008C20C1">
        <w:rPr>
          <w:rFonts w:ascii="Times New Roman" w:eastAsia="Times New Roman" w:hAnsi="Times New Roman" w:cs="Times New Roman"/>
          <w:i/>
          <w:sz w:val="24"/>
          <w:szCs w:val="24"/>
          <w:lang w:val="ru-RU" w:eastAsia="ar-SA"/>
        </w:rPr>
        <w:t>Выполнить:</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1. Рассчитать показатели финансовой эффективности проекта «Создание клуба проектных менеджеров в г. Луганск». Сформулировать рекомендации инвестору и заказчику для принятия решения.</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2. Рассчитать показатели финансовой эффективности проекта «Разработка инструмента оценивания качества музыкальных и театральных мероприятий». Сформулировать рекомендации инвестору и заказчику для принятия решения.</w:t>
      </w:r>
    </w:p>
    <w:p w:rsidR="008F0EC8" w:rsidRPr="008F0EC8" w:rsidRDefault="008F0EC8" w:rsidP="008F0EC8">
      <w:pPr>
        <w:suppressAutoHyphens/>
        <w:spacing w:after="0" w:line="240" w:lineRule="auto"/>
        <w:ind w:firstLine="709"/>
        <w:jc w:val="both"/>
        <w:rPr>
          <w:rFonts w:ascii="Times New Roman" w:eastAsia="Times New Roman" w:hAnsi="Times New Roman" w:cs="Times New Roman"/>
          <w:i/>
          <w:color w:val="000000" w:themeColor="text1"/>
          <w:sz w:val="24"/>
          <w:szCs w:val="24"/>
          <w:lang w:val="ru-RU" w:eastAsia="ar-SA"/>
        </w:rPr>
      </w:pPr>
      <w:r w:rsidRPr="008F0EC8">
        <w:rPr>
          <w:rFonts w:ascii="Times New Roman" w:eastAsia="Times New Roman" w:hAnsi="Times New Roman" w:cs="Times New Roman"/>
          <w:i/>
          <w:color w:val="000000" w:themeColor="text1"/>
          <w:sz w:val="24"/>
          <w:szCs w:val="24"/>
          <w:lang w:val="ru-RU" w:eastAsia="ar-SA"/>
        </w:rPr>
        <w:t xml:space="preserve">Литература: </w:t>
      </w:r>
      <w:r w:rsidRPr="008F0EC8">
        <w:rPr>
          <w:rFonts w:ascii="Times New Roman" w:eastAsia="Times New Roman" w:hAnsi="Times New Roman" w:cs="Times New Roman"/>
          <w:color w:val="000000" w:themeColor="text1"/>
          <w:sz w:val="24"/>
          <w:szCs w:val="24"/>
          <w:lang w:val="ru-RU" w:eastAsia="ar-SA"/>
        </w:rPr>
        <w:t>[</w:t>
      </w:r>
      <w:hyperlink r:id="rId15" w:history="1">
        <w:r w:rsidRPr="008F0EC8">
          <w:rPr>
            <w:rFonts w:ascii="Times New Roman" w:eastAsia="Times New Roman" w:hAnsi="Times New Roman" w:cs="Times New Roman"/>
            <w:color w:val="000000" w:themeColor="text1"/>
            <w:sz w:val="24"/>
            <w:szCs w:val="24"/>
            <w:lang w:val="ru-RU" w:eastAsia="ru-RU"/>
          </w:rPr>
          <w:t xml:space="preserve">3, C. 105-130; </w:t>
        </w:r>
      </w:hyperlink>
      <w:hyperlink r:id="rId16" w:history="1">
        <w:r w:rsidRPr="008F0EC8">
          <w:rPr>
            <w:rFonts w:ascii="Times New Roman" w:eastAsia="Times New Roman" w:hAnsi="Times New Roman" w:cs="Times New Roman"/>
            <w:color w:val="000000" w:themeColor="text1"/>
            <w:sz w:val="24"/>
            <w:szCs w:val="24"/>
            <w:lang w:val="ru-RU" w:eastAsia="ru-RU"/>
          </w:rPr>
          <w:t>15, С. 59-88</w:t>
        </w:r>
      </w:hyperlink>
      <w:r w:rsidRPr="008F0EC8">
        <w:rPr>
          <w:rFonts w:ascii="Times New Roman" w:eastAsia="Times New Roman" w:hAnsi="Times New Roman" w:cs="Times New Roman"/>
          <w:bCs/>
          <w:color w:val="000000" w:themeColor="text1"/>
          <w:sz w:val="24"/>
          <w:szCs w:val="24"/>
          <w:lang w:val="ru-RU" w:eastAsia="ar-SA"/>
        </w:rPr>
        <w:t>].</w:t>
      </w:r>
    </w:p>
    <w:p w:rsidR="008F0EC8" w:rsidRPr="008C20C1" w:rsidRDefault="008F0EC8" w:rsidP="008F0EC8">
      <w:pPr>
        <w:spacing w:after="0" w:line="240" w:lineRule="auto"/>
        <w:ind w:firstLine="709"/>
        <w:contextualSpacing/>
        <w:jc w:val="both"/>
        <w:rPr>
          <w:rFonts w:ascii="Times New Roman" w:eastAsia="Times New Roman" w:hAnsi="Times New Roman" w:cs="Times New Roman"/>
          <w:sz w:val="24"/>
          <w:szCs w:val="24"/>
          <w:lang w:val="ru-RU" w:eastAsia="ru-RU"/>
        </w:rPr>
      </w:pPr>
    </w:p>
    <w:p w:rsidR="008F0EC8" w:rsidRPr="008C20C1" w:rsidRDefault="008F0EC8" w:rsidP="008F0EC8">
      <w:pPr>
        <w:suppressAutoHyphens/>
        <w:spacing w:after="0" w:line="240" w:lineRule="auto"/>
        <w:ind w:firstLine="709"/>
        <w:jc w:val="both"/>
        <w:rPr>
          <w:rFonts w:ascii="Times New Roman" w:eastAsia="Times New Roman" w:hAnsi="Times New Roman" w:cs="Times New Roman"/>
          <w:b/>
          <w:sz w:val="24"/>
          <w:szCs w:val="24"/>
          <w:lang w:val="ru-RU" w:eastAsia="ar-SA"/>
        </w:rPr>
      </w:pPr>
      <w:r w:rsidRPr="008C20C1">
        <w:rPr>
          <w:rFonts w:ascii="Times New Roman" w:eastAsia="Times New Roman" w:hAnsi="Times New Roman" w:cs="Times New Roman"/>
          <w:b/>
          <w:sz w:val="24"/>
          <w:szCs w:val="24"/>
          <w:lang w:val="ru-RU" w:eastAsia="ar-SA"/>
        </w:rPr>
        <w:t>Тема 5. Сущность, инструменты, ограничения анализа проекта в техническом, экологическом, коммерческом, финансовом, экономическом, социальном и институциональном аспектах</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1. Предпосылки экспертизы проекта в техническом аспекте. Цель анализа проекта в техническом аспекте. Этапы анализа проекта в техническом аспекте. Ограничения технического аспекта анализа проекта.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2. Предпосылки экспертизы проекта в экологическом аспекте. Цель анализа проекта в экологическом аспекте. Этапы анализа проекта в экологическом аспекте. Ограничения экологического аспекта анализа проекта.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3. Предпосылки экспертизы проекта в коммерческом аспекте. Цель анализа проекта в коммерческом аспекте. Этапы анализа проекта в коммерческом аспекте. Ограничения коммерческого аспекта анализа проекта.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4. Предпосылки экспертизы проекта в финансовом аспекте. Цель анализа проекта в финансовом аспекте. Этапы анализа проекта в финансовом аспекте. Ограничения финансового аспекта анализа проекта.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5. Предпосылки экспертизы проекта в экономическом аспекте. Цель анализа проекта в экономическом аспекте. Этапы анализа проекта в экономическом аспекте. Ограничения экономического аспекта анализа проекта.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6. Предпосылки экспертизы проекта в социальном аспекте. Цель анализа проекта в социальном аспекте. Этапы анализа проекта в социальном аспекте. Ограничения социального аспекта анализа проекта.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7. Предпосылки экспертизы проекта в институциональном аспекте. Цель анализа проекта в институциональном аспекте. Этапы анализа проекта в институциональном аспекте. Ограничения институционального аспекта анализа проекта.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i/>
          <w:sz w:val="24"/>
          <w:szCs w:val="28"/>
          <w:lang w:val="ru-RU" w:eastAsia="ar-SA"/>
        </w:rPr>
        <w:t>Термины</w:t>
      </w:r>
      <w:r w:rsidRPr="008C20C1">
        <w:rPr>
          <w:rFonts w:ascii="Times New Roman" w:eastAsia="Times New Roman" w:hAnsi="Times New Roman" w:cs="Times New Roman"/>
          <w:i/>
          <w:sz w:val="24"/>
          <w:szCs w:val="24"/>
          <w:lang w:val="ru-RU" w:eastAsia="ar-SA"/>
        </w:rPr>
        <w:t xml:space="preserve">: </w:t>
      </w:r>
      <w:r w:rsidRPr="008C20C1">
        <w:rPr>
          <w:rFonts w:ascii="Times New Roman" w:eastAsia="Times New Roman" w:hAnsi="Times New Roman" w:cs="Times New Roman"/>
          <w:sz w:val="24"/>
          <w:szCs w:val="24"/>
          <w:lang w:val="ru-RU" w:eastAsia="ar-SA"/>
        </w:rPr>
        <w:t>аспект проектного анализа, экспертиза, этапы анализа проекта в аспекте, ограничения проекта.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i/>
          <w:sz w:val="24"/>
          <w:szCs w:val="24"/>
          <w:lang w:val="ru-RU" w:eastAsia="ar-SA"/>
        </w:rPr>
      </w:pPr>
      <w:r w:rsidRPr="008C20C1">
        <w:rPr>
          <w:rFonts w:ascii="Times New Roman" w:eastAsia="Times New Roman" w:hAnsi="Times New Roman" w:cs="Times New Roman"/>
          <w:i/>
          <w:sz w:val="24"/>
          <w:szCs w:val="24"/>
          <w:lang w:val="ru-RU" w:eastAsia="ar-SA"/>
        </w:rPr>
        <w:t>Выполнить:</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1. Провести экспертизу проекта «Создание клуба проектных менеджеров в г. Луганск» по аспектам: техническому, экологическому, коммерческому, финансовому, экономическому, социальному, институциональному. Рассчитать интегральную оценку жизнеспособности проекта.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2. Провести экспертизу проекта «Разработка инструмента оценивания качества музыкальных и театральных мероприятий» по аспектам: техническому, экологическому, коммерческому, финансовому, экономическому, социальному, институциональному. Рассчитать интегральную оценку жизнеспособности проекта.</w:t>
      </w:r>
    </w:p>
    <w:p w:rsidR="008F0EC8" w:rsidRPr="008F0EC8" w:rsidRDefault="008F0EC8" w:rsidP="008F0EC8">
      <w:pPr>
        <w:suppressAutoHyphens/>
        <w:spacing w:after="0" w:line="240" w:lineRule="auto"/>
        <w:ind w:firstLine="709"/>
        <w:jc w:val="both"/>
        <w:rPr>
          <w:rFonts w:ascii="Times New Roman" w:eastAsia="Times New Roman" w:hAnsi="Times New Roman" w:cs="Times New Roman"/>
          <w:i/>
          <w:color w:val="000000" w:themeColor="text1"/>
          <w:sz w:val="24"/>
          <w:szCs w:val="24"/>
          <w:lang w:val="ru-RU" w:eastAsia="ar-SA"/>
        </w:rPr>
      </w:pPr>
      <w:r w:rsidRPr="008F0EC8">
        <w:rPr>
          <w:rFonts w:ascii="Times New Roman" w:eastAsia="Times New Roman" w:hAnsi="Times New Roman" w:cs="Times New Roman"/>
          <w:i/>
          <w:color w:val="000000" w:themeColor="text1"/>
          <w:sz w:val="24"/>
          <w:szCs w:val="24"/>
          <w:lang w:val="ru-RU" w:eastAsia="ar-SA"/>
        </w:rPr>
        <w:t xml:space="preserve">Литература: </w:t>
      </w:r>
      <w:r w:rsidRPr="008F0EC8">
        <w:rPr>
          <w:rFonts w:ascii="Times New Roman" w:eastAsia="Times New Roman" w:hAnsi="Times New Roman" w:cs="Times New Roman"/>
          <w:color w:val="000000" w:themeColor="text1"/>
          <w:sz w:val="24"/>
          <w:szCs w:val="24"/>
          <w:lang w:val="ru-RU" w:eastAsia="ar-SA"/>
        </w:rPr>
        <w:t>[</w:t>
      </w:r>
      <w:r w:rsidRPr="008F0EC8">
        <w:rPr>
          <w:rFonts w:ascii="Times New Roman" w:eastAsia="Times New Roman" w:hAnsi="Times New Roman" w:cs="Times New Roman"/>
          <w:color w:val="000000" w:themeColor="text1"/>
          <w:sz w:val="24"/>
          <w:szCs w:val="24"/>
          <w:lang w:val="ru-RU" w:eastAsia="ru-RU"/>
        </w:rPr>
        <w:t xml:space="preserve">1, С. 7-40; 3, C. 61-85; </w:t>
      </w:r>
      <w:hyperlink r:id="rId17" w:history="1">
        <w:r w:rsidRPr="008F0EC8">
          <w:rPr>
            <w:rFonts w:ascii="Times New Roman" w:eastAsia="Times New Roman" w:hAnsi="Times New Roman" w:cs="Times New Roman"/>
            <w:color w:val="000000" w:themeColor="text1"/>
            <w:sz w:val="24"/>
            <w:szCs w:val="24"/>
            <w:lang w:val="ru-RU" w:eastAsia="ru-RU"/>
          </w:rPr>
          <w:t>5, С. 31-50</w:t>
        </w:r>
      </w:hyperlink>
      <w:r w:rsidRPr="008F0EC8">
        <w:rPr>
          <w:rFonts w:ascii="Times New Roman" w:eastAsia="Times New Roman" w:hAnsi="Times New Roman" w:cs="Times New Roman"/>
          <w:bCs/>
          <w:color w:val="000000" w:themeColor="text1"/>
          <w:sz w:val="24"/>
          <w:szCs w:val="24"/>
          <w:lang w:val="ru-RU" w:eastAsia="ar-SA"/>
        </w:rPr>
        <w:t>].</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p>
    <w:p w:rsidR="008F0EC8" w:rsidRPr="008C20C1" w:rsidRDefault="008F0EC8" w:rsidP="008F0EC8">
      <w:pPr>
        <w:suppressAutoHyphens/>
        <w:spacing w:after="0" w:line="240" w:lineRule="auto"/>
        <w:ind w:firstLine="709"/>
        <w:jc w:val="both"/>
        <w:rPr>
          <w:rFonts w:ascii="Times New Roman" w:eastAsia="Times New Roman" w:hAnsi="Times New Roman" w:cs="Times New Roman"/>
          <w:b/>
          <w:sz w:val="24"/>
          <w:lang w:val="ru-RU" w:eastAsia="ar-SA"/>
        </w:rPr>
      </w:pPr>
      <w:r w:rsidRPr="008C20C1">
        <w:rPr>
          <w:rFonts w:ascii="Times New Roman" w:eastAsia="Times New Roman" w:hAnsi="Times New Roman" w:cs="Times New Roman"/>
          <w:b/>
          <w:sz w:val="24"/>
          <w:szCs w:val="24"/>
          <w:lang w:val="ru-RU" w:eastAsia="ar-SA"/>
        </w:rPr>
        <w:t>Тема 6. Оценка и принятие проектных решений в условиях риска и неопределенности</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1. Понятие риска.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lastRenderedPageBreak/>
        <w:t>2. Классификация проектных рисков.</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3. Методы и модели оценки проектных рисков.</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4. Место оценки проектных рисков в алгоритме проведения проектного анализа.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i/>
          <w:sz w:val="24"/>
          <w:szCs w:val="28"/>
          <w:lang w:val="ru-RU" w:eastAsia="ar-SA"/>
        </w:rPr>
        <w:t>Термины</w:t>
      </w:r>
      <w:r w:rsidRPr="008C20C1">
        <w:rPr>
          <w:rFonts w:ascii="Times New Roman" w:eastAsia="Times New Roman" w:hAnsi="Times New Roman" w:cs="Times New Roman"/>
          <w:i/>
          <w:sz w:val="24"/>
          <w:szCs w:val="24"/>
          <w:lang w:val="ru-RU" w:eastAsia="ar-SA"/>
        </w:rPr>
        <w:t xml:space="preserve">: </w:t>
      </w:r>
      <w:r w:rsidRPr="008C20C1">
        <w:rPr>
          <w:rFonts w:ascii="Times New Roman" w:eastAsia="Times New Roman" w:hAnsi="Times New Roman" w:cs="Times New Roman"/>
          <w:sz w:val="24"/>
          <w:szCs w:val="24"/>
          <w:lang w:val="ru-RU" w:eastAsia="ar-SA"/>
        </w:rPr>
        <w:t>риск, источник риска, классификация проектных рисков, метод оценки проектных рисков, оценка проектных рисков.</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i/>
          <w:sz w:val="24"/>
          <w:szCs w:val="24"/>
          <w:lang w:val="ru-RU" w:eastAsia="ar-SA"/>
        </w:rPr>
      </w:pPr>
      <w:r w:rsidRPr="008C20C1">
        <w:rPr>
          <w:rFonts w:ascii="Times New Roman" w:eastAsia="Times New Roman" w:hAnsi="Times New Roman" w:cs="Times New Roman"/>
          <w:i/>
          <w:sz w:val="24"/>
          <w:szCs w:val="24"/>
          <w:lang w:val="ru-RU" w:eastAsia="ar-SA"/>
        </w:rPr>
        <w:t>Выполнить:</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1. Выявить и оценить риски проекта «Создание клуба проектных менеджеров в г. Луганск». Рассчитать интегральную оценку проекта с учетом рисков. Разработать экспертное заключение по результатам оценки проекта.</w:t>
      </w:r>
    </w:p>
    <w:p w:rsidR="008F0EC8" w:rsidRPr="008C20C1" w:rsidRDefault="008F0EC8" w:rsidP="008F0EC8">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2. Выявить и оценить риски проекта «Разработка инструмента оценивания качества музыкальных и театральных мероприятий». Рассчитать интегральную оценку проекта с учетом рисков. Разработать экспертное заключение по результатам оценки проекта.</w:t>
      </w:r>
    </w:p>
    <w:p w:rsidR="008F0EC8" w:rsidRPr="008F0EC8" w:rsidRDefault="008F0EC8" w:rsidP="008F0EC8">
      <w:pPr>
        <w:suppressAutoHyphens/>
        <w:spacing w:after="0" w:line="240" w:lineRule="auto"/>
        <w:ind w:firstLine="709"/>
        <w:jc w:val="both"/>
        <w:rPr>
          <w:rFonts w:ascii="Times New Roman" w:eastAsia="Times New Roman" w:hAnsi="Times New Roman" w:cs="Times New Roman"/>
          <w:i/>
          <w:color w:val="000000" w:themeColor="text1"/>
          <w:sz w:val="24"/>
          <w:szCs w:val="24"/>
          <w:lang w:val="ru-RU" w:eastAsia="ar-SA"/>
        </w:rPr>
      </w:pPr>
      <w:r w:rsidRPr="008F0EC8">
        <w:rPr>
          <w:rFonts w:ascii="Times New Roman" w:eastAsia="Times New Roman" w:hAnsi="Times New Roman" w:cs="Times New Roman"/>
          <w:i/>
          <w:color w:val="000000" w:themeColor="text1"/>
          <w:sz w:val="24"/>
          <w:szCs w:val="24"/>
          <w:lang w:val="ru-RU" w:eastAsia="ar-SA"/>
        </w:rPr>
        <w:t xml:space="preserve">Литература: </w:t>
      </w:r>
      <w:r w:rsidRPr="008F0EC8">
        <w:rPr>
          <w:rFonts w:ascii="Times New Roman" w:eastAsia="Times New Roman" w:hAnsi="Times New Roman" w:cs="Times New Roman"/>
          <w:color w:val="000000" w:themeColor="text1"/>
          <w:sz w:val="24"/>
          <w:szCs w:val="24"/>
          <w:lang w:val="ru-RU" w:eastAsia="ar-SA"/>
        </w:rPr>
        <w:t>[</w:t>
      </w:r>
      <w:hyperlink r:id="rId18" w:history="1">
        <w:r w:rsidRPr="008F0EC8">
          <w:rPr>
            <w:rFonts w:ascii="Times New Roman" w:eastAsia="Times New Roman" w:hAnsi="Times New Roman" w:cs="Times New Roman"/>
            <w:color w:val="000000" w:themeColor="text1"/>
            <w:sz w:val="24"/>
            <w:szCs w:val="24"/>
            <w:lang w:val="ru-RU" w:eastAsia="ru-RU"/>
          </w:rPr>
          <w:t xml:space="preserve">3, C. 86-87; </w:t>
        </w:r>
      </w:hyperlink>
      <w:hyperlink r:id="rId19" w:history="1">
        <w:r w:rsidRPr="008F0EC8">
          <w:rPr>
            <w:rFonts w:ascii="Times New Roman" w:eastAsia="Times New Roman" w:hAnsi="Times New Roman" w:cs="Times New Roman"/>
            <w:bCs/>
            <w:color w:val="000000" w:themeColor="text1"/>
            <w:sz w:val="24"/>
            <w:szCs w:val="24"/>
            <w:lang w:val="ru-RU" w:eastAsia="ru-RU"/>
          </w:rPr>
          <w:t xml:space="preserve">4, С. 361-365; </w:t>
        </w:r>
      </w:hyperlink>
      <w:hyperlink r:id="rId20" w:history="1">
        <w:r w:rsidRPr="008F0EC8">
          <w:rPr>
            <w:rFonts w:ascii="Times New Roman" w:eastAsia="Times New Roman" w:hAnsi="Times New Roman" w:cs="Times New Roman"/>
            <w:color w:val="000000" w:themeColor="text1"/>
            <w:sz w:val="24"/>
            <w:szCs w:val="24"/>
            <w:lang w:val="ru-RU" w:eastAsia="ru-RU"/>
          </w:rPr>
          <w:t>14, С. 101-104</w:t>
        </w:r>
      </w:hyperlink>
      <w:r w:rsidRPr="008F0EC8">
        <w:rPr>
          <w:rFonts w:ascii="Times New Roman" w:eastAsia="Times New Roman" w:hAnsi="Times New Roman" w:cs="Times New Roman"/>
          <w:color w:val="000000" w:themeColor="text1"/>
          <w:sz w:val="24"/>
          <w:szCs w:val="24"/>
          <w:lang w:val="ru-RU" w:eastAsia="ar-SA"/>
        </w:rPr>
        <w:t>].</w:t>
      </w:r>
    </w:p>
    <w:p w:rsidR="008F0EC8" w:rsidRDefault="008F0EC8" w:rsidP="00CA2D82">
      <w:pPr>
        <w:spacing w:after="0" w:line="240" w:lineRule="auto"/>
        <w:ind w:firstLine="709"/>
        <w:jc w:val="both"/>
        <w:rPr>
          <w:rFonts w:ascii="Times New Roman" w:hAnsi="Times New Roman" w:cs="Times New Roman"/>
          <w:sz w:val="24"/>
          <w:szCs w:val="24"/>
          <w:lang w:val="ru-RU"/>
        </w:rPr>
      </w:pPr>
    </w:p>
    <w:p w:rsidR="008F0EC8" w:rsidRPr="008C20C1" w:rsidRDefault="008F0EC8" w:rsidP="00CA2D82">
      <w:pPr>
        <w:spacing w:after="0" w:line="240" w:lineRule="auto"/>
        <w:ind w:firstLine="709"/>
        <w:jc w:val="both"/>
        <w:rPr>
          <w:rFonts w:ascii="Times New Roman" w:hAnsi="Times New Roman" w:cs="Times New Roman"/>
          <w:sz w:val="24"/>
          <w:szCs w:val="24"/>
          <w:lang w:val="ru-RU"/>
        </w:rPr>
      </w:pPr>
    </w:p>
    <w:p w:rsidR="008763EC" w:rsidRPr="008C20C1" w:rsidRDefault="008763EC" w:rsidP="00CA2D82">
      <w:pPr>
        <w:pStyle w:val="ac"/>
        <w:numPr>
          <w:ilvl w:val="0"/>
          <w:numId w:val="1"/>
        </w:numPr>
        <w:spacing w:after="0" w:line="240" w:lineRule="auto"/>
        <w:ind w:left="0" w:firstLine="0"/>
        <w:jc w:val="center"/>
        <w:rPr>
          <w:rFonts w:ascii="Times New Roman" w:hAnsi="Times New Roman" w:cs="Times New Roman"/>
          <w:b/>
          <w:caps/>
          <w:sz w:val="24"/>
          <w:szCs w:val="24"/>
          <w:lang w:val="ru-RU"/>
        </w:rPr>
      </w:pPr>
      <w:r w:rsidRPr="008C20C1">
        <w:rPr>
          <w:rFonts w:ascii="Times New Roman" w:hAnsi="Times New Roman" w:cs="Times New Roman"/>
          <w:b/>
          <w:sz w:val="24"/>
          <w:szCs w:val="24"/>
          <w:lang w:val="ru-RU"/>
        </w:rPr>
        <w:t>СОДЕРЖАНИЕ САМОСТОЯТЕЛЬНОЙ РАБОТЫ</w:t>
      </w:r>
    </w:p>
    <w:p w:rsidR="0019171B" w:rsidRPr="008C20C1" w:rsidRDefault="0019171B" w:rsidP="0019171B">
      <w:pPr>
        <w:autoSpaceDE w:val="0"/>
        <w:spacing w:after="0" w:line="280" w:lineRule="exact"/>
        <w:ind w:firstLine="709"/>
        <w:jc w:val="both"/>
        <w:rPr>
          <w:rFonts w:ascii="Times New Roman" w:eastAsia="Times New Roman" w:hAnsi="Times New Roman" w:cs="Times New Roman"/>
          <w:sz w:val="24"/>
          <w:szCs w:val="24"/>
          <w:lang w:val="ru-RU" w:eastAsia="ru-RU"/>
        </w:rPr>
      </w:pPr>
      <w:r w:rsidRPr="008C20C1">
        <w:rPr>
          <w:rFonts w:ascii="Times New Roman" w:eastAsia="Times New Roman" w:hAnsi="Times New Roman" w:cs="Times New Roman"/>
          <w:sz w:val="24"/>
          <w:szCs w:val="24"/>
          <w:lang w:val="ru-RU" w:eastAsia="ru-RU"/>
        </w:rPr>
        <w:t xml:space="preserve">Самостоятельная работа обучающихся обеспечивает подготовку к текущим аудиторным занятиям. </w:t>
      </w:r>
      <w:r w:rsidRPr="008C20C1">
        <w:rPr>
          <w:rFonts w:ascii="Times New Roman" w:eastAsia="Times New Roman" w:hAnsi="Times New Roman" w:cs="Times New Roman"/>
          <w:sz w:val="24"/>
          <w:szCs w:val="28"/>
          <w:lang w:val="ru-RU" w:eastAsia="ru-RU"/>
        </w:rPr>
        <w:t>Основными формами самостоятельной работы обучающихся при изучении дисциплины «</w:t>
      </w:r>
      <w:r w:rsidRPr="008C20C1">
        <w:rPr>
          <w:rFonts w:ascii="Times New Roman" w:eastAsia="Times New Roman" w:hAnsi="Times New Roman" w:cs="Times New Roman"/>
          <w:sz w:val="24"/>
          <w:szCs w:val="28"/>
          <w:lang w:val="ru-RU" w:eastAsia="ar-SA"/>
        </w:rPr>
        <w:t>Обоснование жизнеспособности проекта</w:t>
      </w:r>
      <w:r w:rsidRPr="008C20C1">
        <w:rPr>
          <w:rFonts w:ascii="Times New Roman" w:eastAsia="Times New Roman" w:hAnsi="Times New Roman" w:cs="Times New Roman"/>
          <w:sz w:val="24"/>
          <w:szCs w:val="28"/>
          <w:lang w:val="ru-RU" w:eastAsia="ru-RU"/>
        </w:rPr>
        <w:t xml:space="preserve">» является работа с основной и дополнительной литературой самостоятельное выполнение заданий, подготовка к практическим занятиям. </w:t>
      </w:r>
      <w:r w:rsidRPr="008C20C1">
        <w:rPr>
          <w:rFonts w:ascii="Times New Roman" w:eastAsia="Times New Roman" w:hAnsi="Times New Roman" w:cs="Times New Roman"/>
          <w:sz w:val="24"/>
          <w:szCs w:val="24"/>
          <w:lang w:val="ru-RU" w:eastAsia="ru-RU"/>
        </w:rPr>
        <w:t>Результаты этой подготовки проявляются в активности обучающегося на занятиях.</w:t>
      </w:r>
    </w:p>
    <w:p w:rsidR="0019171B" w:rsidRPr="008C20C1" w:rsidRDefault="0019171B" w:rsidP="0019171B">
      <w:pPr>
        <w:autoSpaceDE w:val="0"/>
        <w:spacing w:after="0" w:line="280" w:lineRule="exact"/>
        <w:ind w:firstLine="709"/>
        <w:jc w:val="both"/>
        <w:rPr>
          <w:rFonts w:ascii="Times New Roman" w:eastAsia="Times New Roman" w:hAnsi="Times New Roman" w:cs="Times New Roman"/>
          <w:sz w:val="24"/>
          <w:szCs w:val="24"/>
          <w:lang w:val="ru-RU" w:eastAsia="ru-RU"/>
        </w:rPr>
      </w:pPr>
      <w:r w:rsidRPr="008C20C1">
        <w:rPr>
          <w:rFonts w:ascii="Times New Roman" w:eastAsia="Times New Roman" w:hAnsi="Times New Roman" w:cs="Times New Roman"/>
          <w:sz w:val="24"/>
          <w:szCs w:val="24"/>
          <w:lang w:val="ru-RU" w:eastAsia="ru-RU"/>
        </w:rPr>
        <w:t>Самостоятельная работа включает следующие виды работ:</w:t>
      </w:r>
    </w:p>
    <w:p w:rsidR="0019171B" w:rsidRPr="008C20C1" w:rsidRDefault="0019171B" w:rsidP="0019171B">
      <w:pPr>
        <w:pStyle w:val="ac"/>
        <w:numPr>
          <w:ilvl w:val="2"/>
          <w:numId w:val="3"/>
        </w:numPr>
        <w:tabs>
          <w:tab w:val="left" w:pos="993"/>
        </w:tabs>
        <w:autoSpaceDE w:val="0"/>
        <w:spacing w:after="0" w:line="240" w:lineRule="auto"/>
        <w:ind w:left="0" w:firstLine="709"/>
        <w:jc w:val="both"/>
        <w:rPr>
          <w:rFonts w:ascii="Times New Roman" w:eastAsia="Times New Roman" w:hAnsi="Times New Roman" w:cs="Times New Roman"/>
          <w:sz w:val="24"/>
          <w:szCs w:val="24"/>
          <w:lang w:val="ru-RU"/>
        </w:rPr>
      </w:pPr>
      <w:r w:rsidRPr="008C20C1">
        <w:rPr>
          <w:rFonts w:ascii="Times New Roman" w:eastAsia="Times New Roman" w:hAnsi="Times New Roman" w:cs="Times New Roman"/>
          <w:sz w:val="24"/>
          <w:szCs w:val="24"/>
          <w:lang w:val="ru-RU"/>
        </w:rPr>
        <w:t>работа с лекционным материалом, предусматривающая проработку конспекта лекций и учебной, научной литературы;</w:t>
      </w:r>
    </w:p>
    <w:p w:rsidR="0019171B" w:rsidRPr="008C20C1" w:rsidRDefault="0019171B" w:rsidP="0019171B">
      <w:pPr>
        <w:pStyle w:val="ac"/>
        <w:numPr>
          <w:ilvl w:val="2"/>
          <w:numId w:val="3"/>
        </w:numPr>
        <w:tabs>
          <w:tab w:val="left" w:pos="993"/>
        </w:tabs>
        <w:autoSpaceDE w:val="0"/>
        <w:spacing w:after="0" w:line="240" w:lineRule="auto"/>
        <w:ind w:left="0" w:firstLine="709"/>
        <w:jc w:val="both"/>
        <w:rPr>
          <w:rFonts w:ascii="Times New Roman" w:eastAsia="Times New Roman" w:hAnsi="Times New Roman" w:cs="Times New Roman"/>
          <w:sz w:val="24"/>
          <w:szCs w:val="24"/>
          <w:lang w:val="ru-RU"/>
        </w:rPr>
      </w:pPr>
      <w:r w:rsidRPr="008C20C1">
        <w:rPr>
          <w:rFonts w:ascii="Times New Roman" w:eastAsia="Times New Roman" w:hAnsi="Times New Roman" w:cs="Times New Roman"/>
          <w:sz w:val="24"/>
          <w:szCs w:val="24"/>
          <w:lang w:val="ru-RU"/>
        </w:rPr>
        <w:t>самостоятельное решение задач по изучаемой теме, в том числе с использованием программных продуктов;</w:t>
      </w:r>
    </w:p>
    <w:p w:rsidR="0019171B" w:rsidRPr="008C20C1" w:rsidRDefault="0019171B" w:rsidP="0019171B">
      <w:pPr>
        <w:pStyle w:val="ac"/>
        <w:numPr>
          <w:ilvl w:val="2"/>
          <w:numId w:val="3"/>
        </w:numPr>
        <w:tabs>
          <w:tab w:val="left" w:pos="993"/>
        </w:tabs>
        <w:autoSpaceDE w:val="0"/>
        <w:spacing w:after="0" w:line="240" w:lineRule="auto"/>
        <w:ind w:left="0" w:firstLine="709"/>
        <w:jc w:val="both"/>
        <w:rPr>
          <w:rFonts w:ascii="Times New Roman" w:eastAsia="Times New Roman" w:hAnsi="Times New Roman" w:cs="Times New Roman"/>
          <w:sz w:val="24"/>
          <w:szCs w:val="24"/>
          <w:lang w:val="ru-RU"/>
        </w:rPr>
      </w:pPr>
      <w:r w:rsidRPr="008C20C1">
        <w:rPr>
          <w:rFonts w:ascii="Times New Roman" w:eastAsia="Times New Roman" w:hAnsi="Times New Roman" w:cs="Times New Roman"/>
          <w:sz w:val="24"/>
          <w:szCs w:val="24"/>
          <w:lang w:val="ru-RU"/>
        </w:rPr>
        <w:t>изучение материала, вынесенного на самостоятельную проработку;</w:t>
      </w:r>
    </w:p>
    <w:p w:rsidR="0019171B" w:rsidRPr="008C20C1" w:rsidRDefault="0019171B" w:rsidP="0019171B">
      <w:pPr>
        <w:pStyle w:val="ac"/>
        <w:numPr>
          <w:ilvl w:val="2"/>
          <w:numId w:val="3"/>
        </w:numPr>
        <w:tabs>
          <w:tab w:val="left" w:pos="993"/>
        </w:tabs>
        <w:autoSpaceDE w:val="0"/>
        <w:spacing w:after="0" w:line="240" w:lineRule="auto"/>
        <w:ind w:left="0" w:firstLine="709"/>
        <w:jc w:val="both"/>
        <w:rPr>
          <w:rFonts w:ascii="Times New Roman" w:eastAsia="Times New Roman" w:hAnsi="Times New Roman" w:cs="Times New Roman"/>
          <w:sz w:val="24"/>
          <w:szCs w:val="24"/>
          <w:lang w:val="ru-RU"/>
        </w:rPr>
      </w:pPr>
      <w:r w:rsidRPr="008C20C1">
        <w:rPr>
          <w:rFonts w:ascii="Times New Roman" w:eastAsia="Times New Roman" w:hAnsi="Times New Roman" w:cs="Times New Roman"/>
          <w:sz w:val="24"/>
          <w:szCs w:val="24"/>
          <w:lang w:val="ru-RU"/>
        </w:rPr>
        <w:t>подготовка к практическим занятиям;</w:t>
      </w:r>
    </w:p>
    <w:p w:rsidR="00EA66CE" w:rsidRPr="008C20C1" w:rsidRDefault="0019171B" w:rsidP="0019171B">
      <w:pPr>
        <w:pStyle w:val="ac"/>
        <w:numPr>
          <w:ilvl w:val="2"/>
          <w:numId w:val="3"/>
        </w:numPr>
        <w:tabs>
          <w:tab w:val="left" w:pos="993"/>
        </w:tabs>
        <w:autoSpaceDE w:val="0"/>
        <w:spacing w:after="0" w:line="240" w:lineRule="auto"/>
        <w:ind w:left="0" w:firstLine="709"/>
        <w:jc w:val="both"/>
        <w:rPr>
          <w:rFonts w:ascii="Times New Roman" w:eastAsia="Times New Roman" w:hAnsi="Times New Roman" w:cs="Times New Roman"/>
          <w:sz w:val="24"/>
          <w:szCs w:val="24"/>
          <w:lang w:val="ru-RU"/>
        </w:rPr>
      </w:pPr>
      <w:r w:rsidRPr="008C20C1">
        <w:rPr>
          <w:rFonts w:ascii="Times New Roman" w:eastAsia="Times New Roman" w:hAnsi="Times New Roman" w:cs="Times New Roman"/>
          <w:sz w:val="24"/>
          <w:szCs w:val="24"/>
          <w:lang w:val="ru-RU"/>
        </w:rPr>
        <w:t>подготовка к экзамену.</w:t>
      </w:r>
    </w:p>
    <w:p w:rsidR="002362B9" w:rsidRPr="008C20C1" w:rsidRDefault="002362B9" w:rsidP="002362B9">
      <w:pPr>
        <w:pStyle w:val="ac"/>
        <w:autoSpaceDE w:val="0"/>
        <w:spacing w:after="0" w:line="240" w:lineRule="auto"/>
        <w:ind w:left="709"/>
        <w:jc w:val="both"/>
        <w:rPr>
          <w:rFonts w:ascii="Times New Roman" w:hAnsi="Times New Roman" w:cs="Times New Roman"/>
          <w:sz w:val="24"/>
          <w:szCs w:val="24"/>
          <w:lang w:val="ru-RU"/>
        </w:rPr>
      </w:pPr>
    </w:p>
    <w:p w:rsidR="008F0EC8" w:rsidRPr="00AC366E" w:rsidRDefault="008F0EC8" w:rsidP="008F0EC8">
      <w:pPr>
        <w:suppressAutoHyphens/>
        <w:spacing w:after="0" w:line="240" w:lineRule="auto"/>
        <w:jc w:val="center"/>
        <w:rPr>
          <w:rFonts w:ascii="Times New Roman" w:eastAsia="Times New Roman" w:hAnsi="Times New Roman" w:cs="Times New Roman"/>
          <w:b/>
          <w:sz w:val="24"/>
          <w:szCs w:val="24"/>
          <w:lang w:val="ru-RU" w:eastAsia="ar-SA"/>
        </w:rPr>
      </w:pPr>
      <w:r w:rsidRPr="00AC366E">
        <w:rPr>
          <w:rFonts w:ascii="Times New Roman" w:eastAsia="Times New Roman" w:hAnsi="Times New Roman" w:cs="Times New Roman"/>
          <w:b/>
          <w:sz w:val="24"/>
          <w:szCs w:val="24"/>
          <w:lang w:val="ru-RU" w:eastAsia="ar-SA"/>
        </w:rPr>
        <w:t>7.1. Темы и задания для самостоятельных занятий</w:t>
      </w:r>
    </w:p>
    <w:p w:rsidR="003571EC" w:rsidRPr="008C20C1" w:rsidRDefault="003571EC" w:rsidP="003571EC">
      <w:pPr>
        <w:spacing w:after="0" w:line="240" w:lineRule="auto"/>
        <w:ind w:firstLine="709"/>
        <w:jc w:val="both"/>
        <w:rPr>
          <w:rFonts w:ascii="Times New Roman" w:hAnsi="Times New Roman" w:cs="Times New Roman"/>
          <w:b/>
          <w:sz w:val="24"/>
          <w:szCs w:val="24"/>
          <w:lang w:val="ru-RU"/>
        </w:rPr>
      </w:pPr>
      <w:r w:rsidRPr="008C20C1">
        <w:rPr>
          <w:rFonts w:ascii="Times New Roman" w:hAnsi="Times New Roman" w:cs="Times New Roman"/>
          <w:b/>
          <w:sz w:val="24"/>
          <w:szCs w:val="24"/>
          <w:lang w:val="ru-RU"/>
        </w:rPr>
        <w:t>Тема 1. Содержание деятельности по обоснованию жизнеспособности проекта (проведению проектного анализа)</w:t>
      </w:r>
    </w:p>
    <w:p w:rsidR="007F1B82" w:rsidRPr="008C20C1" w:rsidRDefault="00283CDD" w:rsidP="00283CDD">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1. </w:t>
      </w:r>
      <w:r w:rsidR="007F1B82" w:rsidRPr="008C20C1">
        <w:rPr>
          <w:rFonts w:ascii="Times New Roman" w:eastAsia="Times New Roman" w:hAnsi="Times New Roman" w:cs="Times New Roman"/>
          <w:sz w:val="24"/>
          <w:szCs w:val="24"/>
          <w:lang w:val="ru-RU" w:eastAsia="ar-SA"/>
        </w:rPr>
        <w:t>Выявить и с</w:t>
      </w:r>
      <w:r w:rsidRPr="008C20C1">
        <w:rPr>
          <w:rFonts w:ascii="Times New Roman" w:eastAsia="Times New Roman" w:hAnsi="Times New Roman" w:cs="Times New Roman"/>
          <w:sz w:val="24"/>
          <w:szCs w:val="24"/>
          <w:lang w:val="ru-RU" w:eastAsia="ar-SA"/>
        </w:rPr>
        <w:t>формулировать проблему в социально-культурной сфере.</w:t>
      </w:r>
    </w:p>
    <w:p w:rsidR="00283CDD" w:rsidRPr="008C20C1" w:rsidRDefault="007F1B82" w:rsidP="00283CDD">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2. Предложить идею решения сформулированной проблемы. Указать отличительные признаки инновационности предлагаемой идеи решения проблемы.</w:t>
      </w:r>
    </w:p>
    <w:p w:rsidR="007F1B82" w:rsidRPr="008C20C1" w:rsidRDefault="007F1B82" w:rsidP="00283CDD">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 xml:space="preserve">3. Сформулировать название проекта, реализация </w:t>
      </w:r>
      <w:r w:rsidR="008C20C1" w:rsidRPr="008C20C1">
        <w:rPr>
          <w:rFonts w:ascii="Times New Roman" w:eastAsia="Times New Roman" w:hAnsi="Times New Roman" w:cs="Times New Roman"/>
          <w:sz w:val="24"/>
          <w:szCs w:val="24"/>
          <w:lang w:val="ru-RU" w:eastAsia="ar-SA"/>
        </w:rPr>
        <w:t>которого</w:t>
      </w:r>
      <w:r w:rsidRPr="008C20C1">
        <w:rPr>
          <w:rFonts w:ascii="Times New Roman" w:eastAsia="Times New Roman" w:hAnsi="Times New Roman" w:cs="Times New Roman"/>
          <w:sz w:val="24"/>
          <w:szCs w:val="24"/>
          <w:lang w:val="ru-RU" w:eastAsia="ar-SA"/>
        </w:rPr>
        <w:t xml:space="preserve"> позволит устранить проблему. В названии указать продукт проекта, действие над продуктом проекта, отличительные особенности продукта (решения).</w:t>
      </w:r>
    </w:p>
    <w:p w:rsidR="00283CDD" w:rsidRPr="008C20C1" w:rsidRDefault="007F1B82" w:rsidP="00283CDD">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4. </w:t>
      </w:r>
      <w:r w:rsidR="00283CDD" w:rsidRPr="008C20C1">
        <w:rPr>
          <w:rFonts w:ascii="Times New Roman" w:eastAsia="Times New Roman" w:hAnsi="Times New Roman" w:cs="Times New Roman"/>
          <w:sz w:val="24"/>
          <w:szCs w:val="24"/>
          <w:lang w:val="ru-RU" w:eastAsia="ar-SA"/>
        </w:rPr>
        <w:t xml:space="preserve">Сформировать перечень заинтересованных сторон </w:t>
      </w:r>
      <w:r w:rsidRPr="008C20C1">
        <w:rPr>
          <w:rFonts w:ascii="Times New Roman" w:eastAsia="Times New Roman" w:hAnsi="Times New Roman" w:cs="Times New Roman"/>
          <w:sz w:val="24"/>
          <w:szCs w:val="24"/>
          <w:lang w:val="ru-RU" w:eastAsia="ar-SA"/>
        </w:rPr>
        <w:t xml:space="preserve">предлагаемого </w:t>
      </w:r>
      <w:r w:rsidR="00283CDD" w:rsidRPr="008C20C1">
        <w:rPr>
          <w:rFonts w:ascii="Times New Roman" w:eastAsia="Times New Roman" w:hAnsi="Times New Roman" w:cs="Times New Roman"/>
          <w:sz w:val="24"/>
          <w:szCs w:val="24"/>
          <w:lang w:val="ru-RU" w:eastAsia="ar-SA"/>
        </w:rPr>
        <w:t>проекта Конкретизировать интерес каждой стороны.</w:t>
      </w:r>
    </w:p>
    <w:p w:rsidR="00283CDD" w:rsidRPr="008C20C1" w:rsidRDefault="007F1B82" w:rsidP="00283CDD">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5. </w:t>
      </w:r>
      <w:r w:rsidR="00283CDD" w:rsidRPr="008C20C1">
        <w:rPr>
          <w:rFonts w:ascii="Times New Roman" w:eastAsia="Times New Roman" w:hAnsi="Times New Roman" w:cs="Times New Roman"/>
          <w:sz w:val="24"/>
          <w:szCs w:val="24"/>
          <w:lang w:val="ru-RU" w:eastAsia="ar-SA"/>
        </w:rPr>
        <w:t>Разработать и предложить перечень критериев оценки проектных альтернатив с точки зрения разных заинтересованных сторон. Сгенерировать не менее трех критериев (временные, стоимостные и качественные).</w:t>
      </w:r>
    </w:p>
    <w:p w:rsidR="00283CDD" w:rsidRPr="008C20C1" w:rsidRDefault="007F1B82" w:rsidP="00283CDD">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6. </w:t>
      </w:r>
      <w:r w:rsidR="00283CDD" w:rsidRPr="008C20C1">
        <w:rPr>
          <w:rFonts w:ascii="Times New Roman" w:eastAsia="Times New Roman" w:hAnsi="Times New Roman" w:cs="Times New Roman"/>
          <w:sz w:val="24"/>
          <w:szCs w:val="24"/>
          <w:lang w:val="ru-RU" w:eastAsia="ar-SA"/>
        </w:rPr>
        <w:t>Сгенерировать три альтернативы решения поставленной проблемы (проектные альтернативы). Коротко описать сущность каждой альтернативы.</w:t>
      </w:r>
    </w:p>
    <w:p w:rsidR="003571EC" w:rsidRPr="008C20C1" w:rsidRDefault="003571EC" w:rsidP="003571EC">
      <w:pPr>
        <w:spacing w:after="0" w:line="240" w:lineRule="auto"/>
        <w:ind w:firstLine="709"/>
        <w:jc w:val="both"/>
        <w:rPr>
          <w:rFonts w:ascii="Times New Roman" w:hAnsi="Times New Roman" w:cs="Times New Roman"/>
          <w:b/>
          <w:sz w:val="24"/>
          <w:szCs w:val="24"/>
          <w:lang w:val="ru-RU"/>
        </w:rPr>
      </w:pPr>
    </w:p>
    <w:p w:rsidR="003571EC" w:rsidRPr="008C20C1" w:rsidRDefault="003571EC" w:rsidP="003571EC">
      <w:pPr>
        <w:spacing w:after="0" w:line="240" w:lineRule="auto"/>
        <w:ind w:firstLine="709"/>
        <w:jc w:val="both"/>
        <w:rPr>
          <w:rFonts w:ascii="Times New Roman" w:hAnsi="Times New Roman" w:cs="Times New Roman"/>
          <w:b/>
          <w:sz w:val="24"/>
          <w:szCs w:val="24"/>
          <w:lang w:val="ru-RU"/>
        </w:rPr>
      </w:pPr>
      <w:r w:rsidRPr="008C20C1">
        <w:rPr>
          <w:rFonts w:ascii="Times New Roman" w:hAnsi="Times New Roman" w:cs="Times New Roman"/>
          <w:b/>
          <w:sz w:val="24"/>
          <w:szCs w:val="24"/>
          <w:lang w:val="ru-RU"/>
        </w:rPr>
        <w:t>Тема 2. Документирование результатов проведения проектного анализа</w:t>
      </w:r>
    </w:p>
    <w:p w:rsidR="00880E35" w:rsidRPr="008C20C1" w:rsidRDefault="008F11C2" w:rsidP="008F11C2">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 xml:space="preserve">1. Разработать </w:t>
      </w:r>
      <w:r w:rsidR="00D26266" w:rsidRPr="008C20C1">
        <w:rPr>
          <w:rFonts w:ascii="Times New Roman" w:eastAsia="Times New Roman" w:hAnsi="Times New Roman" w:cs="Times New Roman"/>
          <w:sz w:val="24"/>
          <w:szCs w:val="24"/>
          <w:lang w:val="ru-RU" w:eastAsia="ar-SA"/>
        </w:rPr>
        <w:t xml:space="preserve">документ </w:t>
      </w:r>
      <w:r w:rsidRPr="008C20C1">
        <w:rPr>
          <w:rFonts w:ascii="Times New Roman" w:eastAsia="Times New Roman" w:hAnsi="Times New Roman" w:cs="Times New Roman"/>
          <w:sz w:val="24"/>
          <w:szCs w:val="24"/>
          <w:lang w:val="ru-RU" w:eastAsia="ar-SA"/>
        </w:rPr>
        <w:t>«Бизнес-иде</w:t>
      </w:r>
      <w:r w:rsidR="00D26266" w:rsidRPr="008C20C1">
        <w:rPr>
          <w:rFonts w:ascii="Times New Roman" w:eastAsia="Times New Roman" w:hAnsi="Times New Roman" w:cs="Times New Roman"/>
          <w:sz w:val="24"/>
          <w:szCs w:val="24"/>
          <w:lang w:val="ru-RU" w:eastAsia="ar-SA"/>
        </w:rPr>
        <w:t>я</w:t>
      </w:r>
      <w:r w:rsidRPr="008C20C1">
        <w:rPr>
          <w:rFonts w:ascii="Times New Roman" w:eastAsia="Times New Roman" w:hAnsi="Times New Roman" w:cs="Times New Roman"/>
          <w:sz w:val="24"/>
          <w:szCs w:val="24"/>
          <w:lang w:val="ru-RU" w:eastAsia="ar-SA"/>
        </w:rPr>
        <w:t>»</w:t>
      </w:r>
      <w:r w:rsidR="00D26266" w:rsidRPr="008C20C1">
        <w:rPr>
          <w:rFonts w:ascii="Times New Roman" w:eastAsia="Times New Roman" w:hAnsi="Times New Roman" w:cs="Times New Roman"/>
          <w:sz w:val="24"/>
          <w:szCs w:val="24"/>
          <w:lang w:val="ru-RU" w:eastAsia="ar-SA"/>
        </w:rPr>
        <w:t xml:space="preserve"> проекта</w:t>
      </w:r>
      <w:r w:rsidR="00880E35" w:rsidRPr="008C20C1">
        <w:rPr>
          <w:rFonts w:ascii="Times New Roman" w:eastAsia="Times New Roman" w:hAnsi="Times New Roman" w:cs="Times New Roman"/>
          <w:sz w:val="24"/>
          <w:szCs w:val="24"/>
          <w:lang w:val="ru-RU" w:eastAsia="ar-SA"/>
        </w:rPr>
        <w:t>, идея которого описана в самостоятельном задании к теме 1.</w:t>
      </w:r>
    </w:p>
    <w:p w:rsidR="00880E35" w:rsidRPr="008C20C1" w:rsidRDefault="00880E35" w:rsidP="008F11C2">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lastRenderedPageBreak/>
        <w:t>2. Разработать документ «Концепция» проекта, идея которого описана в самостоятельном задании к теме 1.</w:t>
      </w:r>
    </w:p>
    <w:p w:rsidR="00880E35" w:rsidRPr="008C20C1" w:rsidRDefault="00880E35" w:rsidP="008F11C2">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3. Разработать документ «Логическая матрица» проекта, идея которого описана в самостоятельном задании к теме 1.</w:t>
      </w:r>
    </w:p>
    <w:p w:rsidR="003571EC" w:rsidRPr="008C20C1" w:rsidRDefault="003571EC" w:rsidP="003571EC">
      <w:pPr>
        <w:spacing w:after="0" w:line="240" w:lineRule="auto"/>
        <w:ind w:firstLine="709"/>
        <w:jc w:val="both"/>
        <w:rPr>
          <w:rFonts w:ascii="Times New Roman" w:hAnsi="Times New Roman" w:cs="Times New Roman"/>
          <w:b/>
          <w:sz w:val="24"/>
          <w:szCs w:val="24"/>
          <w:lang w:val="ru-RU"/>
        </w:rPr>
      </w:pPr>
    </w:p>
    <w:p w:rsidR="003571EC" w:rsidRPr="008C20C1" w:rsidRDefault="003571EC" w:rsidP="003571EC">
      <w:pPr>
        <w:spacing w:after="0" w:line="240" w:lineRule="auto"/>
        <w:ind w:firstLine="709"/>
        <w:jc w:val="both"/>
        <w:rPr>
          <w:rFonts w:ascii="Times New Roman" w:hAnsi="Times New Roman" w:cs="Times New Roman"/>
          <w:b/>
          <w:sz w:val="24"/>
          <w:szCs w:val="24"/>
          <w:lang w:val="ru-RU"/>
        </w:rPr>
      </w:pPr>
      <w:r w:rsidRPr="008C20C1">
        <w:rPr>
          <w:rFonts w:ascii="Times New Roman" w:hAnsi="Times New Roman" w:cs="Times New Roman"/>
          <w:b/>
          <w:sz w:val="24"/>
          <w:szCs w:val="24"/>
          <w:lang w:val="ru-RU"/>
        </w:rPr>
        <w:t>Тема 3. Денежный поток</w:t>
      </w:r>
    </w:p>
    <w:p w:rsidR="00880E35" w:rsidRPr="008C20C1" w:rsidRDefault="00880E35" w:rsidP="00880E35">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 xml:space="preserve">1. Сгенерировать денежный поток проекта, идея которого описана в самостоятельном задании к теме 1. </w:t>
      </w:r>
      <w:r w:rsidR="008C20C1" w:rsidRPr="008C20C1">
        <w:rPr>
          <w:rFonts w:ascii="Times New Roman" w:eastAsia="Times New Roman" w:hAnsi="Times New Roman" w:cs="Times New Roman"/>
          <w:sz w:val="24"/>
          <w:szCs w:val="24"/>
          <w:lang w:val="ru-RU" w:eastAsia="ar-SA"/>
        </w:rPr>
        <w:t xml:space="preserve">Указать </w:t>
      </w:r>
      <w:r w:rsidR="008C20C1">
        <w:rPr>
          <w:rFonts w:ascii="Times New Roman" w:eastAsia="Times New Roman" w:hAnsi="Times New Roman" w:cs="Times New Roman"/>
          <w:sz w:val="24"/>
          <w:szCs w:val="24"/>
          <w:lang w:val="ru-RU" w:eastAsia="ar-SA"/>
        </w:rPr>
        <w:t xml:space="preserve">начальные </w:t>
      </w:r>
      <w:r w:rsidR="008C20C1" w:rsidRPr="008C20C1">
        <w:rPr>
          <w:rFonts w:ascii="Times New Roman" w:eastAsia="Times New Roman" w:hAnsi="Times New Roman" w:cs="Times New Roman"/>
          <w:sz w:val="24"/>
          <w:szCs w:val="24"/>
          <w:lang w:val="ru-RU" w:eastAsia="ar-SA"/>
        </w:rPr>
        <w:t>и текущие затраты, ожидаемые выгоды.</w:t>
      </w:r>
    </w:p>
    <w:p w:rsidR="00880E35" w:rsidRPr="008C20C1" w:rsidRDefault="00880E35" w:rsidP="00880E35">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2. Дать графическое представление движения денежных средств.</w:t>
      </w:r>
    </w:p>
    <w:p w:rsidR="00880E35" w:rsidRPr="008C20C1" w:rsidRDefault="00880E35" w:rsidP="00880E35">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3. Обосновать и определить значение ставки дисконтирования по проекту для дальнейшей оценки его финансовой эффективности.</w:t>
      </w:r>
    </w:p>
    <w:p w:rsidR="003571EC" w:rsidRPr="008C20C1" w:rsidRDefault="003571EC" w:rsidP="003571EC">
      <w:pPr>
        <w:spacing w:after="0" w:line="240" w:lineRule="auto"/>
        <w:ind w:firstLine="709"/>
        <w:jc w:val="both"/>
        <w:rPr>
          <w:rFonts w:ascii="Times New Roman" w:hAnsi="Times New Roman" w:cs="Times New Roman"/>
          <w:sz w:val="24"/>
          <w:szCs w:val="24"/>
          <w:lang w:val="ru-RU"/>
        </w:rPr>
      </w:pPr>
    </w:p>
    <w:p w:rsidR="003571EC" w:rsidRPr="008C20C1" w:rsidRDefault="003571EC" w:rsidP="003571EC">
      <w:pPr>
        <w:spacing w:after="0" w:line="240" w:lineRule="auto"/>
        <w:ind w:firstLine="709"/>
        <w:jc w:val="both"/>
        <w:rPr>
          <w:rFonts w:ascii="Times New Roman" w:hAnsi="Times New Roman" w:cs="Times New Roman"/>
          <w:b/>
          <w:sz w:val="24"/>
          <w:szCs w:val="24"/>
          <w:lang w:val="ru-RU"/>
        </w:rPr>
      </w:pPr>
      <w:r w:rsidRPr="008C20C1">
        <w:rPr>
          <w:rFonts w:ascii="Times New Roman" w:hAnsi="Times New Roman" w:cs="Times New Roman"/>
          <w:b/>
          <w:sz w:val="24"/>
          <w:szCs w:val="24"/>
          <w:lang w:val="ru-RU"/>
        </w:rPr>
        <w:t>Тема 4. Финансовые критерии оценки проекта и интегральная оценка проекта</w:t>
      </w:r>
    </w:p>
    <w:p w:rsidR="00880E35" w:rsidRPr="008C20C1" w:rsidRDefault="00880E35" w:rsidP="00880E35">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1. Рассчитать показатели финансовой эффективности проекта, идея которого описана в самостоятельном задании к теме 1.</w:t>
      </w:r>
    </w:p>
    <w:p w:rsidR="00880E35" w:rsidRPr="008C20C1" w:rsidRDefault="00880E35" w:rsidP="00880E35">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2. Сформулировать рекомендации инвестору и заказчику для принятия решения.</w:t>
      </w:r>
    </w:p>
    <w:p w:rsidR="003571EC" w:rsidRPr="008C20C1" w:rsidRDefault="003571EC" w:rsidP="003571EC">
      <w:pPr>
        <w:spacing w:after="0" w:line="240" w:lineRule="auto"/>
        <w:ind w:firstLine="709"/>
        <w:jc w:val="both"/>
        <w:rPr>
          <w:rFonts w:ascii="Times New Roman" w:hAnsi="Times New Roman" w:cs="Times New Roman"/>
          <w:b/>
          <w:sz w:val="24"/>
          <w:szCs w:val="24"/>
          <w:lang w:val="ru-RU"/>
        </w:rPr>
      </w:pPr>
    </w:p>
    <w:p w:rsidR="003571EC" w:rsidRPr="008C20C1" w:rsidRDefault="003571EC" w:rsidP="003571EC">
      <w:pPr>
        <w:spacing w:after="0" w:line="240" w:lineRule="auto"/>
        <w:ind w:firstLine="709"/>
        <w:jc w:val="both"/>
        <w:rPr>
          <w:rFonts w:ascii="Times New Roman" w:hAnsi="Times New Roman" w:cs="Times New Roman"/>
          <w:b/>
          <w:sz w:val="24"/>
          <w:szCs w:val="24"/>
          <w:lang w:val="ru-RU"/>
        </w:rPr>
      </w:pPr>
      <w:r w:rsidRPr="008C20C1">
        <w:rPr>
          <w:rFonts w:ascii="Times New Roman" w:hAnsi="Times New Roman" w:cs="Times New Roman"/>
          <w:b/>
          <w:sz w:val="24"/>
          <w:szCs w:val="24"/>
          <w:lang w:val="ru-RU"/>
        </w:rPr>
        <w:t>Тема 5. Сущность, инструменты, ограничения анализа проекта в техническом, экологическом, коммерческом, финансовом, экономическом, социальном и институциональном аспектах</w:t>
      </w:r>
    </w:p>
    <w:p w:rsidR="00880E35" w:rsidRPr="008C20C1" w:rsidRDefault="00880E35" w:rsidP="00880E35">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1. Провести экспертизу проекта, идея которого описана в самостоятельном задании к теме 1, по аспектам: техническому, экологическому, коммерческому, финансовому, экономическому, социальному, институциональному.</w:t>
      </w:r>
    </w:p>
    <w:p w:rsidR="00880E35" w:rsidRPr="008C20C1" w:rsidRDefault="00880E35" w:rsidP="00880E35">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2. Рассчитать интегральную оценку жизнеспособности проекта.</w:t>
      </w:r>
    </w:p>
    <w:p w:rsidR="003571EC" w:rsidRPr="008C20C1" w:rsidRDefault="003571EC" w:rsidP="003571EC">
      <w:pPr>
        <w:spacing w:after="0" w:line="240" w:lineRule="auto"/>
        <w:ind w:firstLine="709"/>
        <w:jc w:val="both"/>
        <w:rPr>
          <w:rFonts w:ascii="Times New Roman" w:hAnsi="Times New Roman" w:cs="Times New Roman"/>
          <w:b/>
          <w:sz w:val="24"/>
          <w:szCs w:val="24"/>
          <w:lang w:val="ru-RU"/>
        </w:rPr>
      </w:pPr>
    </w:p>
    <w:p w:rsidR="003571EC" w:rsidRPr="008C20C1" w:rsidRDefault="003571EC" w:rsidP="003571EC">
      <w:pPr>
        <w:spacing w:after="0" w:line="240" w:lineRule="auto"/>
        <w:ind w:firstLine="709"/>
        <w:jc w:val="both"/>
        <w:rPr>
          <w:rFonts w:ascii="Times New Roman" w:hAnsi="Times New Roman" w:cs="Times New Roman"/>
          <w:b/>
          <w:sz w:val="24"/>
          <w:szCs w:val="24"/>
          <w:lang w:val="ru-RU"/>
        </w:rPr>
      </w:pPr>
      <w:r w:rsidRPr="008C20C1">
        <w:rPr>
          <w:rFonts w:ascii="Times New Roman" w:hAnsi="Times New Roman" w:cs="Times New Roman"/>
          <w:b/>
          <w:sz w:val="24"/>
          <w:szCs w:val="24"/>
          <w:lang w:val="ru-RU"/>
        </w:rPr>
        <w:t>Тема 6. Оценка и принятие проектных решений в условиях риска и неопределенности</w:t>
      </w:r>
    </w:p>
    <w:p w:rsidR="00880E35" w:rsidRPr="008C20C1" w:rsidRDefault="00880E35" w:rsidP="00880E35">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1. Выявить и оценить риски проекта, идея которого описана в самостоятельном задании к теме 1.</w:t>
      </w:r>
    </w:p>
    <w:p w:rsidR="00880E35" w:rsidRPr="008C20C1" w:rsidRDefault="00880E35" w:rsidP="00880E35">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2. Рассчитать интегральную оценку проекта с учетом рисков.</w:t>
      </w:r>
    </w:p>
    <w:p w:rsidR="00880E35" w:rsidRPr="008C20C1" w:rsidRDefault="00880E35" w:rsidP="00880E35">
      <w:pPr>
        <w:suppressAutoHyphens/>
        <w:spacing w:after="0" w:line="240" w:lineRule="auto"/>
        <w:ind w:firstLine="709"/>
        <w:jc w:val="both"/>
        <w:rPr>
          <w:rFonts w:ascii="Times New Roman" w:eastAsia="Times New Roman" w:hAnsi="Times New Roman" w:cs="Times New Roman"/>
          <w:sz w:val="24"/>
          <w:szCs w:val="24"/>
          <w:lang w:val="ru-RU" w:eastAsia="ar-SA"/>
        </w:rPr>
      </w:pPr>
      <w:r w:rsidRPr="008C20C1">
        <w:rPr>
          <w:rFonts w:ascii="Times New Roman" w:eastAsia="Times New Roman" w:hAnsi="Times New Roman" w:cs="Times New Roman"/>
          <w:sz w:val="24"/>
          <w:szCs w:val="24"/>
          <w:lang w:val="ru-RU" w:eastAsia="ar-SA"/>
        </w:rPr>
        <w:t>3. Разработать экспертное заключение по результатам оценки проекта.</w:t>
      </w:r>
    </w:p>
    <w:p w:rsidR="00410AA2" w:rsidRDefault="00410AA2" w:rsidP="00410AA2">
      <w:pPr>
        <w:spacing w:after="0" w:line="240" w:lineRule="auto"/>
        <w:jc w:val="center"/>
        <w:rPr>
          <w:rFonts w:ascii="Times New Roman" w:hAnsi="Times New Roman" w:cs="Times New Roman"/>
          <w:b/>
          <w:sz w:val="24"/>
          <w:szCs w:val="24"/>
          <w:lang w:val="ru-RU"/>
        </w:rPr>
      </w:pPr>
    </w:p>
    <w:p w:rsidR="008F0EC8" w:rsidRDefault="008F0EC8" w:rsidP="00410AA2">
      <w:pPr>
        <w:spacing w:after="0" w:line="240" w:lineRule="auto"/>
        <w:jc w:val="center"/>
        <w:rPr>
          <w:rFonts w:ascii="Times New Roman" w:hAnsi="Times New Roman" w:cs="Times New Roman"/>
          <w:b/>
          <w:sz w:val="24"/>
          <w:szCs w:val="24"/>
          <w:lang w:val="ru-RU"/>
        </w:rPr>
      </w:pPr>
    </w:p>
    <w:p w:rsidR="008F0EC8" w:rsidRPr="00AC366E" w:rsidRDefault="008F0EC8" w:rsidP="008F0EC8">
      <w:pPr>
        <w:spacing w:after="0" w:line="240" w:lineRule="auto"/>
        <w:jc w:val="center"/>
        <w:rPr>
          <w:rFonts w:ascii="Times New Roman" w:hAnsi="Times New Roman" w:cs="Times New Roman"/>
          <w:b/>
          <w:caps/>
          <w:sz w:val="24"/>
          <w:szCs w:val="24"/>
          <w:lang w:val="ru-RU"/>
        </w:rPr>
      </w:pPr>
      <w:r w:rsidRPr="00AC366E">
        <w:rPr>
          <w:rFonts w:ascii="Times New Roman" w:hAnsi="Times New Roman" w:cs="Times New Roman"/>
          <w:b/>
          <w:caps/>
          <w:sz w:val="24"/>
          <w:szCs w:val="24"/>
          <w:lang w:val="ru-RU"/>
        </w:rPr>
        <w:t>8. оценочные средства для контроля Успеваемости студентов</w:t>
      </w:r>
    </w:p>
    <w:p w:rsidR="008F0EC8" w:rsidRPr="00AC366E" w:rsidRDefault="008F0EC8" w:rsidP="008F0EC8">
      <w:pPr>
        <w:suppressAutoHyphens/>
        <w:spacing w:after="0" w:line="240" w:lineRule="auto"/>
        <w:jc w:val="center"/>
        <w:rPr>
          <w:rFonts w:ascii="Times New Roman" w:eastAsia="Times New Roman" w:hAnsi="Times New Roman" w:cs="Times New Roman"/>
          <w:b/>
          <w:sz w:val="24"/>
          <w:szCs w:val="24"/>
          <w:lang w:val="ru-RU" w:eastAsia="ar-SA"/>
        </w:rPr>
      </w:pPr>
      <w:r w:rsidRPr="00AC366E">
        <w:rPr>
          <w:rFonts w:ascii="Times New Roman" w:eastAsia="Times New Roman" w:hAnsi="Times New Roman" w:cs="Times New Roman"/>
          <w:b/>
          <w:sz w:val="24"/>
          <w:szCs w:val="24"/>
          <w:lang w:val="ru-RU" w:eastAsia="ar-SA"/>
        </w:rPr>
        <w:t>8.1. Тестовые задания</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 В каких процессах принимает участие руководитель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_______________________________________________________</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2. Выберите из перечня этапы фазы инициализации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а) разработка концепции;</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б) планирование;</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в) мониторинг;</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г) технико-экономическое исследование, бизнес-планирование;</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д) тендерные торги;</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е) подготовка оценочного заключения;</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ж) заключение контрактов;</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з) сдача в эксплуатацию.</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3. Установите соответствие между этапом и документами, которые создаются на фазе инициализации проекта</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9"/>
        <w:gridCol w:w="6394"/>
      </w:tblGrid>
      <w:tr w:rsidR="00A00BAE" w:rsidRPr="00A00BAE" w:rsidTr="00AD366A">
        <w:trPr>
          <w:jc w:val="center"/>
        </w:trPr>
        <w:tc>
          <w:tcPr>
            <w:tcW w:w="3559" w:type="dxa"/>
            <w:shd w:val="clear" w:color="auto" w:fill="auto"/>
          </w:tcPr>
          <w:p w:rsidR="00A00BAE" w:rsidRPr="00A00BAE" w:rsidRDefault="00A00BAE" w:rsidP="00A00BAE">
            <w:pPr>
              <w:widowControl w:val="0"/>
              <w:spacing w:after="0" w:line="240" w:lineRule="auto"/>
              <w:jc w:val="center"/>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 xml:space="preserve">Этап фазы инициализации </w:t>
            </w:r>
            <w:r w:rsidRPr="00A00BAE">
              <w:rPr>
                <w:rFonts w:ascii="Times New Roman" w:eastAsia="Courier New" w:hAnsi="Times New Roman" w:cs="Times New Roman"/>
                <w:color w:val="000000"/>
                <w:sz w:val="24"/>
                <w:szCs w:val="24"/>
                <w:lang w:val="ru-RU" w:eastAsia="ru-RU"/>
              </w:rPr>
              <w:lastRenderedPageBreak/>
              <w:t>проекта</w:t>
            </w:r>
          </w:p>
        </w:tc>
        <w:tc>
          <w:tcPr>
            <w:tcW w:w="6394" w:type="dxa"/>
            <w:shd w:val="clear" w:color="auto" w:fill="auto"/>
          </w:tcPr>
          <w:p w:rsidR="00A00BAE" w:rsidRPr="00A00BAE" w:rsidRDefault="00A00BAE" w:rsidP="00A00BAE">
            <w:pPr>
              <w:widowControl w:val="0"/>
              <w:spacing w:after="0" w:line="240" w:lineRule="auto"/>
              <w:jc w:val="center"/>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lastRenderedPageBreak/>
              <w:t>Основной вопрос аспекта</w:t>
            </w:r>
          </w:p>
        </w:tc>
      </w:tr>
      <w:tr w:rsidR="00A00BAE" w:rsidRPr="00A00BAE" w:rsidTr="00AD366A">
        <w:trPr>
          <w:jc w:val="center"/>
        </w:trPr>
        <w:tc>
          <w:tcPr>
            <w:tcW w:w="3559"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lastRenderedPageBreak/>
              <w:t>1. Разработка концепции</w:t>
            </w:r>
          </w:p>
        </w:tc>
        <w:tc>
          <w:tcPr>
            <w:tcW w:w="6394"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а) технико-экономическое обоснование</w:t>
            </w:r>
          </w:p>
        </w:tc>
      </w:tr>
      <w:tr w:rsidR="00A00BAE" w:rsidRPr="00A00BAE" w:rsidTr="00AD366A">
        <w:trPr>
          <w:jc w:val="center"/>
        </w:trPr>
        <w:tc>
          <w:tcPr>
            <w:tcW w:w="3559"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2. Технико-экономическое исследование, бизнес-планирование</w:t>
            </w:r>
          </w:p>
        </w:tc>
        <w:tc>
          <w:tcPr>
            <w:tcW w:w="6394"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б) концепция проекта</w:t>
            </w:r>
          </w:p>
        </w:tc>
      </w:tr>
      <w:tr w:rsidR="00A00BAE" w:rsidRPr="00A00BAE" w:rsidTr="00AD366A">
        <w:trPr>
          <w:jc w:val="center"/>
        </w:trPr>
        <w:tc>
          <w:tcPr>
            <w:tcW w:w="3559"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3. Подготовка оценочного заключения</w:t>
            </w:r>
          </w:p>
        </w:tc>
        <w:tc>
          <w:tcPr>
            <w:tcW w:w="6394"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в) устав проекта</w:t>
            </w:r>
          </w:p>
        </w:tc>
      </w:tr>
      <w:tr w:rsidR="00A00BAE" w:rsidRPr="00A00BAE" w:rsidTr="00AD366A">
        <w:trPr>
          <w:jc w:val="center"/>
        </w:trPr>
        <w:tc>
          <w:tcPr>
            <w:tcW w:w="3559"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p>
        </w:tc>
        <w:tc>
          <w:tcPr>
            <w:tcW w:w="6394"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г) бизнес план</w:t>
            </w:r>
          </w:p>
        </w:tc>
      </w:tr>
      <w:tr w:rsidR="00A00BAE" w:rsidRPr="00A00BAE" w:rsidTr="00AD366A">
        <w:trPr>
          <w:jc w:val="center"/>
        </w:trPr>
        <w:tc>
          <w:tcPr>
            <w:tcW w:w="3559" w:type="dxa"/>
            <w:shd w:val="clear" w:color="auto" w:fill="auto"/>
          </w:tcPr>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tc>
        <w:tc>
          <w:tcPr>
            <w:tcW w:w="6394"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д) оценочное заключение</w:t>
            </w:r>
          </w:p>
        </w:tc>
      </w:tr>
      <w:tr w:rsidR="00A00BAE" w:rsidRPr="00A00BAE" w:rsidTr="00AD366A">
        <w:trPr>
          <w:jc w:val="center"/>
        </w:trPr>
        <w:tc>
          <w:tcPr>
            <w:tcW w:w="3559" w:type="dxa"/>
            <w:shd w:val="clear" w:color="auto" w:fill="auto"/>
          </w:tcPr>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tc>
        <w:tc>
          <w:tcPr>
            <w:tcW w:w="6394"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е) логическая матрица проекта</w:t>
            </w:r>
          </w:p>
        </w:tc>
      </w:tr>
    </w:tbl>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 _____</w:t>
      </w:r>
      <w:r w:rsidRPr="00A00BAE">
        <w:rPr>
          <w:rFonts w:ascii="Times New Roman" w:eastAsia="Courier New" w:hAnsi="Times New Roman" w:cs="Times New Roman"/>
          <w:color w:val="000000"/>
          <w:sz w:val="24"/>
          <w:szCs w:val="24"/>
          <w:lang w:val="ru-RU" w:eastAsia="ru-RU"/>
        </w:rPr>
        <w:tab/>
        <w:t>2. ____</w:t>
      </w:r>
      <w:r w:rsidRPr="00A00BAE">
        <w:rPr>
          <w:rFonts w:ascii="Times New Roman" w:eastAsia="Courier New" w:hAnsi="Times New Roman" w:cs="Times New Roman"/>
          <w:color w:val="000000"/>
          <w:sz w:val="24"/>
          <w:szCs w:val="24"/>
          <w:lang w:val="ru-RU" w:eastAsia="ru-RU"/>
        </w:rPr>
        <w:tab/>
        <w:t>3. _____</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4. Укажите все заинтересованные стороны, которые принимают стратегическое решение о переходе к фазе разработке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а) заказчик;</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б) подрядчик и поставщик;</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в) инициатор и менеджер проекта;</w:t>
      </w:r>
      <w:r w:rsidRPr="00A00BAE">
        <w:rPr>
          <w:rFonts w:ascii="Times New Roman" w:eastAsia="Courier New" w:hAnsi="Times New Roman" w:cs="Times New Roman"/>
          <w:color w:val="000000"/>
          <w:sz w:val="24"/>
          <w:szCs w:val="24"/>
          <w:lang w:val="ru-RU" w:eastAsia="ru-RU"/>
        </w:rPr>
        <w:tab/>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г) представитель органов власти;</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д) инвестор, независимый эксперт, инициатор;</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ж) заказчик и инвестор;</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з) заказчик, инвестор, менеджер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и) конкуренты и команда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5. Укажите документы, на основе которых принимается стратегическое решение о переходе к фазе разработки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а) бизнес-идея, ТЭО и бизнес-план;</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б) бизнес-идея, экспертный вывод;</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в) отчетность, запросы на изменения;</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г) план управления проектом;</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д) экспертное заключение, устав, логическая матрица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ж) концепция, ТЭО, бизнес-план;</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з) экспертное заключение, контракты по проекту.</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6. Поставьте в соответствие аспект проектного анализа и основной вопрос, который раскрывает сущность экспертизы в соответствующем аспекте</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7264"/>
      </w:tblGrid>
      <w:tr w:rsidR="00A00BAE" w:rsidRPr="00A00BAE" w:rsidTr="00AD366A">
        <w:trPr>
          <w:jc w:val="center"/>
        </w:trPr>
        <w:tc>
          <w:tcPr>
            <w:tcW w:w="2689" w:type="dxa"/>
            <w:shd w:val="clear" w:color="auto" w:fill="auto"/>
          </w:tcPr>
          <w:p w:rsidR="00A00BAE" w:rsidRPr="00A00BAE" w:rsidRDefault="00A00BAE" w:rsidP="00A00BAE">
            <w:pPr>
              <w:widowControl w:val="0"/>
              <w:spacing w:after="0" w:line="240" w:lineRule="auto"/>
              <w:jc w:val="center"/>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Аспект проектного анализа</w:t>
            </w:r>
          </w:p>
        </w:tc>
        <w:tc>
          <w:tcPr>
            <w:tcW w:w="7264" w:type="dxa"/>
            <w:shd w:val="clear" w:color="auto" w:fill="auto"/>
          </w:tcPr>
          <w:p w:rsidR="00A00BAE" w:rsidRPr="00A00BAE" w:rsidRDefault="00A00BAE" w:rsidP="00A00BAE">
            <w:pPr>
              <w:widowControl w:val="0"/>
              <w:spacing w:after="0" w:line="240" w:lineRule="auto"/>
              <w:jc w:val="center"/>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Основной вопрос аспекта</w:t>
            </w:r>
          </w:p>
        </w:tc>
      </w:tr>
      <w:tr w:rsidR="00A00BAE" w:rsidRPr="00A00BAE" w:rsidTr="00AD366A">
        <w:trPr>
          <w:jc w:val="center"/>
        </w:trPr>
        <w:tc>
          <w:tcPr>
            <w:tcW w:w="2689" w:type="dxa"/>
            <w:shd w:val="clear" w:color="auto" w:fill="auto"/>
          </w:tcPr>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 Технический</w:t>
            </w:r>
          </w:p>
        </w:tc>
        <w:tc>
          <w:tcPr>
            <w:tcW w:w="7264"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а) существует ли спрос на продукт проекта?</w:t>
            </w:r>
          </w:p>
        </w:tc>
      </w:tr>
      <w:tr w:rsidR="00A00BAE" w:rsidRPr="00A00BAE" w:rsidTr="00AD366A">
        <w:trPr>
          <w:jc w:val="center"/>
        </w:trPr>
        <w:tc>
          <w:tcPr>
            <w:tcW w:w="2689" w:type="dxa"/>
            <w:shd w:val="clear" w:color="auto" w:fill="auto"/>
          </w:tcPr>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2. Экологический</w:t>
            </w:r>
          </w:p>
        </w:tc>
        <w:tc>
          <w:tcPr>
            <w:tcW w:w="7264"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б) какова степень содействия внешнего окружения проекта его реализации?</w:t>
            </w:r>
          </w:p>
        </w:tc>
      </w:tr>
      <w:tr w:rsidR="00A00BAE" w:rsidRPr="00A00BAE" w:rsidTr="00AD366A">
        <w:trPr>
          <w:jc w:val="center"/>
        </w:trPr>
        <w:tc>
          <w:tcPr>
            <w:tcW w:w="2689" w:type="dxa"/>
            <w:shd w:val="clear" w:color="auto" w:fill="auto"/>
          </w:tcPr>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3. Коммерческий</w:t>
            </w:r>
          </w:p>
        </w:tc>
        <w:tc>
          <w:tcPr>
            <w:tcW w:w="7264"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в) какова эффективность проекта для государства и общества?</w:t>
            </w:r>
          </w:p>
        </w:tc>
      </w:tr>
      <w:tr w:rsidR="00A00BAE" w:rsidRPr="00A00BAE" w:rsidTr="00AD366A">
        <w:trPr>
          <w:jc w:val="center"/>
        </w:trPr>
        <w:tc>
          <w:tcPr>
            <w:tcW w:w="2689" w:type="dxa"/>
            <w:shd w:val="clear" w:color="auto" w:fill="auto"/>
          </w:tcPr>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4. Финансовый</w:t>
            </w:r>
          </w:p>
        </w:tc>
        <w:tc>
          <w:tcPr>
            <w:tcW w:w="7264"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г) какое влияние оказывает проект на окружающую среду?</w:t>
            </w:r>
          </w:p>
        </w:tc>
      </w:tr>
      <w:tr w:rsidR="00A00BAE" w:rsidRPr="00A00BAE" w:rsidTr="00AD366A">
        <w:trPr>
          <w:jc w:val="center"/>
        </w:trPr>
        <w:tc>
          <w:tcPr>
            <w:tcW w:w="2689" w:type="dxa"/>
            <w:shd w:val="clear" w:color="auto" w:fill="auto"/>
          </w:tcPr>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5. Экономический</w:t>
            </w:r>
          </w:p>
        </w:tc>
        <w:tc>
          <w:tcPr>
            <w:tcW w:w="7264"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д) каким образом проект способствует решению социальных проблем? Как учтены интересы разных социальных групп?</w:t>
            </w:r>
          </w:p>
        </w:tc>
      </w:tr>
      <w:tr w:rsidR="00A00BAE" w:rsidRPr="00A00BAE" w:rsidTr="00AD366A">
        <w:trPr>
          <w:jc w:val="center"/>
        </w:trPr>
        <w:tc>
          <w:tcPr>
            <w:tcW w:w="2689" w:type="dxa"/>
            <w:shd w:val="clear" w:color="auto" w:fill="auto"/>
          </w:tcPr>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6. Социальный</w:t>
            </w:r>
          </w:p>
        </w:tc>
        <w:tc>
          <w:tcPr>
            <w:tcW w:w="7264"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е) является ли проект жизнеспособным в финансовом отношении? Удастся ли вернуть затраты на проект?</w:t>
            </w:r>
          </w:p>
        </w:tc>
      </w:tr>
      <w:tr w:rsidR="00A00BAE" w:rsidRPr="00A00BAE" w:rsidTr="00AD366A">
        <w:trPr>
          <w:jc w:val="center"/>
        </w:trPr>
        <w:tc>
          <w:tcPr>
            <w:tcW w:w="2689" w:type="dxa"/>
            <w:shd w:val="clear" w:color="auto" w:fill="auto"/>
          </w:tcPr>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7. Институциональный</w:t>
            </w:r>
          </w:p>
        </w:tc>
        <w:tc>
          <w:tcPr>
            <w:tcW w:w="7264"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ж) возможно ли технически реализовать инновационную идею проекта?</w:t>
            </w:r>
          </w:p>
        </w:tc>
      </w:tr>
    </w:tbl>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 _____</w:t>
      </w:r>
      <w:r w:rsidRPr="00A00BAE">
        <w:rPr>
          <w:rFonts w:ascii="Times New Roman" w:eastAsia="Courier New" w:hAnsi="Times New Roman" w:cs="Times New Roman"/>
          <w:color w:val="000000"/>
          <w:sz w:val="24"/>
          <w:szCs w:val="24"/>
          <w:lang w:val="ru-RU" w:eastAsia="ru-RU"/>
        </w:rPr>
        <w:tab/>
        <w:t>2. ____</w:t>
      </w:r>
      <w:r w:rsidRPr="00A00BAE">
        <w:rPr>
          <w:rFonts w:ascii="Times New Roman" w:eastAsia="Courier New" w:hAnsi="Times New Roman" w:cs="Times New Roman"/>
          <w:color w:val="000000"/>
          <w:sz w:val="24"/>
          <w:szCs w:val="24"/>
          <w:lang w:val="ru-RU" w:eastAsia="ru-RU"/>
        </w:rPr>
        <w:tab/>
        <w:t>3. _____</w:t>
      </w:r>
      <w:r w:rsidRPr="00A00BAE">
        <w:rPr>
          <w:rFonts w:ascii="Times New Roman" w:eastAsia="Courier New" w:hAnsi="Times New Roman" w:cs="Times New Roman"/>
          <w:color w:val="000000"/>
          <w:sz w:val="24"/>
          <w:szCs w:val="24"/>
          <w:lang w:val="ru-RU" w:eastAsia="ru-RU"/>
        </w:rPr>
        <w:tab/>
        <w:t>4. _____</w:t>
      </w:r>
      <w:r w:rsidRPr="00A00BAE">
        <w:rPr>
          <w:rFonts w:ascii="Times New Roman" w:eastAsia="Courier New" w:hAnsi="Times New Roman" w:cs="Times New Roman"/>
          <w:color w:val="000000"/>
          <w:sz w:val="24"/>
          <w:szCs w:val="24"/>
          <w:lang w:val="ru-RU" w:eastAsia="ru-RU"/>
        </w:rPr>
        <w:tab/>
        <w:t>5. _____</w:t>
      </w:r>
      <w:r w:rsidRPr="00A00BAE">
        <w:rPr>
          <w:rFonts w:ascii="Times New Roman" w:eastAsia="Courier New" w:hAnsi="Times New Roman" w:cs="Times New Roman"/>
          <w:color w:val="000000"/>
          <w:sz w:val="24"/>
          <w:szCs w:val="24"/>
          <w:lang w:val="ru-RU" w:eastAsia="ru-RU"/>
        </w:rPr>
        <w:tab/>
        <w:t>6. _____</w:t>
      </w:r>
      <w:r w:rsidRPr="00A00BAE">
        <w:rPr>
          <w:rFonts w:ascii="Times New Roman" w:eastAsia="Courier New" w:hAnsi="Times New Roman" w:cs="Times New Roman"/>
          <w:color w:val="000000"/>
          <w:sz w:val="24"/>
          <w:szCs w:val="24"/>
          <w:lang w:val="ru-RU" w:eastAsia="ru-RU"/>
        </w:rPr>
        <w:tab/>
        <w:t>7. _____</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lastRenderedPageBreak/>
        <w:t>7. Проектный анализ является деятельностью по подготовке информации для принятия решения о целесообразности ______________ и дальнейшей разработки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а) инвестирования;</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б) отклонения;</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в) исследования;</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г) проектирования.</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8. Выберите из списка продукт проектного анализа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а) бизнес-идея;</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б) коммерческий анализ проектной альтернативы;</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в) концепция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г) экспертное заключение;</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д) устав проекту;</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е) логическая матрица;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ж) протокол совещания.</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9. Какую информацию должен указать эксперт в выводах проектного заключения</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а) преимуществах проектной альтернативы;</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б) недостатках проектной альтернативы;</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в) преимуществах и недостатках проектной альтернативы;</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г) рисках проектной альтернативы;</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д) преимуществах и рисках проектной альтернативы;</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е) недостатках и рисках проектной альтернативы;</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ж) преимуществах, недостатках и рисках проектной альтернативы.</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10. Постройте последовательность экспертизы проектной альтернативы по аспектам</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а) экологический;</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б) коммерческий;</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в) финансовый;</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г) экономический;</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д) технический;</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е) институциональный;</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ж) социальный.</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 _____</w:t>
      </w:r>
      <w:r w:rsidRPr="00A00BAE">
        <w:rPr>
          <w:rFonts w:ascii="Times New Roman" w:eastAsia="Courier New" w:hAnsi="Times New Roman" w:cs="Times New Roman"/>
          <w:color w:val="000000"/>
          <w:sz w:val="24"/>
          <w:szCs w:val="24"/>
          <w:lang w:val="ru-RU" w:eastAsia="ru-RU"/>
        </w:rPr>
        <w:tab/>
        <w:t>2. ____</w:t>
      </w:r>
      <w:r w:rsidRPr="00A00BAE">
        <w:rPr>
          <w:rFonts w:ascii="Times New Roman" w:eastAsia="Courier New" w:hAnsi="Times New Roman" w:cs="Times New Roman"/>
          <w:color w:val="000000"/>
          <w:sz w:val="24"/>
          <w:szCs w:val="24"/>
          <w:lang w:val="ru-RU" w:eastAsia="ru-RU"/>
        </w:rPr>
        <w:tab/>
        <w:t>3. _____</w:t>
      </w:r>
      <w:r w:rsidRPr="00A00BAE">
        <w:rPr>
          <w:rFonts w:ascii="Times New Roman" w:eastAsia="Courier New" w:hAnsi="Times New Roman" w:cs="Times New Roman"/>
          <w:color w:val="000000"/>
          <w:sz w:val="24"/>
          <w:szCs w:val="24"/>
          <w:lang w:val="ru-RU" w:eastAsia="ru-RU"/>
        </w:rPr>
        <w:tab/>
        <w:t>4. _____</w:t>
      </w:r>
      <w:r w:rsidRPr="00A00BAE">
        <w:rPr>
          <w:rFonts w:ascii="Times New Roman" w:eastAsia="Courier New" w:hAnsi="Times New Roman" w:cs="Times New Roman"/>
          <w:color w:val="000000"/>
          <w:sz w:val="24"/>
          <w:szCs w:val="24"/>
          <w:lang w:val="ru-RU" w:eastAsia="ru-RU"/>
        </w:rPr>
        <w:tab/>
        <w:t>5. _____</w:t>
      </w:r>
      <w:r w:rsidRPr="00A00BAE">
        <w:rPr>
          <w:rFonts w:ascii="Times New Roman" w:eastAsia="Courier New" w:hAnsi="Times New Roman" w:cs="Times New Roman"/>
          <w:color w:val="000000"/>
          <w:sz w:val="24"/>
          <w:szCs w:val="24"/>
          <w:lang w:val="ru-RU" w:eastAsia="ru-RU"/>
        </w:rPr>
        <w:tab/>
        <w:t>6. _____</w:t>
      </w:r>
      <w:r w:rsidRPr="00A00BAE">
        <w:rPr>
          <w:rFonts w:ascii="Times New Roman" w:eastAsia="Courier New" w:hAnsi="Times New Roman" w:cs="Times New Roman"/>
          <w:color w:val="000000"/>
          <w:sz w:val="24"/>
          <w:szCs w:val="24"/>
          <w:lang w:val="ru-RU" w:eastAsia="ru-RU"/>
        </w:rPr>
        <w:tab/>
        <w:t>7. _____</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11. Выберите из списка показатели оценки финансовой эффективности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а) чиста сегодняшняя стоимость;</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б) будущая стоимость;</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в) ставка дисконтирования;</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г) внутренняя норма прибыльности;</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д) инвестиционные затраты;</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е) индекс прибыльности инвестиций;</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ж) дисконтированный строк окупаемости.</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12. Поставьте в соответствие метод оценки риска и его сущность</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6"/>
        <w:gridCol w:w="7457"/>
      </w:tblGrid>
      <w:tr w:rsidR="00A00BAE" w:rsidRPr="00A00BAE" w:rsidTr="00A00BAE">
        <w:trPr>
          <w:jc w:val="center"/>
        </w:trPr>
        <w:tc>
          <w:tcPr>
            <w:tcW w:w="2496" w:type="dxa"/>
            <w:shd w:val="clear" w:color="auto" w:fill="auto"/>
          </w:tcPr>
          <w:p w:rsidR="00A00BAE" w:rsidRPr="00A00BAE" w:rsidRDefault="00A00BAE" w:rsidP="00A00BAE">
            <w:pPr>
              <w:widowControl w:val="0"/>
              <w:spacing w:after="0" w:line="240" w:lineRule="auto"/>
              <w:jc w:val="center"/>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Метод оценки риска</w:t>
            </w:r>
          </w:p>
        </w:tc>
        <w:tc>
          <w:tcPr>
            <w:tcW w:w="7457" w:type="dxa"/>
            <w:shd w:val="clear" w:color="auto" w:fill="auto"/>
          </w:tcPr>
          <w:p w:rsidR="00A00BAE" w:rsidRPr="00A00BAE" w:rsidRDefault="00A00BAE" w:rsidP="00A00BAE">
            <w:pPr>
              <w:widowControl w:val="0"/>
              <w:spacing w:after="0" w:line="240" w:lineRule="auto"/>
              <w:jc w:val="center"/>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Основной вопрос аспекта</w:t>
            </w:r>
          </w:p>
        </w:tc>
      </w:tr>
      <w:tr w:rsidR="00A00BAE" w:rsidRPr="00A00BAE" w:rsidTr="00A00BAE">
        <w:trPr>
          <w:jc w:val="center"/>
        </w:trPr>
        <w:tc>
          <w:tcPr>
            <w:tcW w:w="2496"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 Дерево решений</w:t>
            </w:r>
          </w:p>
        </w:tc>
        <w:tc>
          <w:tcPr>
            <w:tcW w:w="7457"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а) определение степени риска методом анализа целесообразности затрат благодаря идентификации потенциальной зоны риска</w:t>
            </w:r>
          </w:p>
        </w:tc>
      </w:tr>
      <w:tr w:rsidR="00A00BAE" w:rsidRPr="00A00BAE" w:rsidTr="00A00BAE">
        <w:trPr>
          <w:jc w:val="center"/>
        </w:trPr>
        <w:tc>
          <w:tcPr>
            <w:tcW w:w="2496"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2. Анализ целесообразности затрат</w:t>
            </w:r>
          </w:p>
        </w:tc>
        <w:tc>
          <w:tcPr>
            <w:tcW w:w="7457"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б) учет абсолютных значений риска (по отношению к определенной базе оценки) и степени риска</w:t>
            </w:r>
          </w:p>
        </w:tc>
      </w:tr>
      <w:tr w:rsidR="00A00BAE" w:rsidRPr="00A00BAE" w:rsidTr="00A00BAE">
        <w:trPr>
          <w:jc w:val="center"/>
        </w:trPr>
        <w:tc>
          <w:tcPr>
            <w:tcW w:w="2496"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3. Аналогия</w:t>
            </w:r>
          </w:p>
        </w:tc>
        <w:tc>
          <w:tcPr>
            <w:tcW w:w="7457"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 xml:space="preserve">в) графическое представление вариантов решений с учетом </w:t>
            </w:r>
            <w:r w:rsidRPr="00A00BAE">
              <w:rPr>
                <w:rFonts w:ascii="Times New Roman" w:eastAsia="Courier New" w:hAnsi="Times New Roman" w:cs="Times New Roman"/>
                <w:color w:val="000000"/>
                <w:sz w:val="24"/>
                <w:szCs w:val="24"/>
                <w:lang w:val="ru-RU" w:eastAsia="ru-RU"/>
              </w:rPr>
              <w:lastRenderedPageBreak/>
              <w:t>объективной и субъективной оценок событий</w:t>
            </w:r>
          </w:p>
        </w:tc>
      </w:tr>
      <w:tr w:rsidR="00A00BAE" w:rsidRPr="00A00BAE" w:rsidTr="00A00BAE">
        <w:trPr>
          <w:jc w:val="center"/>
        </w:trPr>
        <w:tc>
          <w:tcPr>
            <w:tcW w:w="2496"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lastRenderedPageBreak/>
              <w:t>4. Комплексный</w:t>
            </w:r>
          </w:p>
        </w:tc>
        <w:tc>
          <w:tcPr>
            <w:tcW w:w="7457"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г) оценка на основе данных о риске аналогичных проектов, условий, действий</w:t>
            </w:r>
          </w:p>
        </w:tc>
      </w:tr>
    </w:tbl>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 _____</w:t>
      </w:r>
      <w:r w:rsidRPr="00A00BAE">
        <w:rPr>
          <w:rFonts w:ascii="Times New Roman" w:eastAsia="Courier New" w:hAnsi="Times New Roman" w:cs="Times New Roman"/>
          <w:color w:val="000000"/>
          <w:sz w:val="24"/>
          <w:szCs w:val="24"/>
          <w:lang w:val="ru-RU" w:eastAsia="ru-RU"/>
        </w:rPr>
        <w:tab/>
        <w:t>2. ____</w:t>
      </w:r>
      <w:r w:rsidRPr="00A00BAE">
        <w:rPr>
          <w:rFonts w:ascii="Times New Roman" w:eastAsia="Courier New" w:hAnsi="Times New Roman" w:cs="Times New Roman"/>
          <w:color w:val="000000"/>
          <w:sz w:val="24"/>
          <w:szCs w:val="24"/>
          <w:lang w:val="ru-RU" w:eastAsia="ru-RU"/>
        </w:rPr>
        <w:tab/>
        <w:t>3. _____</w:t>
      </w:r>
      <w:r w:rsidRPr="00A00BAE">
        <w:rPr>
          <w:rFonts w:ascii="Times New Roman" w:eastAsia="Courier New" w:hAnsi="Times New Roman" w:cs="Times New Roman"/>
          <w:color w:val="000000"/>
          <w:sz w:val="24"/>
          <w:szCs w:val="24"/>
          <w:lang w:val="ru-RU" w:eastAsia="ru-RU"/>
        </w:rPr>
        <w:tab/>
        <w:t>4. _____</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13. Поставьте в соответствие составляющие логической матрицы проекта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4"/>
        <w:gridCol w:w="4845"/>
      </w:tblGrid>
      <w:tr w:rsidR="00A00BAE" w:rsidRPr="00A00BAE" w:rsidTr="00AD366A">
        <w:trPr>
          <w:jc w:val="center"/>
        </w:trPr>
        <w:tc>
          <w:tcPr>
            <w:tcW w:w="3363" w:type="dxa"/>
            <w:shd w:val="clear" w:color="auto" w:fill="auto"/>
          </w:tcPr>
          <w:p w:rsidR="00A00BAE" w:rsidRPr="00A00BAE" w:rsidRDefault="00A00BAE" w:rsidP="00A00BAE">
            <w:pPr>
              <w:widowControl w:val="0"/>
              <w:spacing w:after="0" w:line="240" w:lineRule="auto"/>
              <w:jc w:val="center"/>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Структура проекта</w:t>
            </w:r>
          </w:p>
        </w:tc>
        <w:tc>
          <w:tcPr>
            <w:tcW w:w="3399" w:type="dxa"/>
            <w:shd w:val="clear" w:color="auto" w:fill="auto"/>
          </w:tcPr>
          <w:p w:rsidR="00A00BAE" w:rsidRPr="00A00BAE" w:rsidRDefault="00A00BAE" w:rsidP="00A00BAE">
            <w:pPr>
              <w:widowControl w:val="0"/>
              <w:spacing w:after="0" w:line="240" w:lineRule="auto"/>
              <w:jc w:val="center"/>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Описание</w:t>
            </w:r>
          </w:p>
        </w:tc>
      </w:tr>
      <w:tr w:rsidR="00A00BAE" w:rsidRPr="00A00BAE" w:rsidTr="00AD366A">
        <w:trPr>
          <w:jc w:val="center"/>
        </w:trPr>
        <w:tc>
          <w:tcPr>
            <w:tcW w:w="3363" w:type="dxa"/>
            <w:shd w:val="clear" w:color="auto" w:fill="auto"/>
          </w:tcPr>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 Глобальная цель</w:t>
            </w:r>
          </w:p>
        </w:tc>
        <w:tc>
          <w:tcPr>
            <w:tcW w:w="3399"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а) операционная цель</w:t>
            </w:r>
          </w:p>
        </w:tc>
      </w:tr>
      <w:tr w:rsidR="00A00BAE" w:rsidRPr="00A00BAE" w:rsidTr="00AD366A">
        <w:trPr>
          <w:jc w:val="center"/>
        </w:trPr>
        <w:tc>
          <w:tcPr>
            <w:tcW w:w="3363" w:type="dxa"/>
            <w:shd w:val="clear" w:color="auto" w:fill="auto"/>
          </w:tcPr>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2. Специфическая цель</w:t>
            </w:r>
          </w:p>
        </w:tc>
        <w:tc>
          <w:tcPr>
            <w:tcW w:w="3399"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б) стратегическое направление</w:t>
            </w:r>
          </w:p>
        </w:tc>
      </w:tr>
      <w:tr w:rsidR="00A00BAE" w:rsidRPr="00A00BAE" w:rsidTr="00AD366A">
        <w:trPr>
          <w:jc w:val="center"/>
        </w:trPr>
        <w:tc>
          <w:tcPr>
            <w:tcW w:w="3363" w:type="dxa"/>
            <w:shd w:val="clear" w:color="auto" w:fill="auto"/>
          </w:tcPr>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3. Ожидаемые продукты</w:t>
            </w:r>
          </w:p>
        </w:tc>
        <w:tc>
          <w:tcPr>
            <w:tcW w:w="3399"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в) задачи по достижению операционной цели</w:t>
            </w:r>
          </w:p>
        </w:tc>
      </w:tr>
      <w:tr w:rsidR="00A00BAE" w:rsidRPr="00A00BAE" w:rsidTr="00AD366A">
        <w:trPr>
          <w:jc w:val="center"/>
        </w:trPr>
        <w:tc>
          <w:tcPr>
            <w:tcW w:w="3363" w:type="dxa"/>
            <w:shd w:val="clear" w:color="auto" w:fill="auto"/>
          </w:tcPr>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4. Действия</w:t>
            </w:r>
          </w:p>
        </w:tc>
        <w:tc>
          <w:tcPr>
            <w:tcW w:w="3399"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г) приоритетная цель</w:t>
            </w:r>
          </w:p>
        </w:tc>
      </w:tr>
    </w:tbl>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 _____</w:t>
      </w:r>
      <w:r w:rsidRPr="00A00BAE">
        <w:rPr>
          <w:rFonts w:ascii="Times New Roman" w:eastAsia="Courier New" w:hAnsi="Times New Roman" w:cs="Times New Roman"/>
          <w:color w:val="000000"/>
          <w:sz w:val="24"/>
          <w:szCs w:val="24"/>
          <w:lang w:val="ru-RU" w:eastAsia="ru-RU"/>
        </w:rPr>
        <w:tab/>
        <w:t>2. ____</w:t>
      </w:r>
      <w:r w:rsidRPr="00A00BAE">
        <w:rPr>
          <w:rFonts w:ascii="Times New Roman" w:eastAsia="Courier New" w:hAnsi="Times New Roman" w:cs="Times New Roman"/>
          <w:color w:val="000000"/>
          <w:sz w:val="24"/>
          <w:szCs w:val="24"/>
          <w:lang w:val="ru-RU" w:eastAsia="ru-RU"/>
        </w:rPr>
        <w:tab/>
        <w:t>3. _____</w:t>
      </w:r>
      <w:r w:rsidRPr="00A00BAE">
        <w:rPr>
          <w:rFonts w:ascii="Times New Roman" w:eastAsia="Courier New" w:hAnsi="Times New Roman" w:cs="Times New Roman"/>
          <w:color w:val="000000"/>
          <w:sz w:val="24"/>
          <w:szCs w:val="24"/>
          <w:lang w:val="ru-RU" w:eastAsia="ru-RU"/>
        </w:rPr>
        <w:tab/>
        <w:t>4. _____</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14. Поставьте в соответствие составляющие матрицы заинтересованных сторон в проведении проектного анализа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572"/>
        <w:gridCol w:w="2877"/>
      </w:tblGrid>
      <w:tr w:rsidR="00A00BAE" w:rsidRPr="00A00BAE" w:rsidTr="00A00BAE">
        <w:trPr>
          <w:jc w:val="center"/>
        </w:trPr>
        <w:tc>
          <w:tcPr>
            <w:tcW w:w="3190" w:type="dxa"/>
            <w:shd w:val="clear" w:color="auto" w:fill="auto"/>
          </w:tcPr>
          <w:p w:rsidR="00A00BAE" w:rsidRPr="00A00BAE" w:rsidRDefault="00A00BAE" w:rsidP="00A00BAE">
            <w:pPr>
              <w:widowControl w:val="0"/>
              <w:spacing w:after="0" w:line="240" w:lineRule="auto"/>
              <w:jc w:val="center"/>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bCs/>
                <w:color w:val="000000"/>
                <w:sz w:val="24"/>
                <w:szCs w:val="24"/>
                <w:lang w:val="ru-RU" w:eastAsia="ru-RU"/>
              </w:rPr>
              <w:t>Заинтересованная сторона</w:t>
            </w:r>
          </w:p>
        </w:tc>
        <w:tc>
          <w:tcPr>
            <w:tcW w:w="3572" w:type="dxa"/>
            <w:shd w:val="clear" w:color="auto" w:fill="auto"/>
          </w:tcPr>
          <w:p w:rsidR="00A00BAE" w:rsidRPr="00A00BAE" w:rsidRDefault="00A00BAE" w:rsidP="00A00BAE">
            <w:pPr>
              <w:widowControl w:val="0"/>
              <w:spacing w:after="0" w:line="240" w:lineRule="auto"/>
              <w:jc w:val="center"/>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bCs/>
                <w:color w:val="000000"/>
                <w:sz w:val="24"/>
                <w:szCs w:val="24"/>
                <w:lang w:val="ru-RU" w:eastAsia="ru-RU"/>
              </w:rPr>
              <w:t>Интерес заинтересованной стороны</w:t>
            </w:r>
          </w:p>
        </w:tc>
        <w:tc>
          <w:tcPr>
            <w:tcW w:w="2877" w:type="dxa"/>
            <w:shd w:val="clear" w:color="auto" w:fill="auto"/>
          </w:tcPr>
          <w:p w:rsidR="00A00BAE" w:rsidRPr="00A00BAE" w:rsidRDefault="00A00BAE" w:rsidP="00A00BAE">
            <w:pPr>
              <w:widowControl w:val="0"/>
              <w:spacing w:after="0" w:line="240" w:lineRule="auto"/>
              <w:jc w:val="center"/>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bCs/>
                <w:color w:val="000000"/>
                <w:sz w:val="24"/>
                <w:szCs w:val="24"/>
                <w:lang w:val="ru-RU" w:eastAsia="ru-RU"/>
              </w:rPr>
              <w:t>Актуальный аспект проектного анализа</w:t>
            </w:r>
          </w:p>
        </w:tc>
      </w:tr>
      <w:tr w:rsidR="00A00BAE" w:rsidRPr="00A00BAE" w:rsidTr="00A00BAE">
        <w:trPr>
          <w:jc w:val="center"/>
        </w:trPr>
        <w:tc>
          <w:tcPr>
            <w:tcW w:w="3190"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 xml:space="preserve">1. Инициатор </w:t>
            </w:r>
          </w:p>
        </w:tc>
        <w:tc>
          <w:tcPr>
            <w:tcW w:w="3572"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а) в экономической эффективности и экологической безопасности создания и эксплуатации продукта проекта</w:t>
            </w:r>
          </w:p>
        </w:tc>
        <w:tc>
          <w:tcPr>
            <w:tcW w:w="2877"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I) социальный</w:t>
            </w:r>
          </w:p>
        </w:tc>
      </w:tr>
      <w:tr w:rsidR="00A00BAE" w:rsidRPr="00A00BAE" w:rsidTr="00A00BAE">
        <w:trPr>
          <w:jc w:val="center"/>
        </w:trPr>
        <w:tc>
          <w:tcPr>
            <w:tcW w:w="3190"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2. Заказчик (организация)</w:t>
            </w:r>
          </w:p>
        </w:tc>
        <w:tc>
          <w:tcPr>
            <w:tcW w:w="3572"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б) в воплощении идеи</w:t>
            </w:r>
          </w:p>
        </w:tc>
        <w:tc>
          <w:tcPr>
            <w:tcW w:w="2877"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II) коммерческий, финансовый</w:t>
            </w:r>
          </w:p>
        </w:tc>
      </w:tr>
      <w:tr w:rsidR="00A00BAE" w:rsidRPr="00A00BAE" w:rsidTr="00A00BAE">
        <w:trPr>
          <w:jc w:val="center"/>
        </w:trPr>
        <w:tc>
          <w:tcPr>
            <w:tcW w:w="3190"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3. Менеджер и команда проекта</w:t>
            </w:r>
          </w:p>
        </w:tc>
        <w:tc>
          <w:tcPr>
            <w:tcW w:w="3572"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в) в результатах использования продукта проекта</w:t>
            </w:r>
          </w:p>
        </w:tc>
        <w:tc>
          <w:tcPr>
            <w:tcW w:w="2877"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III) технический</w:t>
            </w:r>
          </w:p>
        </w:tc>
      </w:tr>
      <w:tr w:rsidR="00A00BAE" w:rsidRPr="00A00BAE" w:rsidTr="00A00BAE">
        <w:trPr>
          <w:jc w:val="center"/>
        </w:trPr>
        <w:tc>
          <w:tcPr>
            <w:tcW w:w="3190"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4. Бизнес</w:t>
            </w:r>
          </w:p>
        </w:tc>
        <w:tc>
          <w:tcPr>
            <w:tcW w:w="3572"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г) в достижении показателей успеха проекта</w:t>
            </w:r>
          </w:p>
        </w:tc>
        <w:tc>
          <w:tcPr>
            <w:tcW w:w="2877"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IV) экономический, экологический</w:t>
            </w:r>
          </w:p>
        </w:tc>
      </w:tr>
      <w:tr w:rsidR="00A00BAE" w:rsidRPr="00A00BAE" w:rsidTr="00A00BAE">
        <w:trPr>
          <w:jc w:val="center"/>
        </w:trPr>
        <w:tc>
          <w:tcPr>
            <w:tcW w:w="3190"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5. Общество</w:t>
            </w:r>
          </w:p>
        </w:tc>
        <w:tc>
          <w:tcPr>
            <w:tcW w:w="3572"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д) в финансовой эффективности создания и эксплуатации продукта проекта</w:t>
            </w:r>
          </w:p>
        </w:tc>
        <w:tc>
          <w:tcPr>
            <w:tcW w:w="2877"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V) коммерческий, институциональный</w:t>
            </w:r>
          </w:p>
        </w:tc>
      </w:tr>
      <w:tr w:rsidR="00A00BAE" w:rsidRPr="00A00BAE" w:rsidTr="00A00BAE">
        <w:trPr>
          <w:jc w:val="center"/>
        </w:trPr>
        <w:tc>
          <w:tcPr>
            <w:tcW w:w="3190"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6. Государство (власть)</w:t>
            </w:r>
          </w:p>
        </w:tc>
        <w:tc>
          <w:tcPr>
            <w:tcW w:w="3572"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е) в свойствах продукта проекта</w:t>
            </w:r>
          </w:p>
        </w:tc>
        <w:tc>
          <w:tcPr>
            <w:tcW w:w="2877" w:type="dxa"/>
            <w:shd w:val="clear" w:color="auto" w:fill="auto"/>
          </w:tcPr>
          <w:p w:rsidR="00A00BAE" w:rsidRPr="00A00BAE" w:rsidRDefault="00A00BAE" w:rsidP="00A00BAE">
            <w:pPr>
              <w:widowControl w:val="0"/>
              <w:spacing w:after="0" w:line="240" w:lineRule="auto"/>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VI) все аспекты</w:t>
            </w:r>
          </w:p>
        </w:tc>
      </w:tr>
    </w:tbl>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 ___  ___</w:t>
      </w:r>
      <w:r w:rsidRPr="00A00BAE">
        <w:rPr>
          <w:rFonts w:ascii="Times New Roman" w:eastAsia="Courier New" w:hAnsi="Times New Roman" w:cs="Times New Roman"/>
          <w:color w:val="000000"/>
          <w:sz w:val="24"/>
          <w:szCs w:val="24"/>
          <w:lang w:val="ru-RU" w:eastAsia="ru-RU"/>
        </w:rPr>
        <w:tab/>
        <w:t>2. ___  ___</w:t>
      </w:r>
      <w:r w:rsidRPr="00A00BAE">
        <w:rPr>
          <w:rFonts w:ascii="Times New Roman" w:eastAsia="Courier New" w:hAnsi="Times New Roman" w:cs="Times New Roman"/>
          <w:color w:val="000000"/>
          <w:sz w:val="24"/>
          <w:szCs w:val="24"/>
          <w:lang w:val="ru-RU" w:eastAsia="ru-RU"/>
        </w:rPr>
        <w:tab/>
        <w:t>3. ___  ___</w:t>
      </w:r>
      <w:r w:rsidRPr="00A00BAE">
        <w:rPr>
          <w:rFonts w:ascii="Times New Roman" w:eastAsia="Courier New" w:hAnsi="Times New Roman" w:cs="Times New Roman"/>
          <w:color w:val="000000"/>
          <w:sz w:val="24"/>
          <w:szCs w:val="24"/>
          <w:lang w:val="ru-RU" w:eastAsia="ru-RU"/>
        </w:rPr>
        <w:tab/>
        <w:t>4. ___  ___</w:t>
      </w:r>
      <w:r w:rsidRPr="00A00BAE">
        <w:rPr>
          <w:rFonts w:ascii="Times New Roman" w:eastAsia="Courier New" w:hAnsi="Times New Roman" w:cs="Times New Roman"/>
          <w:color w:val="000000"/>
          <w:sz w:val="24"/>
          <w:szCs w:val="24"/>
          <w:lang w:val="ru-RU" w:eastAsia="ru-RU"/>
        </w:rPr>
        <w:tab/>
        <w:t>5. ___  ___</w:t>
      </w:r>
      <w:r w:rsidRPr="00A00BAE">
        <w:rPr>
          <w:rFonts w:ascii="Times New Roman" w:eastAsia="Courier New" w:hAnsi="Times New Roman" w:cs="Times New Roman"/>
          <w:color w:val="000000"/>
          <w:sz w:val="24"/>
          <w:szCs w:val="24"/>
          <w:lang w:val="ru-RU" w:eastAsia="ru-RU"/>
        </w:rPr>
        <w:tab/>
        <w:t>6. ___  ___</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15. Синтезируйте формулу расчета чистой приведенной стоимости:</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center"/>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position w:val="-30"/>
          <w:sz w:val="24"/>
          <w:szCs w:val="24"/>
          <w:lang w:val="ru-RU" w:eastAsia="ru-RU"/>
        </w:rPr>
        <w:object w:dxaOrig="21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34.5pt" o:ole="">
            <v:imagedata r:id="rId21" o:title=""/>
          </v:shape>
          <o:OLEObject Type="Embed" ProgID="Equation.3" ShapeID="_x0000_i1025" DrawAspect="Content" ObjectID="_1793427732" r:id="rId22"/>
        </w:object>
      </w:r>
      <w:r w:rsidRPr="00A00BAE">
        <w:rPr>
          <w:rFonts w:ascii="Times New Roman" w:eastAsia="Courier New" w:hAnsi="Times New Roman" w:cs="Times New Roman"/>
          <w:color w:val="000000"/>
          <w:sz w:val="24"/>
          <w:szCs w:val="24"/>
          <w:lang w:val="ru-RU" w:eastAsia="ru-RU"/>
        </w:rPr>
        <w:t>,</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 xml:space="preserve">а) </w:t>
      </w:r>
      <w:r w:rsidRPr="00A00BAE">
        <w:rPr>
          <w:rFonts w:ascii="Times New Roman" w:eastAsia="Courier New" w:hAnsi="Times New Roman" w:cs="Times New Roman"/>
          <w:color w:val="000000"/>
          <w:position w:val="-6"/>
          <w:sz w:val="24"/>
          <w:szCs w:val="24"/>
          <w:lang w:val="ru-RU" w:eastAsia="ru-RU"/>
        </w:rPr>
        <w:object w:dxaOrig="660" w:dyaOrig="300">
          <v:shape id="_x0000_i1026" type="#_x0000_t75" style="width:33pt;height:15pt" o:ole="">
            <v:imagedata r:id="rId23" o:title=""/>
          </v:shape>
          <o:OLEObject Type="Embed" ProgID="Equation.3" ShapeID="_x0000_i1026" DrawAspect="Content" ObjectID="_1793427733" r:id="rId24"/>
        </w:object>
      </w:r>
      <w:r w:rsidRPr="00A00BAE">
        <w:rPr>
          <w:rFonts w:ascii="Times New Roman" w:eastAsia="Courier New" w:hAnsi="Times New Roman" w:cs="Times New Roman"/>
          <w:color w:val="000000"/>
          <w:sz w:val="24"/>
          <w:szCs w:val="24"/>
          <w:lang w:val="ru-RU" w:eastAsia="ru-RU"/>
        </w:rPr>
        <w:t xml:space="preserve"> - чистая сегодняшняя стоимость;</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 xml:space="preserve">б) </w:t>
      </w:r>
      <w:r w:rsidRPr="00A00BAE">
        <w:rPr>
          <w:rFonts w:ascii="Times New Roman" w:eastAsia="Courier New" w:hAnsi="Times New Roman" w:cs="Times New Roman"/>
          <w:color w:val="000000"/>
          <w:position w:val="-12"/>
          <w:sz w:val="24"/>
          <w:szCs w:val="24"/>
          <w:lang w:val="ru-RU" w:eastAsia="ru-RU"/>
        </w:rPr>
        <w:object w:dxaOrig="320" w:dyaOrig="380">
          <v:shape id="_x0000_i1027" type="#_x0000_t75" style="width:15.75pt;height:18.75pt" o:ole="">
            <v:imagedata r:id="rId25" o:title=""/>
          </v:shape>
          <o:OLEObject Type="Embed" ProgID="Equation.3" ShapeID="_x0000_i1027" DrawAspect="Content" ObjectID="_1793427734" r:id="rId26"/>
        </w:object>
      </w:r>
      <w:r w:rsidRPr="00A00BAE">
        <w:rPr>
          <w:rFonts w:ascii="Times New Roman" w:eastAsia="Courier New" w:hAnsi="Times New Roman" w:cs="Times New Roman"/>
          <w:color w:val="000000"/>
          <w:sz w:val="24"/>
          <w:szCs w:val="24"/>
          <w:lang w:val="ru-RU" w:eastAsia="ru-RU"/>
        </w:rPr>
        <w:t xml:space="preserve"> - текущие затраты;</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 xml:space="preserve">в) </w:t>
      </w:r>
      <w:r w:rsidRPr="00A00BAE">
        <w:rPr>
          <w:rFonts w:ascii="Times New Roman" w:eastAsia="Courier New" w:hAnsi="Times New Roman" w:cs="Times New Roman"/>
          <w:color w:val="000000"/>
          <w:position w:val="-4"/>
          <w:sz w:val="24"/>
          <w:szCs w:val="24"/>
          <w:lang w:val="ru-RU" w:eastAsia="ru-RU"/>
        </w:rPr>
        <w:object w:dxaOrig="200" w:dyaOrig="220">
          <v:shape id="_x0000_i1028" type="#_x0000_t75" style="width:9.75pt;height:11.25pt" o:ole="">
            <v:imagedata r:id="rId27" o:title=""/>
          </v:shape>
          <o:OLEObject Type="Embed" ProgID="Equation.3" ShapeID="_x0000_i1028" DrawAspect="Content" ObjectID="_1793427735" r:id="rId28"/>
        </w:object>
      </w:r>
      <w:r w:rsidRPr="00A00BAE">
        <w:rPr>
          <w:rFonts w:ascii="Times New Roman" w:eastAsia="Courier New" w:hAnsi="Times New Roman" w:cs="Times New Roman"/>
          <w:color w:val="000000"/>
          <w:sz w:val="24"/>
          <w:szCs w:val="24"/>
          <w:lang w:val="ru-RU" w:eastAsia="ru-RU"/>
        </w:rPr>
        <w:t xml:space="preserve"> - ставка дисконтирования;</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 xml:space="preserve">г) </w:t>
      </w:r>
      <w:r w:rsidRPr="00A00BAE">
        <w:rPr>
          <w:rFonts w:ascii="Times New Roman" w:eastAsia="Courier New" w:hAnsi="Times New Roman" w:cs="Times New Roman"/>
          <w:color w:val="000000"/>
          <w:position w:val="-12"/>
          <w:sz w:val="24"/>
          <w:szCs w:val="24"/>
          <w:lang w:val="ru-RU" w:eastAsia="ru-RU"/>
        </w:rPr>
        <w:object w:dxaOrig="300" w:dyaOrig="380">
          <v:shape id="_x0000_i1029" type="#_x0000_t75" style="width:15pt;height:18.75pt" o:ole="">
            <v:imagedata r:id="rId29" o:title=""/>
          </v:shape>
          <o:OLEObject Type="Embed" ProgID="Equation.3" ShapeID="_x0000_i1029" DrawAspect="Content" ObjectID="_1793427736" r:id="rId30"/>
        </w:object>
      </w:r>
      <w:r w:rsidRPr="00A00BAE">
        <w:rPr>
          <w:rFonts w:ascii="Times New Roman" w:eastAsia="Courier New" w:hAnsi="Times New Roman" w:cs="Times New Roman"/>
          <w:color w:val="000000"/>
          <w:sz w:val="24"/>
          <w:szCs w:val="24"/>
          <w:lang w:val="ru-RU" w:eastAsia="ru-RU"/>
        </w:rPr>
        <w:t xml:space="preserve"> - текущие доходы (выгоды);</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 xml:space="preserve">д) </w:t>
      </w:r>
      <w:r w:rsidRPr="00A00BAE">
        <w:rPr>
          <w:rFonts w:ascii="Times New Roman" w:eastAsia="Courier New" w:hAnsi="Times New Roman" w:cs="Times New Roman"/>
          <w:color w:val="000000"/>
          <w:position w:val="-12"/>
          <w:sz w:val="24"/>
          <w:szCs w:val="24"/>
          <w:lang w:val="ru-RU" w:eastAsia="ru-RU"/>
        </w:rPr>
        <w:object w:dxaOrig="460" w:dyaOrig="380">
          <v:shape id="_x0000_i1030" type="#_x0000_t75" style="width:23.25pt;height:18.75pt" o:ole="">
            <v:imagedata r:id="rId31" o:title=""/>
          </v:shape>
          <o:OLEObject Type="Embed" ProgID="Equation.3" ShapeID="_x0000_i1030" DrawAspect="Content" ObjectID="_1793427737" r:id="rId32"/>
        </w:object>
      </w:r>
      <w:r w:rsidRPr="00A00BAE">
        <w:rPr>
          <w:rFonts w:ascii="Times New Roman" w:eastAsia="Courier New" w:hAnsi="Times New Roman" w:cs="Times New Roman"/>
          <w:color w:val="000000"/>
          <w:sz w:val="24"/>
          <w:szCs w:val="24"/>
          <w:lang w:val="ru-RU" w:eastAsia="ru-RU"/>
        </w:rPr>
        <w:t xml:space="preserve"> - начальные инвестиции;</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 xml:space="preserve">е) </w:t>
      </w:r>
      <w:r w:rsidRPr="00A00BAE">
        <w:rPr>
          <w:rFonts w:ascii="Times New Roman" w:eastAsia="Courier New" w:hAnsi="Times New Roman" w:cs="Times New Roman"/>
          <w:color w:val="000000"/>
          <w:position w:val="-6"/>
          <w:sz w:val="24"/>
          <w:szCs w:val="24"/>
          <w:lang w:val="ru-RU" w:eastAsia="ru-RU"/>
        </w:rPr>
        <w:object w:dxaOrig="220" w:dyaOrig="240">
          <v:shape id="_x0000_i1031" type="#_x0000_t75" style="width:11.25pt;height:12pt" o:ole="">
            <v:imagedata r:id="rId33" o:title=""/>
          </v:shape>
          <o:OLEObject Type="Embed" ProgID="Equation.3" ShapeID="_x0000_i1031" DrawAspect="Content" ObjectID="_1793427738" r:id="rId34"/>
        </w:object>
      </w:r>
      <w:r w:rsidRPr="00A00BAE">
        <w:rPr>
          <w:rFonts w:ascii="Times New Roman" w:eastAsia="Courier New" w:hAnsi="Times New Roman" w:cs="Times New Roman"/>
          <w:color w:val="000000"/>
          <w:sz w:val="24"/>
          <w:szCs w:val="24"/>
          <w:lang w:val="ru-RU" w:eastAsia="ru-RU"/>
        </w:rPr>
        <w:t xml:space="preserve"> - длительность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 xml:space="preserve">ж) </w:t>
      </w:r>
      <w:r w:rsidRPr="00A00BAE">
        <w:rPr>
          <w:rFonts w:ascii="Times New Roman" w:eastAsia="Courier New" w:hAnsi="Times New Roman" w:cs="Times New Roman"/>
          <w:color w:val="000000"/>
          <w:position w:val="-6"/>
          <w:sz w:val="24"/>
          <w:szCs w:val="24"/>
          <w:lang w:val="ru-RU" w:eastAsia="ru-RU"/>
        </w:rPr>
        <w:object w:dxaOrig="160" w:dyaOrig="279">
          <v:shape id="_x0000_i1032" type="#_x0000_t75" style="width:8.25pt;height:14.25pt" o:ole="">
            <v:imagedata r:id="rId35" o:title=""/>
          </v:shape>
          <o:OLEObject Type="Embed" ProgID="Equation.3" ShapeID="_x0000_i1032" DrawAspect="Content" ObjectID="_1793427739" r:id="rId36"/>
        </w:object>
      </w:r>
      <w:r w:rsidRPr="00A00BAE">
        <w:rPr>
          <w:rFonts w:ascii="Times New Roman" w:eastAsia="Courier New" w:hAnsi="Times New Roman" w:cs="Times New Roman"/>
          <w:color w:val="000000"/>
          <w:sz w:val="24"/>
          <w:szCs w:val="24"/>
          <w:lang w:val="ru-RU" w:eastAsia="ru-RU"/>
        </w:rPr>
        <w:t xml:space="preserve"> - текущий год.</w:t>
      </w:r>
    </w:p>
    <w:p w:rsidR="00A00BAE" w:rsidRPr="00A00BAE" w:rsidRDefault="00A00BAE" w:rsidP="00A00BAE">
      <w:pPr>
        <w:widowControl w:val="0"/>
        <w:spacing w:after="0" w:line="240" w:lineRule="auto"/>
        <w:ind w:firstLine="709"/>
        <w:jc w:val="both"/>
        <w:rPr>
          <w:rFonts w:ascii="Times New Roman" w:eastAsia="Times New Roman" w:hAnsi="Times New Roman" w:cs="Times New Roman"/>
          <w:sz w:val="24"/>
          <w:szCs w:val="24"/>
          <w:lang w:val="ru-RU" w:eastAsia="ar-SA"/>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 _____</w:t>
      </w:r>
      <w:r w:rsidRPr="00A00BAE">
        <w:rPr>
          <w:rFonts w:ascii="Times New Roman" w:eastAsia="Courier New" w:hAnsi="Times New Roman" w:cs="Times New Roman"/>
          <w:color w:val="000000"/>
          <w:sz w:val="24"/>
          <w:szCs w:val="24"/>
          <w:lang w:val="ru-RU" w:eastAsia="ru-RU"/>
        </w:rPr>
        <w:tab/>
        <w:t>2. ____</w:t>
      </w:r>
      <w:r w:rsidRPr="00A00BAE">
        <w:rPr>
          <w:rFonts w:ascii="Times New Roman" w:eastAsia="Courier New" w:hAnsi="Times New Roman" w:cs="Times New Roman"/>
          <w:color w:val="000000"/>
          <w:sz w:val="24"/>
          <w:szCs w:val="24"/>
          <w:lang w:val="ru-RU" w:eastAsia="ru-RU"/>
        </w:rPr>
        <w:tab/>
        <w:t>3. _____</w:t>
      </w:r>
      <w:r w:rsidRPr="00A00BAE">
        <w:rPr>
          <w:rFonts w:ascii="Times New Roman" w:eastAsia="Courier New" w:hAnsi="Times New Roman" w:cs="Times New Roman"/>
          <w:color w:val="000000"/>
          <w:sz w:val="24"/>
          <w:szCs w:val="24"/>
          <w:lang w:val="ru-RU" w:eastAsia="ru-RU"/>
        </w:rPr>
        <w:tab/>
        <w:t>4. _____</w:t>
      </w:r>
      <w:r w:rsidRPr="00A00BAE">
        <w:rPr>
          <w:rFonts w:ascii="Times New Roman" w:eastAsia="Courier New" w:hAnsi="Times New Roman" w:cs="Times New Roman"/>
          <w:color w:val="000000"/>
          <w:sz w:val="24"/>
          <w:szCs w:val="24"/>
          <w:lang w:val="ru-RU" w:eastAsia="ru-RU"/>
        </w:rPr>
        <w:tab/>
        <w:t>5. _____</w:t>
      </w:r>
      <w:r w:rsidRPr="00A00BAE">
        <w:rPr>
          <w:rFonts w:ascii="Times New Roman" w:eastAsia="Courier New" w:hAnsi="Times New Roman" w:cs="Times New Roman"/>
          <w:color w:val="000000"/>
          <w:sz w:val="24"/>
          <w:szCs w:val="24"/>
          <w:lang w:val="ru-RU" w:eastAsia="ru-RU"/>
        </w:rPr>
        <w:tab/>
        <w:t>6. _____</w:t>
      </w:r>
      <w:r w:rsidRPr="00A00BAE">
        <w:rPr>
          <w:rFonts w:ascii="Times New Roman" w:eastAsia="Courier New" w:hAnsi="Times New Roman" w:cs="Times New Roman"/>
          <w:color w:val="000000"/>
          <w:sz w:val="24"/>
          <w:szCs w:val="24"/>
          <w:lang w:val="ru-RU" w:eastAsia="ru-RU"/>
        </w:rPr>
        <w:tab/>
        <w:t>7. _____</w:t>
      </w:r>
    </w:p>
    <w:p w:rsidR="00A00BAE" w:rsidRPr="00A00BAE" w:rsidRDefault="00A00BAE" w:rsidP="00A00BAE">
      <w:pPr>
        <w:widowControl w:val="0"/>
        <w:spacing w:after="0" w:line="240" w:lineRule="auto"/>
        <w:ind w:firstLine="709"/>
        <w:jc w:val="both"/>
        <w:rPr>
          <w:rFonts w:ascii="Times New Roman" w:eastAsia="Times New Roman" w:hAnsi="Times New Roman" w:cs="Times New Roman"/>
          <w:sz w:val="24"/>
          <w:szCs w:val="24"/>
          <w:lang w:val="ru-RU" w:eastAsia="ar-SA"/>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 xml:space="preserve">16. Укажите взаимосвязь между значениями трех критериев финансовой оценки проекта: </w:t>
      </w:r>
      <w:r w:rsidRPr="00A00BAE">
        <w:rPr>
          <w:rFonts w:ascii="Times New Roman" w:eastAsia="Courier New" w:hAnsi="Times New Roman" w:cs="Times New Roman"/>
          <w:color w:val="000000"/>
          <w:position w:val="-6"/>
          <w:sz w:val="24"/>
          <w:szCs w:val="24"/>
          <w:lang w:val="ru-RU" w:eastAsia="ru-RU"/>
        </w:rPr>
        <w:object w:dxaOrig="580" w:dyaOrig="279">
          <v:shape id="_x0000_i1033" type="#_x0000_t75" style="width:28.5pt;height:13.5pt" o:ole="">
            <v:imagedata r:id="rId37" o:title=""/>
          </v:shape>
          <o:OLEObject Type="Embed" ProgID="Equation.3" ShapeID="_x0000_i1033" DrawAspect="Content" ObjectID="_1793427740" r:id="rId38"/>
        </w:object>
      </w:r>
      <w:r w:rsidRPr="00A00BAE">
        <w:rPr>
          <w:rFonts w:ascii="Times New Roman" w:eastAsia="Courier New" w:hAnsi="Times New Roman" w:cs="Times New Roman"/>
          <w:color w:val="000000"/>
          <w:sz w:val="24"/>
          <w:szCs w:val="24"/>
          <w:lang w:val="ru-RU" w:eastAsia="ru-RU"/>
        </w:rPr>
        <w:t xml:space="preserve">, </w:t>
      </w:r>
      <w:r w:rsidRPr="00A00BAE">
        <w:rPr>
          <w:rFonts w:ascii="Times New Roman" w:eastAsia="Courier New" w:hAnsi="Times New Roman" w:cs="Times New Roman"/>
          <w:color w:val="000000"/>
          <w:position w:val="-4"/>
          <w:sz w:val="24"/>
          <w:szCs w:val="24"/>
          <w:lang w:val="ru-RU" w:eastAsia="ru-RU"/>
        </w:rPr>
        <w:object w:dxaOrig="460" w:dyaOrig="260">
          <v:shape id="_x0000_i1034" type="#_x0000_t75" style="width:22.5pt;height:13.5pt" o:ole="">
            <v:imagedata r:id="rId39" o:title=""/>
          </v:shape>
          <o:OLEObject Type="Embed" ProgID="Equation.3" ShapeID="_x0000_i1034" DrawAspect="Content" ObjectID="_1793427741" r:id="rId40"/>
        </w:object>
      </w:r>
      <w:r w:rsidRPr="00A00BAE">
        <w:rPr>
          <w:rFonts w:ascii="Times New Roman" w:eastAsia="Courier New" w:hAnsi="Times New Roman" w:cs="Times New Roman"/>
          <w:color w:val="000000"/>
          <w:sz w:val="24"/>
          <w:szCs w:val="24"/>
          <w:lang w:val="ru-RU" w:eastAsia="ru-RU"/>
        </w:rPr>
        <w:t xml:space="preserve">, </w:t>
      </w:r>
      <w:r w:rsidRPr="00A00BAE">
        <w:rPr>
          <w:rFonts w:ascii="Times New Roman" w:eastAsia="Courier New" w:hAnsi="Times New Roman" w:cs="Times New Roman"/>
          <w:color w:val="000000"/>
          <w:position w:val="-4"/>
          <w:sz w:val="24"/>
          <w:szCs w:val="24"/>
          <w:lang w:val="ru-RU" w:eastAsia="ru-RU"/>
        </w:rPr>
        <w:object w:dxaOrig="340" w:dyaOrig="260">
          <v:shape id="_x0000_i1035" type="#_x0000_t75" style="width:16.5pt;height:13.5pt" o:ole="">
            <v:imagedata r:id="rId41" o:title=""/>
          </v:shape>
          <o:OLEObject Type="Embed" ProgID="Equation.3" ShapeID="_x0000_i1035" DrawAspect="Content" ObjectID="_1793427742" r:id="rId42"/>
        </w:objec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tbl>
      <w:tblPr>
        <w:tblStyle w:val="25"/>
        <w:tblW w:w="9639" w:type="dxa"/>
        <w:jc w:val="center"/>
        <w:tblLook w:val="01E0" w:firstRow="1" w:lastRow="1" w:firstColumn="1" w:lastColumn="1" w:noHBand="0" w:noVBand="0"/>
      </w:tblPr>
      <w:tblGrid>
        <w:gridCol w:w="3059"/>
        <w:gridCol w:w="3290"/>
        <w:gridCol w:w="3290"/>
      </w:tblGrid>
      <w:tr w:rsidR="00A00BAE" w:rsidRPr="00A00BAE" w:rsidTr="00AD366A">
        <w:trPr>
          <w:jc w:val="center"/>
        </w:trPr>
        <w:tc>
          <w:tcPr>
            <w:tcW w:w="6159" w:type="dxa"/>
            <w:gridSpan w:val="3"/>
          </w:tcPr>
          <w:p w:rsidR="00A00BAE" w:rsidRPr="00A00BAE" w:rsidRDefault="00A00BAE" w:rsidP="00A00BAE">
            <w:pPr>
              <w:jc w:val="center"/>
              <w:rPr>
                <w:rFonts w:ascii="Times New Roman" w:hAnsi="Times New Roman" w:cs="Times New Roman"/>
                <w:bCs/>
                <w:color w:val="000000"/>
              </w:rPr>
            </w:pPr>
            <w:r w:rsidRPr="00A00BAE">
              <w:rPr>
                <w:rFonts w:ascii="Times New Roman" w:hAnsi="Times New Roman" w:cs="Times New Roman"/>
                <w:bCs/>
                <w:color w:val="000000"/>
              </w:rPr>
              <w:t>Значение критерия</w:t>
            </w:r>
          </w:p>
        </w:tc>
      </w:tr>
      <w:tr w:rsidR="00A00BAE" w:rsidRPr="00A00BAE" w:rsidTr="00AD366A">
        <w:trPr>
          <w:jc w:val="center"/>
        </w:trPr>
        <w:tc>
          <w:tcPr>
            <w:tcW w:w="1955" w:type="dxa"/>
          </w:tcPr>
          <w:p w:rsidR="00A00BAE" w:rsidRPr="00A00BAE" w:rsidRDefault="00A00BAE" w:rsidP="00A00BAE">
            <w:pPr>
              <w:jc w:val="center"/>
              <w:rPr>
                <w:rFonts w:ascii="Times New Roman" w:hAnsi="Times New Roman" w:cs="Times New Roman"/>
                <w:color w:val="000000"/>
              </w:rPr>
            </w:pPr>
            <w:r w:rsidRPr="00A00BAE">
              <w:rPr>
                <w:rFonts w:ascii="Times New Roman" w:hAnsi="Times New Roman" w:cs="Times New Roman"/>
                <w:color w:val="000000"/>
              </w:rPr>
              <w:t>чистая сегодняшняя стоимость</w:t>
            </w:r>
          </w:p>
        </w:tc>
        <w:tc>
          <w:tcPr>
            <w:tcW w:w="2102" w:type="dxa"/>
          </w:tcPr>
          <w:p w:rsidR="00A00BAE" w:rsidRPr="00A00BAE" w:rsidRDefault="00A00BAE" w:rsidP="00A00BAE">
            <w:pPr>
              <w:jc w:val="center"/>
              <w:rPr>
                <w:rFonts w:ascii="Times New Roman" w:hAnsi="Times New Roman" w:cs="Times New Roman"/>
                <w:color w:val="000000"/>
              </w:rPr>
            </w:pPr>
            <w:r w:rsidRPr="00A00BAE">
              <w:rPr>
                <w:rFonts w:ascii="Times New Roman" w:hAnsi="Times New Roman" w:cs="Times New Roman"/>
                <w:color w:val="000000"/>
              </w:rPr>
              <w:t>внутренняя норма прибыльности</w:t>
            </w:r>
          </w:p>
        </w:tc>
        <w:tc>
          <w:tcPr>
            <w:tcW w:w="2102" w:type="dxa"/>
          </w:tcPr>
          <w:p w:rsidR="00A00BAE" w:rsidRPr="00A00BAE" w:rsidRDefault="00A00BAE" w:rsidP="00A00BAE">
            <w:pPr>
              <w:jc w:val="center"/>
              <w:rPr>
                <w:rFonts w:ascii="Times New Roman" w:hAnsi="Times New Roman" w:cs="Times New Roman"/>
                <w:color w:val="000000"/>
              </w:rPr>
            </w:pPr>
            <w:r w:rsidRPr="00A00BAE">
              <w:rPr>
                <w:rFonts w:ascii="Times New Roman" w:hAnsi="Times New Roman" w:cs="Times New Roman"/>
                <w:color w:val="000000"/>
              </w:rPr>
              <w:t>индекс прибыльности</w:t>
            </w:r>
          </w:p>
        </w:tc>
      </w:tr>
      <w:tr w:rsidR="00A00BAE" w:rsidRPr="00A00BAE" w:rsidTr="00AD366A">
        <w:trPr>
          <w:jc w:val="center"/>
        </w:trPr>
        <w:tc>
          <w:tcPr>
            <w:tcW w:w="1955" w:type="dxa"/>
          </w:tcPr>
          <w:p w:rsidR="00A00BAE" w:rsidRPr="00A00BAE" w:rsidRDefault="00A00BAE" w:rsidP="00A00BAE">
            <w:pPr>
              <w:rPr>
                <w:rFonts w:ascii="Times New Roman" w:hAnsi="Times New Roman" w:cs="Times New Roman"/>
                <w:color w:val="000000"/>
              </w:rPr>
            </w:pPr>
            <w:r w:rsidRPr="00A00BAE">
              <w:rPr>
                <w:rFonts w:ascii="Times New Roman" w:hAnsi="Times New Roman" w:cs="Times New Roman"/>
                <w:color w:val="000000"/>
              </w:rPr>
              <w:t>1. NPV&gt;0</w:t>
            </w:r>
          </w:p>
        </w:tc>
        <w:tc>
          <w:tcPr>
            <w:tcW w:w="2102" w:type="dxa"/>
          </w:tcPr>
          <w:p w:rsidR="00A00BAE" w:rsidRPr="00A00BAE" w:rsidRDefault="00A00BAE" w:rsidP="00A00BAE">
            <w:pPr>
              <w:jc w:val="center"/>
              <w:rPr>
                <w:rFonts w:ascii="Times New Roman" w:hAnsi="Times New Roman" w:cs="Times New Roman"/>
                <w:color w:val="000000"/>
              </w:rPr>
            </w:pPr>
            <w:r w:rsidRPr="00A00BAE">
              <w:rPr>
                <w:rFonts w:ascii="Times New Roman" w:hAnsi="Times New Roman" w:cs="Times New Roman"/>
                <w:color w:val="000000"/>
              </w:rPr>
              <w:t>а) IRR&gt;r</w:t>
            </w:r>
          </w:p>
        </w:tc>
        <w:tc>
          <w:tcPr>
            <w:tcW w:w="2102" w:type="dxa"/>
          </w:tcPr>
          <w:p w:rsidR="00A00BAE" w:rsidRPr="00A00BAE" w:rsidRDefault="00A00BAE" w:rsidP="00A00BAE">
            <w:pPr>
              <w:jc w:val="center"/>
              <w:rPr>
                <w:rFonts w:ascii="Times New Roman" w:hAnsi="Times New Roman" w:cs="Times New Roman"/>
                <w:color w:val="000000"/>
              </w:rPr>
            </w:pPr>
            <w:r w:rsidRPr="00A00BAE">
              <w:rPr>
                <w:rFonts w:ascii="Times New Roman" w:hAnsi="Times New Roman" w:cs="Times New Roman"/>
                <w:color w:val="000000"/>
              </w:rPr>
              <w:t>І) PI=1</w:t>
            </w:r>
          </w:p>
        </w:tc>
      </w:tr>
      <w:tr w:rsidR="00A00BAE" w:rsidRPr="00A00BAE" w:rsidTr="00AD366A">
        <w:trPr>
          <w:jc w:val="center"/>
        </w:trPr>
        <w:tc>
          <w:tcPr>
            <w:tcW w:w="1955" w:type="dxa"/>
          </w:tcPr>
          <w:p w:rsidR="00A00BAE" w:rsidRPr="00A00BAE" w:rsidRDefault="00A00BAE" w:rsidP="00A00BAE">
            <w:pPr>
              <w:rPr>
                <w:rFonts w:ascii="Times New Roman" w:hAnsi="Times New Roman" w:cs="Times New Roman"/>
                <w:color w:val="000000"/>
              </w:rPr>
            </w:pPr>
            <w:r w:rsidRPr="00A00BAE">
              <w:rPr>
                <w:rFonts w:ascii="Times New Roman" w:hAnsi="Times New Roman" w:cs="Times New Roman"/>
                <w:color w:val="000000"/>
              </w:rPr>
              <w:t>2. NPV&lt;0</w:t>
            </w:r>
          </w:p>
        </w:tc>
        <w:tc>
          <w:tcPr>
            <w:tcW w:w="2102" w:type="dxa"/>
          </w:tcPr>
          <w:p w:rsidR="00A00BAE" w:rsidRPr="00A00BAE" w:rsidRDefault="00A00BAE" w:rsidP="00A00BAE">
            <w:pPr>
              <w:jc w:val="center"/>
              <w:rPr>
                <w:rFonts w:ascii="Times New Roman" w:hAnsi="Times New Roman" w:cs="Times New Roman"/>
                <w:color w:val="000000"/>
              </w:rPr>
            </w:pPr>
            <w:r w:rsidRPr="00A00BAE">
              <w:rPr>
                <w:rFonts w:ascii="Times New Roman" w:hAnsi="Times New Roman" w:cs="Times New Roman"/>
                <w:color w:val="000000"/>
              </w:rPr>
              <w:t>б) IRR=r</w:t>
            </w:r>
          </w:p>
        </w:tc>
        <w:tc>
          <w:tcPr>
            <w:tcW w:w="2102" w:type="dxa"/>
          </w:tcPr>
          <w:p w:rsidR="00A00BAE" w:rsidRPr="00A00BAE" w:rsidRDefault="00A00BAE" w:rsidP="00A00BAE">
            <w:pPr>
              <w:jc w:val="center"/>
              <w:rPr>
                <w:rFonts w:ascii="Times New Roman" w:hAnsi="Times New Roman" w:cs="Times New Roman"/>
                <w:color w:val="000000"/>
              </w:rPr>
            </w:pPr>
            <w:r w:rsidRPr="00A00BAE">
              <w:rPr>
                <w:rFonts w:ascii="Times New Roman" w:hAnsi="Times New Roman" w:cs="Times New Roman"/>
                <w:color w:val="000000"/>
              </w:rPr>
              <w:t>ІІ) PI&lt;1</w:t>
            </w:r>
          </w:p>
        </w:tc>
      </w:tr>
      <w:tr w:rsidR="00A00BAE" w:rsidRPr="00A00BAE" w:rsidTr="00AD366A">
        <w:trPr>
          <w:jc w:val="center"/>
        </w:trPr>
        <w:tc>
          <w:tcPr>
            <w:tcW w:w="1955" w:type="dxa"/>
          </w:tcPr>
          <w:p w:rsidR="00A00BAE" w:rsidRPr="00A00BAE" w:rsidRDefault="00A00BAE" w:rsidP="00A00BAE">
            <w:pPr>
              <w:rPr>
                <w:rFonts w:ascii="Times New Roman" w:hAnsi="Times New Roman" w:cs="Times New Roman"/>
                <w:color w:val="000000"/>
              </w:rPr>
            </w:pPr>
            <w:r w:rsidRPr="00A00BAE">
              <w:rPr>
                <w:rFonts w:ascii="Times New Roman" w:hAnsi="Times New Roman" w:cs="Times New Roman"/>
                <w:color w:val="000000"/>
              </w:rPr>
              <w:t>3. NPV=0</w:t>
            </w:r>
          </w:p>
        </w:tc>
        <w:tc>
          <w:tcPr>
            <w:tcW w:w="2102" w:type="dxa"/>
          </w:tcPr>
          <w:p w:rsidR="00A00BAE" w:rsidRPr="00A00BAE" w:rsidRDefault="00A00BAE" w:rsidP="00A00BAE">
            <w:pPr>
              <w:jc w:val="center"/>
              <w:rPr>
                <w:rFonts w:ascii="Times New Roman" w:hAnsi="Times New Roman" w:cs="Times New Roman"/>
                <w:color w:val="000000"/>
              </w:rPr>
            </w:pPr>
            <w:r w:rsidRPr="00A00BAE">
              <w:rPr>
                <w:rFonts w:ascii="Times New Roman" w:hAnsi="Times New Roman" w:cs="Times New Roman"/>
                <w:color w:val="000000"/>
              </w:rPr>
              <w:t xml:space="preserve">в) IRR&lt;r </w:t>
            </w:r>
          </w:p>
        </w:tc>
        <w:tc>
          <w:tcPr>
            <w:tcW w:w="2102" w:type="dxa"/>
          </w:tcPr>
          <w:p w:rsidR="00A00BAE" w:rsidRPr="00A00BAE" w:rsidRDefault="00A00BAE" w:rsidP="00A00BAE">
            <w:pPr>
              <w:jc w:val="center"/>
              <w:rPr>
                <w:rFonts w:ascii="Times New Roman" w:hAnsi="Times New Roman" w:cs="Times New Roman"/>
                <w:color w:val="000000"/>
              </w:rPr>
            </w:pPr>
            <w:r w:rsidRPr="00A00BAE">
              <w:rPr>
                <w:rFonts w:ascii="Times New Roman" w:hAnsi="Times New Roman" w:cs="Times New Roman"/>
                <w:color w:val="000000"/>
              </w:rPr>
              <w:t xml:space="preserve">ІІІ) PI&gt;1 </w:t>
            </w:r>
          </w:p>
        </w:tc>
      </w:tr>
    </w:tbl>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 ___  ___</w:t>
      </w:r>
      <w:r w:rsidRPr="00A00BAE">
        <w:rPr>
          <w:rFonts w:ascii="Times New Roman" w:eastAsia="Courier New" w:hAnsi="Times New Roman" w:cs="Times New Roman"/>
          <w:color w:val="000000"/>
          <w:sz w:val="24"/>
          <w:szCs w:val="24"/>
          <w:lang w:val="ru-RU" w:eastAsia="ru-RU"/>
        </w:rPr>
        <w:tab/>
      </w:r>
      <w:r w:rsidRPr="00A00BAE">
        <w:rPr>
          <w:rFonts w:ascii="Times New Roman" w:eastAsia="Courier New" w:hAnsi="Times New Roman" w:cs="Times New Roman"/>
          <w:color w:val="000000"/>
          <w:sz w:val="24"/>
          <w:szCs w:val="24"/>
          <w:lang w:val="ru-RU" w:eastAsia="ru-RU"/>
        </w:rPr>
        <w:tab/>
        <w:t>2. ___  ___</w:t>
      </w:r>
      <w:r w:rsidRPr="00A00BAE">
        <w:rPr>
          <w:rFonts w:ascii="Times New Roman" w:eastAsia="Courier New" w:hAnsi="Times New Roman" w:cs="Times New Roman"/>
          <w:color w:val="000000"/>
          <w:sz w:val="24"/>
          <w:szCs w:val="24"/>
          <w:lang w:val="ru-RU" w:eastAsia="ru-RU"/>
        </w:rPr>
        <w:tab/>
      </w:r>
      <w:r w:rsidRPr="00A00BAE">
        <w:rPr>
          <w:rFonts w:ascii="Times New Roman" w:eastAsia="Courier New" w:hAnsi="Times New Roman" w:cs="Times New Roman"/>
          <w:color w:val="000000"/>
          <w:sz w:val="24"/>
          <w:szCs w:val="24"/>
          <w:lang w:val="ru-RU" w:eastAsia="ru-RU"/>
        </w:rPr>
        <w:tab/>
        <w:t>3. ___  ___</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17. Укажите кому и зачем необходимо экспертное заключение:</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а) заказчику и инвестору для повышения степени вероятности принятия решения о целесообразности инвестирования и реализации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б) потребителю продукта проекта для определения его полезности;</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в) команде проекта для разработки плана управления проектом;</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г) инициатору проекта для определения суммы вознаграждения за воплощение идеи.</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18. Между заказчиком и экспертом проекта, в случае если заказчик раскрывает в документах, предоставляемых для экспертизы, стратегические цели деятельность, заключается ______________________________________________________________________________.</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19. Показатель _________________________________________________________________ применяется для оценки срока возмещения начальных затрат при условии обеспечения желаемого уровня доходности.</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20. Синтезируйте последовательность действий оценки риска при проведении экспертизы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а) оценка риска в техническом аспекте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б) оценка риска в экономическом аспекте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в) оценка риска в институциональном аспекте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г) оценка риска в коммерческом аспекте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д) оценка риска в социальном аспекте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е) оценка риска в экологическом аспекте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ж) оценка риска в финансовом аспекте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 _____</w:t>
      </w:r>
      <w:r w:rsidRPr="00A00BAE">
        <w:rPr>
          <w:rFonts w:ascii="Times New Roman" w:eastAsia="Courier New" w:hAnsi="Times New Roman" w:cs="Times New Roman"/>
          <w:color w:val="000000"/>
          <w:sz w:val="24"/>
          <w:szCs w:val="24"/>
          <w:lang w:val="ru-RU" w:eastAsia="ru-RU"/>
        </w:rPr>
        <w:tab/>
        <w:t>2. ____</w:t>
      </w:r>
      <w:r w:rsidRPr="00A00BAE">
        <w:rPr>
          <w:rFonts w:ascii="Times New Roman" w:eastAsia="Courier New" w:hAnsi="Times New Roman" w:cs="Times New Roman"/>
          <w:color w:val="000000"/>
          <w:sz w:val="24"/>
          <w:szCs w:val="24"/>
          <w:lang w:val="ru-RU" w:eastAsia="ru-RU"/>
        </w:rPr>
        <w:tab/>
        <w:t>3. _____</w:t>
      </w:r>
      <w:r w:rsidRPr="00A00BAE">
        <w:rPr>
          <w:rFonts w:ascii="Times New Roman" w:eastAsia="Courier New" w:hAnsi="Times New Roman" w:cs="Times New Roman"/>
          <w:color w:val="000000"/>
          <w:sz w:val="24"/>
          <w:szCs w:val="24"/>
          <w:lang w:val="ru-RU" w:eastAsia="ru-RU"/>
        </w:rPr>
        <w:tab/>
        <w:t>4. _____</w:t>
      </w:r>
      <w:r w:rsidRPr="00A00BAE">
        <w:rPr>
          <w:rFonts w:ascii="Times New Roman" w:eastAsia="Courier New" w:hAnsi="Times New Roman" w:cs="Times New Roman"/>
          <w:color w:val="000000"/>
          <w:sz w:val="24"/>
          <w:szCs w:val="24"/>
          <w:lang w:val="ru-RU" w:eastAsia="ru-RU"/>
        </w:rPr>
        <w:tab/>
        <w:t>5. _____</w:t>
      </w:r>
      <w:r w:rsidRPr="00A00BAE">
        <w:rPr>
          <w:rFonts w:ascii="Times New Roman" w:eastAsia="Courier New" w:hAnsi="Times New Roman" w:cs="Times New Roman"/>
          <w:color w:val="000000"/>
          <w:sz w:val="24"/>
          <w:szCs w:val="24"/>
          <w:lang w:val="ru-RU" w:eastAsia="ru-RU"/>
        </w:rPr>
        <w:tab/>
        <w:t>6. _____</w:t>
      </w:r>
      <w:r w:rsidRPr="00A00BAE">
        <w:rPr>
          <w:rFonts w:ascii="Times New Roman" w:eastAsia="Courier New" w:hAnsi="Times New Roman" w:cs="Times New Roman"/>
          <w:color w:val="000000"/>
          <w:sz w:val="24"/>
          <w:szCs w:val="24"/>
          <w:lang w:val="ru-RU" w:eastAsia="ru-RU"/>
        </w:rPr>
        <w:tab/>
        <w:t>7. _____</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21. Ценности заинтересованных сторон __________________________________________ дают возможность различать цели проведения анализа проекта в финансовом и экономическом аспектах</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tabs>
          <w:tab w:val="left" w:pos="2160"/>
        </w:tabs>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22. Поставьте в соответствие этапы, действия и ограничения анализа проекта в институциональном аспекте</w:t>
      </w:r>
    </w:p>
    <w:tbl>
      <w:tblPr>
        <w:tblStyle w:val="25"/>
        <w:tblW w:w="9639" w:type="dxa"/>
        <w:jc w:val="center"/>
        <w:tblLook w:val="01E0" w:firstRow="1" w:lastRow="1" w:firstColumn="1" w:lastColumn="1" w:noHBand="0" w:noVBand="0"/>
      </w:tblPr>
      <w:tblGrid>
        <w:gridCol w:w="2694"/>
        <w:gridCol w:w="3655"/>
        <w:gridCol w:w="3290"/>
      </w:tblGrid>
      <w:tr w:rsidR="00A00BAE" w:rsidRPr="00A00BAE" w:rsidTr="00AD366A">
        <w:trPr>
          <w:jc w:val="center"/>
        </w:trPr>
        <w:tc>
          <w:tcPr>
            <w:tcW w:w="2694" w:type="dxa"/>
          </w:tcPr>
          <w:p w:rsidR="00A00BAE" w:rsidRPr="00A00BAE" w:rsidRDefault="00A00BAE" w:rsidP="00A00BAE">
            <w:pPr>
              <w:jc w:val="center"/>
              <w:rPr>
                <w:rFonts w:ascii="Times New Roman" w:hAnsi="Times New Roman" w:cs="Times New Roman"/>
                <w:color w:val="000000"/>
              </w:rPr>
            </w:pPr>
            <w:r w:rsidRPr="00A00BAE">
              <w:rPr>
                <w:rFonts w:ascii="Times New Roman" w:hAnsi="Times New Roman" w:cs="Times New Roman"/>
                <w:color w:val="000000"/>
              </w:rPr>
              <w:t>Этап анализа проекта в институциональном аспекте</w:t>
            </w:r>
          </w:p>
        </w:tc>
        <w:tc>
          <w:tcPr>
            <w:tcW w:w="3655" w:type="dxa"/>
          </w:tcPr>
          <w:p w:rsidR="00A00BAE" w:rsidRPr="00A00BAE" w:rsidRDefault="00A00BAE" w:rsidP="00A00BAE">
            <w:pPr>
              <w:jc w:val="center"/>
              <w:rPr>
                <w:rFonts w:ascii="Times New Roman" w:hAnsi="Times New Roman" w:cs="Times New Roman"/>
                <w:color w:val="000000"/>
              </w:rPr>
            </w:pPr>
            <w:r w:rsidRPr="00A00BAE">
              <w:rPr>
                <w:rFonts w:ascii="Times New Roman" w:hAnsi="Times New Roman" w:cs="Times New Roman"/>
                <w:color w:val="000000"/>
              </w:rPr>
              <w:t>Действие</w:t>
            </w:r>
          </w:p>
        </w:tc>
        <w:tc>
          <w:tcPr>
            <w:tcW w:w="3290" w:type="dxa"/>
          </w:tcPr>
          <w:p w:rsidR="00A00BAE" w:rsidRPr="00A00BAE" w:rsidRDefault="00A00BAE" w:rsidP="00A00BAE">
            <w:pPr>
              <w:jc w:val="center"/>
              <w:rPr>
                <w:rFonts w:ascii="Times New Roman" w:hAnsi="Times New Roman" w:cs="Times New Roman"/>
                <w:color w:val="000000"/>
              </w:rPr>
            </w:pPr>
            <w:r w:rsidRPr="00A00BAE">
              <w:rPr>
                <w:rFonts w:ascii="Times New Roman" w:hAnsi="Times New Roman" w:cs="Times New Roman"/>
                <w:color w:val="000000"/>
              </w:rPr>
              <w:t>Ограничение</w:t>
            </w:r>
          </w:p>
        </w:tc>
      </w:tr>
      <w:tr w:rsidR="00A00BAE" w:rsidRPr="00A00BAE" w:rsidTr="00AD366A">
        <w:trPr>
          <w:trHeight w:val="918"/>
          <w:jc w:val="center"/>
        </w:trPr>
        <w:tc>
          <w:tcPr>
            <w:tcW w:w="2694" w:type="dxa"/>
          </w:tcPr>
          <w:p w:rsidR="00A00BAE" w:rsidRPr="00A00BAE" w:rsidRDefault="00A00BAE" w:rsidP="00A00BAE">
            <w:pPr>
              <w:rPr>
                <w:rFonts w:ascii="Times New Roman" w:hAnsi="Times New Roman" w:cs="Times New Roman"/>
                <w:color w:val="000000"/>
              </w:rPr>
            </w:pPr>
            <w:r w:rsidRPr="00A00BAE">
              <w:rPr>
                <w:rFonts w:ascii="Times New Roman" w:hAnsi="Times New Roman" w:cs="Times New Roman"/>
                <w:color w:val="000000"/>
              </w:rPr>
              <w:lastRenderedPageBreak/>
              <w:t>1. Анализ внешней среды</w:t>
            </w:r>
          </w:p>
        </w:tc>
        <w:tc>
          <w:tcPr>
            <w:tcW w:w="3655" w:type="dxa"/>
          </w:tcPr>
          <w:p w:rsidR="00A00BAE" w:rsidRPr="00A00BAE" w:rsidRDefault="00A00BAE" w:rsidP="00A00BAE">
            <w:pPr>
              <w:rPr>
                <w:rFonts w:ascii="Times New Roman" w:hAnsi="Times New Roman" w:cs="Times New Roman"/>
                <w:color w:val="000000"/>
              </w:rPr>
            </w:pPr>
            <w:r w:rsidRPr="00A00BAE">
              <w:rPr>
                <w:rFonts w:ascii="Times New Roman" w:hAnsi="Times New Roman" w:cs="Times New Roman"/>
                <w:color w:val="000000"/>
              </w:rPr>
              <w:t>а) оценить политические и правовые условия реализации проекта</w:t>
            </w:r>
          </w:p>
        </w:tc>
        <w:tc>
          <w:tcPr>
            <w:tcW w:w="3290" w:type="dxa"/>
          </w:tcPr>
          <w:p w:rsidR="00A00BAE" w:rsidRPr="00A00BAE" w:rsidRDefault="00A00BAE" w:rsidP="00A00BAE">
            <w:pPr>
              <w:rPr>
                <w:rFonts w:ascii="Times New Roman" w:hAnsi="Times New Roman" w:cs="Times New Roman"/>
                <w:color w:val="000000"/>
              </w:rPr>
            </w:pPr>
            <w:r w:rsidRPr="00A00BAE">
              <w:rPr>
                <w:rFonts w:ascii="Times New Roman" w:hAnsi="Times New Roman" w:cs="Times New Roman"/>
                <w:color w:val="000000"/>
              </w:rPr>
              <w:t>І) классификация организационных структур</w:t>
            </w:r>
          </w:p>
        </w:tc>
      </w:tr>
      <w:tr w:rsidR="00A00BAE" w:rsidRPr="00A00BAE" w:rsidTr="00AD366A">
        <w:trPr>
          <w:jc w:val="center"/>
        </w:trPr>
        <w:tc>
          <w:tcPr>
            <w:tcW w:w="2694" w:type="dxa"/>
          </w:tcPr>
          <w:p w:rsidR="00A00BAE" w:rsidRPr="00A00BAE" w:rsidRDefault="00A00BAE" w:rsidP="00A00BAE">
            <w:pPr>
              <w:rPr>
                <w:rFonts w:ascii="Times New Roman" w:hAnsi="Times New Roman" w:cs="Times New Roman"/>
                <w:color w:val="000000"/>
              </w:rPr>
            </w:pPr>
            <w:r w:rsidRPr="00A00BAE">
              <w:rPr>
                <w:rFonts w:ascii="Times New Roman" w:hAnsi="Times New Roman" w:cs="Times New Roman"/>
                <w:color w:val="000000"/>
              </w:rPr>
              <w:t>2. Анализ внутренней среды</w:t>
            </w:r>
          </w:p>
        </w:tc>
        <w:tc>
          <w:tcPr>
            <w:tcW w:w="3655" w:type="dxa"/>
          </w:tcPr>
          <w:p w:rsidR="00A00BAE" w:rsidRPr="00A00BAE" w:rsidRDefault="00A00BAE" w:rsidP="00A00BAE">
            <w:pPr>
              <w:rPr>
                <w:rFonts w:ascii="Times New Roman" w:hAnsi="Times New Roman" w:cs="Times New Roman"/>
                <w:color w:val="000000"/>
              </w:rPr>
            </w:pPr>
            <w:r w:rsidRPr="00A00BAE">
              <w:rPr>
                <w:rFonts w:ascii="Times New Roman" w:hAnsi="Times New Roman" w:cs="Times New Roman"/>
                <w:color w:val="000000"/>
              </w:rPr>
              <w:t>б) выявить и оценить преимущества и недостатки выбранной модели управления проектом, в том числе организационной структуры, квалификации и компетентности команды проекта систем коммуникаций, мотивации и стимулирования</w:t>
            </w:r>
          </w:p>
        </w:tc>
        <w:tc>
          <w:tcPr>
            <w:tcW w:w="3290" w:type="dxa"/>
          </w:tcPr>
          <w:p w:rsidR="00A00BAE" w:rsidRPr="00A00BAE" w:rsidRDefault="00A00BAE" w:rsidP="00A00BAE">
            <w:pPr>
              <w:rPr>
                <w:rFonts w:ascii="Times New Roman" w:hAnsi="Times New Roman" w:cs="Times New Roman"/>
                <w:color w:val="000000"/>
              </w:rPr>
            </w:pPr>
            <w:r w:rsidRPr="00A00BAE">
              <w:rPr>
                <w:rFonts w:ascii="Times New Roman" w:hAnsi="Times New Roman" w:cs="Times New Roman"/>
                <w:color w:val="000000"/>
              </w:rPr>
              <w:t>ІІ) действующее законодательство, регламентирующее нормы в политической, правовой, экономической и социокультурной сферах</w:t>
            </w:r>
          </w:p>
        </w:tc>
      </w:tr>
      <w:tr w:rsidR="00A00BAE" w:rsidRPr="00A00BAE" w:rsidTr="00AD366A">
        <w:trPr>
          <w:jc w:val="center"/>
        </w:trPr>
        <w:tc>
          <w:tcPr>
            <w:tcW w:w="2694" w:type="dxa"/>
          </w:tcPr>
          <w:p w:rsidR="00A00BAE" w:rsidRPr="00A00BAE" w:rsidRDefault="00A00BAE" w:rsidP="00A00BAE">
            <w:pPr>
              <w:rPr>
                <w:rFonts w:ascii="Times New Roman" w:hAnsi="Times New Roman" w:cs="Times New Roman"/>
                <w:color w:val="000000"/>
              </w:rPr>
            </w:pPr>
          </w:p>
        </w:tc>
        <w:tc>
          <w:tcPr>
            <w:tcW w:w="3655" w:type="dxa"/>
          </w:tcPr>
          <w:p w:rsidR="00A00BAE" w:rsidRPr="00A00BAE" w:rsidRDefault="00A00BAE" w:rsidP="00A00BAE">
            <w:pPr>
              <w:rPr>
                <w:rFonts w:ascii="Times New Roman" w:hAnsi="Times New Roman" w:cs="Times New Roman"/>
                <w:color w:val="000000"/>
              </w:rPr>
            </w:pPr>
            <w:r w:rsidRPr="00A00BAE">
              <w:rPr>
                <w:rFonts w:ascii="Times New Roman" w:hAnsi="Times New Roman" w:cs="Times New Roman"/>
                <w:color w:val="000000"/>
              </w:rPr>
              <w:t>в) оценить экономические и социально-культурные условия реализации проекта</w:t>
            </w:r>
          </w:p>
        </w:tc>
        <w:tc>
          <w:tcPr>
            <w:tcW w:w="3290" w:type="dxa"/>
          </w:tcPr>
          <w:p w:rsidR="00A00BAE" w:rsidRPr="00A00BAE" w:rsidRDefault="00A00BAE" w:rsidP="00A00BAE">
            <w:pPr>
              <w:rPr>
                <w:rFonts w:ascii="Times New Roman" w:hAnsi="Times New Roman" w:cs="Times New Roman"/>
                <w:color w:val="000000"/>
              </w:rPr>
            </w:pPr>
            <w:r w:rsidRPr="00A00BAE">
              <w:rPr>
                <w:rFonts w:ascii="Times New Roman" w:hAnsi="Times New Roman" w:cs="Times New Roman"/>
                <w:color w:val="000000"/>
              </w:rPr>
              <w:t xml:space="preserve">ІІІ) корпоративная культура организации </w:t>
            </w:r>
          </w:p>
        </w:tc>
      </w:tr>
    </w:tbl>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 ___  ___</w:t>
      </w:r>
      <w:r w:rsidRPr="00A00BAE">
        <w:rPr>
          <w:rFonts w:ascii="Times New Roman" w:eastAsia="Courier New" w:hAnsi="Times New Roman" w:cs="Times New Roman"/>
          <w:color w:val="000000"/>
          <w:sz w:val="24"/>
          <w:szCs w:val="24"/>
          <w:lang w:val="ru-RU" w:eastAsia="ru-RU"/>
        </w:rPr>
        <w:tab/>
      </w:r>
      <w:r w:rsidRPr="00A00BAE">
        <w:rPr>
          <w:rFonts w:ascii="Times New Roman" w:eastAsia="Courier New" w:hAnsi="Times New Roman" w:cs="Times New Roman"/>
          <w:color w:val="000000"/>
          <w:sz w:val="24"/>
          <w:szCs w:val="24"/>
          <w:lang w:val="ru-RU" w:eastAsia="ru-RU"/>
        </w:rPr>
        <w:tab/>
        <w:t>2. ___  ___</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23. Сформулируйте решение по критерию NPV относительно целесообразности инвестирования в проект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662"/>
      </w:tblGrid>
      <w:tr w:rsidR="00A00BAE" w:rsidRPr="00A00BAE" w:rsidTr="00AD366A">
        <w:trPr>
          <w:jc w:val="center"/>
        </w:trPr>
        <w:tc>
          <w:tcPr>
            <w:tcW w:w="2977" w:type="dxa"/>
            <w:shd w:val="clear" w:color="auto" w:fill="auto"/>
          </w:tcPr>
          <w:p w:rsidR="00A00BAE" w:rsidRPr="00A00BAE" w:rsidRDefault="00A00BAE" w:rsidP="00A00BAE">
            <w:pPr>
              <w:widowControl w:val="0"/>
              <w:spacing w:after="0" w:line="240" w:lineRule="auto"/>
              <w:jc w:val="center"/>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 xml:space="preserve">Значение </w:t>
            </w:r>
            <w:r w:rsidRPr="00A00BAE">
              <w:rPr>
                <w:rFonts w:ascii="Times New Roman" w:eastAsia="Courier New" w:hAnsi="Times New Roman" w:cs="Times New Roman"/>
                <w:bCs/>
                <w:iCs/>
                <w:color w:val="000000"/>
                <w:sz w:val="24"/>
                <w:szCs w:val="24"/>
                <w:lang w:val="ru-RU" w:eastAsia="ru-RU"/>
              </w:rPr>
              <w:t>NPV, тыс. руб.</w:t>
            </w:r>
          </w:p>
        </w:tc>
        <w:tc>
          <w:tcPr>
            <w:tcW w:w="6662" w:type="dxa"/>
            <w:shd w:val="clear" w:color="auto" w:fill="auto"/>
          </w:tcPr>
          <w:p w:rsidR="00A00BAE" w:rsidRPr="00A00BAE" w:rsidRDefault="00A00BAE" w:rsidP="00A00BAE">
            <w:pPr>
              <w:widowControl w:val="0"/>
              <w:spacing w:after="0" w:line="240" w:lineRule="auto"/>
              <w:jc w:val="center"/>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Сущность решения относительно целесообразности инвестирования в проект</w:t>
            </w:r>
          </w:p>
        </w:tc>
      </w:tr>
      <w:tr w:rsidR="00A00BAE" w:rsidRPr="00A00BAE" w:rsidTr="00AD366A">
        <w:trPr>
          <w:jc w:val="center"/>
        </w:trPr>
        <w:tc>
          <w:tcPr>
            <w:tcW w:w="2977" w:type="dxa"/>
            <w:shd w:val="clear" w:color="auto" w:fill="auto"/>
          </w:tcPr>
          <w:p w:rsidR="00A00BAE" w:rsidRPr="00A00BAE" w:rsidRDefault="00A00BAE" w:rsidP="00A00BAE">
            <w:pPr>
              <w:widowControl w:val="0"/>
              <w:spacing w:after="0" w:line="240" w:lineRule="auto"/>
              <w:jc w:val="center"/>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200</w:t>
            </w:r>
          </w:p>
        </w:tc>
        <w:tc>
          <w:tcPr>
            <w:tcW w:w="6662" w:type="dxa"/>
            <w:shd w:val="clear" w:color="auto" w:fill="auto"/>
          </w:tcPr>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w:t>
            </w:r>
          </w:p>
        </w:tc>
      </w:tr>
      <w:tr w:rsidR="00A00BAE" w:rsidRPr="00A00BAE" w:rsidTr="00AD366A">
        <w:trPr>
          <w:jc w:val="center"/>
        </w:trPr>
        <w:tc>
          <w:tcPr>
            <w:tcW w:w="2977" w:type="dxa"/>
            <w:shd w:val="clear" w:color="auto" w:fill="auto"/>
          </w:tcPr>
          <w:p w:rsidR="00A00BAE" w:rsidRPr="00A00BAE" w:rsidRDefault="00A00BAE" w:rsidP="00A00BAE">
            <w:pPr>
              <w:widowControl w:val="0"/>
              <w:spacing w:after="0" w:line="240" w:lineRule="auto"/>
              <w:jc w:val="center"/>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-90</w:t>
            </w:r>
          </w:p>
        </w:tc>
        <w:tc>
          <w:tcPr>
            <w:tcW w:w="6662" w:type="dxa"/>
            <w:shd w:val="clear" w:color="auto" w:fill="auto"/>
          </w:tcPr>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2.</w:t>
            </w:r>
          </w:p>
        </w:tc>
      </w:tr>
      <w:tr w:rsidR="00A00BAE" w:rsidRPr="00A00BAE" w:rsidTr="00AD366A">
        <w:trPr>
          <w:jc w:val="center"/>
        </w:trPr>
        <w:tc>
          <w:tcPr>
            <w:tcW w:w="2977" w:type="dxa"/>
            <w:shd w:val="clear" w:color="auto" w:fill="auto"/>
          </w:tcPr>
          <w:p w:rsidR="00A00BAE" w:rsidRPr="00A00BAE" w:rsidRDefault="00A00BAE" w:rsidP="00A00BAE">
            <w:pPr>
              <w:widowControl w:val="0"/>
              <w:spacing w:after="0" w:line="240" w:lineRule="auto"/>
              <w:jc w:val="center"/>
              <w:rPr>
                <w:rFonts w:ascii="Times New Roman" w:eastAsia="Courier New" w:hAnsi="Times New Roman" w:cs="Times New Roman"/>
                <w:bCs/>
                <w:iCs/>
                <w:color w:val="000000"/>
                <w:sz w:val="24"/>
                <w:szCs w:val="24"/>
                <w:lang w:val="ru-RU" w:eastAsia="ru-RU"/>
              </w:rPr>
            </w:pPr>
            <w:r w:rsidRPr="00A00BAE">
              <w:rPr>
                <w:rFonts w:ascii="Times New Roman" w:eastAsia="Courier New" w:hAnsi="Times New Roman" w:cs="Times New Roman"/>
                <w:bCs/>
                <w:iCs/>
                <w:color w:val="000000"/>
                <w:sz w:val="24"/>
                <w:szCs w:val="24"/>
                <w:lang w:val="ru-RU" w:eastAsia="ru-RU"/>
              </w:rPr>
              <w:t>-1</w:t>
            </w:r>
          </w:p>
        </w:tc>
        <w:tc>
          <w:tcPr>
            <w:tcW w:w="6662" w:type="dxa"/>
            <w:shd w:val="clear" w:color="auto" w:fill="auto"/>
          </w:tcPr>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3.</w:t>
            </w:r>
          </w:p>
        </w:tc>
      </w:tr>
      <w:tr w:rsidR="00A00BAE" w:rsidRPr="00A00BAE" w:rsidTr="00AD366A">
        <w:trPr>
          <w:jc w:val="center"/>
        </w:trPr>
        <w:tc>
          <w:tcPr>
            <w:tcW w:w="2977" w:type="dxa"/>
            <w:shd w:val="clear" w:color="auto" w:fill="auto"/>
          </w:tcPr>
          <w:p w:rsidR="00A00BAE" w:rsidRPr="00A00BAE" w:rsidRDefault="00A00BAE" w:rsidP="00A00BAE">
            <w:pPr>
              <w:widowControl w:val="0"/>
              <w:spacing w:after="0" w:line="240" w:lineRule="auto"/>
              <w:jc w:val="center"/>
              <w:rPr>
                <w:rFonts w:ascii="Times New Roman" w:eastAsia="Courier New" w:hAnsi="Times New Roman" w:cs="Times New Roman"/>
                <w:bCs/>
                <w:iCs/>
                <w:color w:val="000000"/>
                <w:sz w:val="24"/>
                <w:szCs w:val="24"/>
                <w:lang w:val="ru-RU" w:eastAsia="ru-RU"/>
              </w:rPr>
            </w:pPr>
            <w:r w:rsidRPr="00A00BAE">
              <w:rPr>
                <w:rFonts w:ascii="Times New Roman" w:eastAsia="Courier New" w:hAnsi="Times New Roman" w:cs="Times New Roman"/>
                <w:bCs/>
                <w:iCs/>
                <w:color w:val="000000"/>
                <w:sz w:val="24"/>
                <w:szCs w:val="24"/>
                <w:lang w:val="ru-RU" w:eastAsia="ru-RU"/>
              </w:rPr>
              <w:t>0</w:t>
            </w:r>
          </w:p>
        </w:tc>
        <w:tc>
          <w:tcPr>
            <w:tcW w:w="6662" w:type="dxa"/>
            <w:shd w:val="clear" w:color="auto" w:fill="auto"/>
          </w:tcPr>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4.</w:t>
            </w:r>
          </w:p>
        </w:tc>
      </w:tr>
    </w:tbl>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24. С точки зрения какой заинтересованной стороны проводится оценка жизнеспособности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25. Оценка жизнеспособности проекта выполняется на фазе ___________________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26. Сколько проектных альтернатив необходимо рассматривать при поиске рационального решения проблемы на фазе инициализации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27. Установите последовательность структурных элементов при описании концепции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а) допущения и риски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б) причины инициализации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в) цель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г) ожидаемые выгоды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д) сущность предложенной инновационной идеи;</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е) ограничения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 _____</w:t>
      </w:r>
      <w:r w:rsidRPr="00A00BAE">
        <w:rPr>
          <w:rFonts w:ascii="Times New Roman" w:eastAsia="Courier New" w:hAnsi="Times New Roman" w:cs="Times New Roman"/>
          <w:color w:val="000000"/>
          <w:sz w:val="24"/>
          <w:szCs w:val="24"/>
          <w:lang w:val="ru-RU" w:eastAsia="ru-RU"/>
        </w:rPr>
        <w:tab/>
        <w:t>2. ____</w:t>
      </w:r>
      <w:r w:rsidRPr="00A00BAE">
        <w:rPr>
          <w:rFonts w:ascii="Times New Roman" w:eastAsia="Courier New" w:hAnsi="Times New Roman" w:cs="Times New Roman"/>
          <w:color w:val="000000"/>
          <w:sz w:val="24"/>
          <w:szCs w:val="24"/>
          <w:lang w:val="ru-RU" w:eastAsia="ru-RU"/>
        </w:rPr>
        <w:tab/>
        <w:t>3. _____</w:t>
      </w:r>
      <w:r w:rsidRPr="00A00BAE">
        <w:rPr>
          <w:rFonts w:ascii="Times New Roman" w:eastAsia="Courier New" w:hAnsi="Times New Roman" w:cs="Times New Roman"/>
          <w:color w:val="000000"/>
          <w:sz w:val="24"/>
          <w:szCs w:val="24"/>
          <w:lang w:val="ru-RU" w:eastAsia="ru-RU"/>
        </w:rPr>
        <w:tab/>
        <w:t>4. _____</w:t>
      </w:r>
      <w:r w:rsidRPr="00A00BAE">
        <w:rPr>
          <w:rFonts w:ascii="Times New Roman" w:eastAsia="Courier New" w:hAnsi="Times New Roman" w:cs="Times New Roman"/>
          <w:color w:val="000000"/>
          <w:sz w:val="24"/>
          <w:szCs w:val="24"/>
          <w:lang w:val="ru-RU" w:eastAsia="ru-RU"/>
        </w:rPr>
        <w:tab/>
        <w:t>5. _____</w:t>
      </w:r>
      <w:r w:rsidRPr="00A00BAE">
        <w:rPr>
          <w:rFonts w:ascii="Times New Roman" w:eastAsia="Courier New" w:hAnsi="Times New Roman" w:cs="Times New Roman"/>
          <w:color w:val="000000"/>
          <w:sz w:val="24"/>
          <w:szCs w:val="24"/>
          <w:lang w:val="ru-RU" w:eastAsia="ru-RU"/>
        </w:rPr>
        <w:tab/>
        <w:t>6. _____</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28. Чем отличается сущность документов бизнес-идея и концепция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29. Концепция проекта разрабатывается при условии, что бизнес-идея заинтересовала ______________________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 xml:space="preserve">30. Что является одной из предпосылок к выполнению технико-экономического </w:t>
      </w:r>
      <w:r w:rsidRPr="00A00BAE">
        <w:rPr>
          <w:rFonts w:ascii="Times New Roman" w:eastAsia="Courier New" w:hAnsi="Times New Roman" w:cs="Times New Roman"/>
          <w:color w:val="000000"/>
          <w:sz w:val="24"/>
          <w:szCs w:val="24"/>
          <w:lang w:val="ru-RU" w:eastAsia="ru-RU"/>
        </w:rPr>
        <w:lastRenderedPageBreak/>
        <w:t>исследования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31. Что является основным отличием проектных альтернатив?</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32. Установите последовательность элементов при разработке логической матрицы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а) ожидаемый продукт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б) специфическая цель;</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в) глобальная цель;</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г) действия.</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1. _____</w:t>
      </w:r>
      <w:r w:rsidRPr="00A00BAE">
        <w:rPr>
          <w:rFonts w:ascii="Times New Roman" w:eastAsia="Courier New" w:hAnsi="Times New Roman" w:cs="Times New Roman"/>
          <w:color w:val="000000"/>
          <w:sz w:val="24"/>
          <w:szCs w:val="24"/>
          <w:lang w:val="ru-RU" w:eastAsia="ru-RU"/>
        </w:rPr>
        <w:tab/>
        <w:t>2. ____</w:t>
      </w:r>
      <w:r w:rsidRPr="00A00BAE">
        <w:rPr>
          <w:rFonts w:ascii="Times New Roman" w:eastAsia="Courier New" w:hAnsi="Times New Roman" w:cs="Times New Roman"/>
          <w:color w:val="000000"/>
          <w:sz w:val="24"/>
          <w:szCs w:val="24"/>
          <w:lang w:val="ru-RU" w:eastAsia="ru-RU"/>
        </w:rPr>
        <w:tab/>
        <w:t>3. _____</w:t>
      </w:r>
      <w:r w:rsidRPr="00A00BAE">
        <w:rPr>
          <w:rFonts w:ascii="Times New Roman" w:eastAsia="Courier New" w:hAnsi="Times New Roman" w:cs="Times New Roman"/>
          <w:color w:val="000000"/>
          <w:sz w:val="24"/>
          <w:szCs w:val="24"/>
          <w:lang w:val="ru-RU" w:eastAsia="ru-RU"/>
        </w:rPr>
        <w:tab/>
        <w:t>4. _____</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33. Оценка проекта в коммерческом аспекте должна раскрыть в качественном и количественном выражении связь между продуктом проекта и ________</w:t>
      </w:r>
      <w:r w:rsidR="00E37A49">
        <w:rPr>
          <w:rFonts w:ascii="Times New Roman" w:eastAsia="Courier New" w:hAnsi="Times New Roman" w:cs="Times New Roman"/>
          <w:color w:val="000000"/>
          <w:sz w:val="24"/>
          <w:szCs w:val="24"/>
          <w:lang w:val="ru-RU" w:eastAsia="ru-RU"/>
        </w:rPr>
        <w:t>_____________________________________________________</w:t>
      </w:r>
      <w:r w:rsidRPr="00A00BAE">
        <w:rPr>
          <w:rFonts w:ascii="Times New Roman" w:eastAsia="Courier New" w:hAnsi="Times New Roman" w:cs="Times New Roman"/>
          <w:color w:val="000000"/>
          <w:sz w:val="24"/>
          <w:szCs w:val="24"/>
          <w:lang w:val="ru-RU" w:eastAsia="ru-RU"/>
        </w:rPr>
        <w:t>_________________.</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34. Первичность анализа проекта в техническом аспекте обусловлена ________</w:t>
      </w:r>
      <w:r w:rsidR="00E37A49">
        <w:rPr>
          <w:rFonts w:ascii="Times New Roman" w:eastAsia="Courier New" w:hAnsi="Times New Roman" w:cs="Times New Roman"/>
          <w:color w:val="000000"/>
          <w:sz w:val="24"/>
          <w:szCs w:val="24"/>
          <w:lang w:val="ru-RU" w:eastAsia="ru-RU"/>
        </w:rPr>
        <w:t>___________________________________________________________</w:t>
      </w:r>
      <w:r w:rsidRPr="00A00BAE">
        <w:rPr>
          <w:rFonts w:ascii="Times New Roman" w:eastAsia="Courier New" w:hAnsi="Times New Roman" w:cs="Times New Roman"/>
          <w:color w:val="000000"/>
          <w:sz w:val="24"/>
          <w:szCs w:val="24"/>
          <w:lang w:val="ru-RU" w:eastAsia="ru-RU"/>
        </w:rPr>
        <w:t>___________.</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35. Какой из аспектов проектного анализа акцентирует внимание на влияние общества на реализацию идеи проекта?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36. Что нужно предусмотреть в плане проекта, если он оказывает негативное влияние на окружающую среду?</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37. Вы как эксперт в процессе проведения проектного анализа выявили, что рассчитанный в бизнес-плане спрос на продукт проекта завышен на 50%. Опишите Ваши действия как эксперта.</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38. Какое решение примет эксперт при выявлении несоответствия проекта действующей законодательной базе?</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39. Какие проекты реализуется при значении показателя индекса прибыльности меньше единицы?</w:t>
      </w: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p>
    <w:p w:rsidR="00A00BAE" w:rsidRPr="00A00BAE" w:rsidRDefault="00A00BAE" w:rsidP="00A00BAE">
      <w:pPr>
        <w:widowControl w:val="0"/>
        <w:spacing w:after="0" w:line="240" w:lineRule="auto"/>
        <w:jc w:val="both"/>
        <w:rPr>
          <w:rFonts w:ascii="Times New Roman" w:eastAsia="Courier New" w:hAnsi="Times New Roman" w:cs="Times New Roman"/>
          <w:color w:val="000000"/>
          <w:sz w:val="24"/>
          <w:szCs w:val="24"/>
          <w:lang w:val="ru-RU" w:eastAsia="ru-RU"/>
        </w:rPr>
      </w:pPr>
      <w:r w:rsidRPr="00A00BAE">
        <w:rPr>
          <w:rFonts w:ascii="Times New Roman" w:eastAsia="Courier New" w:hAnsi="Times New Roman" w:cs="Times New Roman"/>
          <w:color w:val="000000"/>
          <w:sz w:val="24"/>
          <w:szCs w:val="24"/>
          <w:lang w:val="ru-RU" w:eastAsia="ru-RU"/>
        </w:rPr>
        <w:t>40. Доказанная жизнеспособность проекта является основанием для разработки ________________ проекта.</w:t>
      </w:r>
    </w:p>
    <w:p w:rsidR="003571EC" w:rsidRPr="008C20C1" w:rsidRDefault="003571EC" w:rsidP="00410AA2">
      <w:pPr>
        <w:spacing w:after="0" w:line="240" w:lineRule="auto"/>
        <w:jc w:val="center"/>
        <w:rPr>
          <w:rFonts w:ascii="Times New Roman" w:hAnsi="Times New Roman" w:cs="Times New Roman"/>
          <w:b/>
          <w:sz w:val="24"/>
          <w:szCs w:val="24"/>
          <w:lang w:val="ru-RU"/>
        </w:rPr>
      </w:pPr>
    </w:p>
    <w:p w:rsidR="009C067E" w:rsidRPr="008C20C1" w:rsidRDefault="004200B2" w:rsidP="004200B2">
      <w:pPr>
        <w:pStyle w:val="af"/>
        <w:jc w:val="center"/>
        <w:rPr>
          <w:rFonts w:ascii="Times New Roman" w:hAnsi="Times New Roman" w:cs="Times New Roman"/>
          <w:b/>
          <w:sz w:val="24"/>
          <w:szCs w:val="24"/>
          <w:lang w:val="ru-RU"/>
        </w:rPr>
      </w:pPr>
      <w:r>
        <w:rPr>
          <w:rFonts w:ascii="Times New Roman" w:hAnsi="Times New Roman" w:cs="Times New Roman"/>
          <w:b/>
          <w:sz w:val="24"/>
          <w:szCs w:val="24"/>
          <w:lang w:val="ru-RU"/>
        </w:rPr>
        <w:t>8.2. </w:t>
      </w:r>
      <w:r w:rsidRPr="008C20C1">
        <w:rPr>
          <w:rFonts w:ascii="Times New Roman" w:hAnsi="Times New Roman" w:cs="Times New Roman"/>
          <w:b/>
          <w:sz w:val="24"/>
          <w:szCs w:val="24"/>
          <w:lang w:val="ru-RU"/>
        </w:rPr>
        <w:t>Вопросы к экзамену</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1. Место проектного анализа в жизненном цикле проекта.</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2. Причины появления проектного анализа.</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3. Сущность проектного анализа в соответствии с «Пирамидой 3М».</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4. Цель, продукт и результат проектного анализа.</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5. Интересы заинтересованных сторон в рамках аспектов анализа проекта.</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6. Уровни проведения проектного анализа.</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7. Алгоритм проведения проектного анализа.</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8. Модель проведения системного проектного анализа.</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9. Документальная основа проведения проектного анализа.</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10. Описание бизнес-идеи проекта.</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11. Разработка концепции проекта.</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12. Построение логической матрицы проекта.</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13. Концепция затрат и выгод в проектном анализе.</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lastRenderedPageBreak/>
        <w:t>14. Альтернативная стоимость и альтернативные решения.</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15. Ценность денег во времени. Факторы, определяющие стоимость денег во времени.</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16. Периоды возникновения денежных потоков в проекте.</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17. Структура денежных потоков проекта.</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18. Дисконтирование и оценка денежных потоков проекта.</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19. Критерии принятия, основанные на данных о движении денежных средств: чистая приведенная стоимость (NPV), внутренняя норма доходности (IRR), индекс доходности (PI), дисконтированный срок окупаемости (DPP).</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 xml:space="preserve">20. Методика расчета критериев принятия, основанных на данных о движении денежных средств: чистой приведенной стоимости (NPV), внутренней нормы доходности (IRR), индекса доходности (PI), дисконтированного срока окупаемости (DPP). </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21. Правила принятия решений по числовым значениям финансовых критериев.</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22. Интегральная оценка проектной альтернативы.</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23. Предпосылки экспертизы проекта в техническом аспекте. Цель анализа проекта в техническом аспекте. Этапы анализа проекта в техническом аспекте. Ограничения технического аспекта анализа проекта.</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24. Предпосылки экспертизы проекта в экологическом аспекте. Цель анализа проекта в экологическом аспекте. Этапы анализа проекта в экологическом аспекте. Экологического аспекта анализа проекта.</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25. Предпосылки экспертизы проекта в коммерческом аспекте. Цель анализа проекта в коммерческом аспекте. Этапы анализа проекта в коммерческом аспекте. Ограничения коммерческого аспекта анализа проекта.</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26. Предпосылки экспертизы проекта в финансовом аспекте. Цель анализа проекта в финансовом аспекте. Этапы анализа проекта в финансовом аспекте. Ограничения финансового аспекта анализа проекта.</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27. Предпосылки экспертизы проекта в экономическом аспекте. Цель анализа проекта в экономическом аспекте. Этапы анализа проекта в экономическом аспекте. Ограничения экономического аспекта анализа проекта.</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28. Предпосылки экспертизы проекта в социальном аспекте. Цель анализа проекта в социальном аспекте. Этапы анализа проекта в социальном аспекте. Ограничения социального аспекта анализа проекта.</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29. Предпосылки экспертизы проекта в институциональном аспекте. Цель анализа проекта в институциональном аспекте. Этапы анализа проекта в институциональном аспекте. Ограничения институционального аспекта анализа проекта.</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30. Понятие риска.</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31. Классификация проектных рисков.</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32. Методы и модели оценки проектных рисков.</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33. Место оценки проектных рисков в алгоритме проведения проектного анализа.</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34. Синтез преимуществ, недостатков и рисков проекта.</w:t>
      </w:r>
    </w:p>
    <w:p w:rsidR="003571EC" w:rsidRPr="008C20C1" w:rsidRDefault="003571EC" w:rsidP="003571EC">
      <w:pPr>
        <w:spacing w:after="0" w:line="240" w:lineRule="auto"/>
        <w:ind w:firstLine="709"/>
        <w:jc w:val="both"/>
        <w:rPr>
          <w:rFonts w:ascii="Times New Roman" w:eastAsiaTheme="minorHAnsi" w:hAnsi="Times New Roman" w:cs="Times New Roman"/>
          <w:sz w:val="24"/>
          <w:szCs w:val="24"/>
          <w:lang w:val="ru-RU" w:eastAsia="en-US"/>
        </w:rPr>
      </w:pPr>
      <w:r w:rsidRPr="008C20C1">
        <w:rPr>
          <w:rFonts w:ascii="Times New Roman" w:eastAsiaTheme="minorHAnsi" w:hAnsi="Times New Roman" w:cs="Times New Roman"/>
          <w:sz w:val="24"/>
          <w:szCs w:val="24"/>
          <w:lang w:val="ru-RU" w:eastAsia="en-US"/>
        </w:rPr>
        <w:t>35. Разработка экспертного заключения по результатам проектного анализа и оценка его жизнеспособности.</w:t>
      </w:r>
    </w:p>
    <w:p w:rsidR="000425A8" w:rsidRDefault="000425A8" w:rsidP="006E6E26">
      <w:pPr>
        <w:spacing w:after="0" w:line="240" w:lineRule="auto"/>
        <w:ind w:firstLine="709"/>
        <w:jc w:val="both"/>
        <w:rPr>
          <w:rFonts w:ascii="Times New Roman" w:eastAsiaTheme="minorHAnsi" w:hAnsi="Times New Roman" w:cs="Times New Roman"/>
          <w:sz w:val="24"/>
          <w:szCs w:val="24"/>
          <w:lang w:val="ru-RU" w:eastAsia="en-US"/>
        </w:rPr>
      </w:pPr>
    </w:p>
    <w:p w:rsidR="004200B2" w:rsidRDefault="004200B2" w:rsidP="006E6E26">
      <w:pPr>
        <w:spacing w:after="0" w:line="240" w:lineRule="auto"/>
        <w:ind w:firstLine="709"/>
        <w:jc w:val="both"/>
        <w:rPr>
          <w:rFonts w:ascii="Times New Roman" w:eastAsiaTheme="minorHAnsi" w:hAnsi="Times New Roman" w:cs="Times New Roman"/>
          <w:sz w:val="24"/>
          <w:szCs w:val="24"/>
          <w:lang w:val="ru-RU" w:eastAsia="en-US"/>
        </w:rPr>
      </w:pPr>
    </w:p>
    <w:p w:rsidR="004200B2" w:rsidRPr="00AC366E" w:rsidRDefault="004200B2" w:rsidP="004200B2">
      <w:pPr>
        <w:spacing w:after="0" w:line="240" w:lineRule="auto"/>
        <w:jc w:val="center"/>
        <w:rPr>
          <w:rFonts w:ascii="Times New Roman" w:hAnsi="Times New Roman" w:cs="Times New Roman"/>
          <w:b/>
          <w:sz w:val="24"/>
          <w:lang w:val="ru-RU"/>
        </w:rPr>
      </w:pPr>
      <w:r w:rsidRPr="00AC366E">
        <w:rPr>
          <w:rFonts w:ascii="Times New Roman" w:hAnsi="Times New Roman" w:cs="Times New Roman"/>
          <w:b/>
          <w:sz w:val="24"/>
          <w:lang w:val="ru-RU"/>
        </w:rPr>
        <w:t>9. МЕТОДЫ ОБУЧЕНИЯ</w:t>
      </w:r>
    </w:p>
    <w:p w:rsidR="004200B2" w:rsidRPr="00AC366E" w:rsidRDefault="004200B2" w:rsidP="004200B2">
      <w:pPr>
        <w:spacing w:after="0" w:line="240" w:lineRule="auto"/>
        <w:ind w:firstLine="709"/>
        <w:jc w:val="both"/>
        <w:rPr>
          <w:rFonts w:ascii="Times New Roman" w:hAnsi="Times New Roman" w:cs="Times New Roman"/>
          <w:sz w:val="24"/>
          <w:lang w:val="ru-RU"/>
        </w:rPr>
      </w:pPr>
      <w:r w:rsidRPr="00AC366E">
        <w:rPr>
          <w:rFonts w:ascii="Times New Roman" w:hAnsi="Times New Roman" w:cs="Times New Roman"/>
          <w:sz w:val="24"/>
          <w:lang w:val="ru-RU"/>
        </w:rPr>
        <w:t>В процессе обучения для достижения планируемых результатов освоения дисциплины используются следующие методы образовательных технологий:</w:t>
      </w:r>
    </w:p>
    <w:p w:rsidR="004200B2" w:rsidRPr="00AC366E" w:rsidRDefault="004200B2" w:rsidP="004200B2">
      <w:pPr>
        <w:spacing w:after="0" w:line="240" w:lineRule="auto"/>
        <w:ind w:firstLine="709"/>
        <w:jc w:val="both"/>
        <w:rPr>
          <w:rFonts w:ascii="Times New Roman" w:hAnsi="Times New Roman" w:cs="Times New Roman"/>
          <w:sz w:val="24"/>
          <w:lang w:val="ru-RU"/>
        </w:rPr>
      </w:pPr>
      <w:r w:rsidRPr="00AC366E">
        <w:rPr>
          <w:rFonts w:ascii="Times New Roman" w:hAnsi="Times New Roman" w:cs="Times New Roman"/>
          <w:sz w:val="24"/>
          <w:lang w:val="ru-RU"/>
        </w:rPr>
        <w:t xml:space="preserve">- методы IT – использование Internet-ресурсов для расширения информационного поля и получения профессиональной информации; </w:t>
      </w:r>
    </w:p>
    <w:p w:rsidR="004200B2" w:rsidRPr="00AC366E" w:rsidRDefault="004200B2" w:rsidP="004200B2">
      <w:pPr>
        <w:spacing w:after="0" w:line="240" w:lineRule="auto"/>
        <w:ind w:firstLine="709"/>
        <w:jc w:val="both"/>
        <w:rPr>
          <w:rFonts w:ascii="Times New Roman" w:hAnsi="Times New Roman" w:cs="Times New Roman"/>
          <w:sz w:val="24"/>
          <w:lang w:val="ru-RU"/>
        </w:rPr>
      </w:pPr>
      <w:r w:rsidRPr="00AC366E">
        <w:rPr>
          <w:rFonts w:ascii="Times New Roman" w:hAnsi="Times New Roman" w:cs="Times New Roman"/>
          <w:sz w:val="24"/>
          <w:lang w:val="ru-RU"/>
        </w:rPr>
        <w:t>- междисциплинарное обучение – обучение с использованием знаний из различных областей (дисциплин), реализуемых в контексте конкретной задачи;</w:t>
      </w:r>
    </w:p>
    <w:p w:rsidR="004200B2" w:rsidRPr="00AC366E" w:rsidRDefault="004200B2" w:rsidP="004200B2">
      <w:pPr>
        <w:spacing w:after="0" w:line="240" w:lineRule="auto"/>
        <w:ind w:firstLine="709"/>
        <w:jc w:val="both"/>
        <w:rPr>
          <w:rFonts w:ascii="Times New Roman" w:hAnsi="Times New Roman" w:cs="Times New Roman"/>
          <w:sz w:val="24"/>
          <w:lang w:val="ru-RU"/>
        </w:rPr>
      </w:pPr>
      <w:r w:rsidRPr="00AC366E">
        <w:rPr>
          <w:rFonts w:ascii="Times New Roman" w:hAnsi="Times New Roman" w:cs="Times New Roman"/>
          <w:sz w:val="24"/>
          <w:lang w:val="ru-RU"/>
        </w:rPr>
        <w:lastRenderedPageBreak/>
        <w:t>- проблемное обучение – стимулирование студентов к самостоятельному приобретению знаний для решения конкретной поставленной задачи;</w:t>
      </w:r>
    </w:p>
    <w:p w:rsidR="004200B2" w:rsidRPr="00AC366E" w:rsidRDefault="004200B2" w:rsidP="004200B2">
      <w:pPr>
        <w:spacing w:after="0" w:line="240" w:lineRule="auto"/>
        <w:ind w:firstLine="709"/>
        <w:jc w:val="both"/>
        <w:rPr>
          <w:rFonts w:ascii="Times New Roman" w:hAnsi="Times New Roman" w:cs="Times New Roman"/>
          <w:sz w:val="24"/>
          <w:lang w:val="ru-RU"/>
        </w:rPr>
      </w:pPr>
      <w:r w:rsidRPr="00AC366E">
        <w:rPr>
          <w:rFonts w:ascii="Times New Roman" w:hAnsi="Times New Roman" w:cs="Times New Roman"/>
          <w:sz w:val="24"/>
          <w:lang w:val="ru-RU"/>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rsidR="004200B2" w:rsidRPr="00AC366E" w:rsidRDefault="004200B2" w:rsidP="004200B2">
      <w:pPr>
        <w:spacing w:after="0" w:line="240" w:lineRule="auto"/>
        <w:ind w:firstLine="709"/>
        <w:jc w:val="both"/>
        <w:rPr>
          <w:rFonts w:ascii="Times New Roman" w:hAnsi="Times New Roman" w:cs="Times New Roman"/>
          <w:sz w:val="24"/>
          <w:lang w:val="ru-RU"/>
        </w:rPr>
      </w:pPr>
      <w:r w:rsidRPr="00AC366E">
        <w:rPr>
          <w:rFonts w:ascii="Times New Roman" w:hAnsi="Times New Roman" w:cs="Times New Roman"/>
          <w:sz w:val="24"/>
          <w:lang w:val="ru-RU"/>
        </w:rPr>
        <w:t>Изучение дисциплины «</w:t>
      </w:r>
      <w:r w:rsidRPr="00AC366E">
        <w:rPr>
          <w:rFonts w:ascii="Times New Roman" w:eastAsia="Times New Roman" w:hAnsi="Times New Roman" w:cs="Times New Roman"/>
          <w:sz w:val="24"/>
          <w:szCs w:val="24"/>
          <w:lang w:val="ru-RU" w:eastAsia="ar-SA"/>
        </w:rPr>
        <w:t>Методология и методика социологических исследований в социально-культурной сфере</w:t>
      </w:r>
      <w:r w:rsidRPr="00AC366E">
        <w:rPr>
          <w:rFonts w:ascii="Times New Roman" w:hAnsi="Times New Roman" w:cs="Times New Roman"/>
          <w:sz w:val="24"/>
          <w:lang w:val="ru-RU"/>
        </w:rPr>
        <w:t>» осуществляется студентами в ходе прослушивания лекций, участии в практических занятиях, а также посредством самостоятельной работы с рекомендованной литературой.</w:t>
      </w:r>
    </w:p>
    <w:p w:rsidR="004200B2" w:rsidRPr="00AC366E" w:rsidRDefault="004200B2" w:rsidP="004200B2">
      <w:pPr>
        <w:spacing w:after="0" w:line="240" w:lineRule="auto"/>
        <w:ind w:firstLine="709"/>
        <w:jc w:val="both"/>
        <w:rPr>
          <w:rFonts w:ascii="Times New Roman" w:hAnsi="Times New Roman" w:cs="Times New Roman"/>
          <w:sz w:val="24"/>
          <w:lang w:val="ru-RU"/>
        </w:rPr>
      </w:pPr>
      <w:r w:rsidRPr="00AC366E">
        <w:rPr>
          <w:rFonts w:ascii="Times New Roman" w:hAnsi="Times New Roman" w:cs="Times New Roman"/>
          <w:sz w:val="24"/>
          <w:lang w:val="ru-RU"/>
        </w:rPr>
        <w:t>В рамках лекционного курса материал излагается в соответствии с рабочей программой. При этом преподаватель подробно останавливается на концептуальных темах курса, а также темах, вызывающих у студентов затруднение при изучении. В ходе проведения лекции студенты конспектируют материал, излагаемый преподавателем, записывая подробно базовые определения и понятия.</w:t>
      </w:r>
    </w:p>
    <w:p w:rsidR="004200B2" w:rsidRPr="00AC366E" w:rsidRDefault="004200B2" w:rsidP="004200B2">
      <w:pPr>
        <w:spacing w:after="0" w:line="240" w:lineRule="auto"/>
        <w:ind w:firstLine="709"/>
        <w:jc w:val="both"/>
        <w:rPr>
          <w:rFonts w:ascii="Times New Roman" w:hAnsi="Times New Roman" w:cs="Times New Roman"/>
          <w:sz w:val="24"/>
          <w:lang w:val="ru-RU"/>
        </w:rPr>
      </w:pPr>
      <w:r w:rsidRPr="00AC366E">
        <w:rPr>
          <w:rFonts w:ascii="Times New Roman" w:hAnsi="Times New Roman" w:cs="Times New Roman"/>
          <w:sz w:val="24"/>
          <w:lang w:val="ru-RU"/>
        </w:rPr>
        <w:t>В ходе проведения практических занятий студенты отвечают на вопросы, вынесенные на самостоятельную подготовку, осуществляют коллективную дискуссию по конкретной проблематике. Такие занятия обеспечивают связь теории с профессиональной практикой. В их основе лежит индивидуальная или групповая работа обучающихся. Кроме того, в ходе практического занятия может быть проведено тестирование, предполагающее выявление уровня знаний по пройденному материалу.</w:t>
      </w:r>
    </w:p>
    <w:p w:rsidR="004200B2" w:rsidRPr="00AC366E" w:rsidRDefault="004200B2" w:rsidP="004200B2">
      <w:pPr>
        <w:spacing w:after="0" w:line="240" w:lineRule="auto"/>
        <w:ind w:firstLine="709"/>
        <w:jc w:val="both"/>
        <w:rPr>
          <w:rFonts w:ascii="Times New Roman" w:hAnsi="Times New Roman" w:cs="Times New Roman"/>
          <w:sz w:val="24"/>
          <w:lang w:val="ru-RU"/>
        </w:rPr>
      </w:pPr>
      <w:r w:rsidRPr="00AC366E">
        <w:rPr>
          <w:rFonts w:ascii="Times New Roman" w:hAnsi="Times New Roman" w:cs="Times New Roman"/>
          <w:sz w:val="24"/>
          <w:lang w:val="ru-RU"/>
        </w:rPr>
        <w:t>Для изучения дисциплины предусмотрены следующие формы организации учебного процесса: лекции, практические занятия, самостоятельная работа студентов и консультации.</w:t>
      </w:r>
    </w:p>
    <w:p w:rsidR="004200B2" w:rsidRPr="00AC366E" w:rsidRDefault="004200B2" w:rsidP="004200B2">
      <w:pPr>
        <w:spacing w:after="0" w:line="240" w:lineRule="auto"/>
        <w:ind w:firstLine="709"/>
        <w:jc w:val="both"/>
        <w:rPr>
          <w:rFonts w:ascii="Times New Roman" w:hAnsi="Times New Roman" w:cs="Times New Roman"/>
          <w:sz w:val="24"/>
          <w:lang w:val="ru-RU"/>
        </w:rPr>
      </w:pPr>
      <w:r w:rsidRPr="00AC366E">
        <w:rPr>
          <w:rFonts w:ascii="Times New Roman" w:hAnsi="Times New Roman" w:cs="Times New Roman"/>
          <w:sz w:val="24"/>
          <w:lang w:val="ru-RU"/>
        </w:rPr>
        <w:t>При проведении различных видов занятий используются интерактивные формы обучения:</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7172"/>
      </w:tblGrid>
      <w:tr w:rsidR="004200B2" w:rsidRPr="00AC366E" w:rsidTr="00AD366A">
        <w:trPr>
          <w:trHeight w:val="20"/>
        </w:trPr>
        <w:tc>
          <w:tcPr>
            <w:tcW w:w="2428" w:type="dxa"/>
            <w:tcBorders>
              <w:top w:val="single" w:sz="4" w:space="0" w:color="auto"/>
              <w:left w:val="single" w:sz="4" w:space="0" w:color="auto"/>
              <w:bottom w:val="single" w:sz="4" w:space="0" w:color="auto"/>
              <w:right w:val="single" w:sz="4" w:space="0" w:color="auto"/>
            </w:tcBorders>
            <w:hideMark/>
          </w:tcPr>
          <w:p w:rsidR="004200B2" w:rsidRPr="00AC366E" w:rsidRDefault="004200B2" w:rsidP="00AD366A">
            <w:pPr>
              <w:autoSpaceDE w:val="0"/>
              <w:autoSpaceDN w:val="0"/>
              <w:adjustRightInd w:val="0"/>
              <w:spacing w:after="0" w:line="240" w:lineRule="auto"/>
              <w:jc w:val="center"/>
              <w:rPr>
                <w:rFonts w:ascii="Times New Roman" w:eastAsia="TimesNewRoman" w:hAnsi="Times New Roman" w:cs="Times New Roman"/>
                <w:sz w:val="24"/>
                <w:lang w:val="ru-RU"/>
              </w:rPr>
            </w:pPr>
            <w:r w:rsidRPr="00AC366E">
              <w:rPr>
                <w:rFonts w:ascii="Times New Roman" w:eastAsia="TimesNewRoman" w:hAnsi="Times New Roman" w:cs="Times New Roman"/>
                <w:sz w:val="24"/>
                <w:lang w:val="ru-RU"/>
              </w:rPr>
              <w:t>Занятия</w:t>
            </w:r>
          </w:p>
        </w:tc>
        <w:tc>
          <w:tcPr>
            <w:tcW w:w="7060" w:type="dxa"/>
            <w:tcBorders>
              <w:top w:val="single" w:sz="4" w:space="0" w:color="auto"/>
              <w:left w:val="single" w:sz="4" w:space="0" w:color="auto"/>
              <w:bottom w:val="single" w:sz="4" w:space="0" w:color="auto"/>
              <w:right w:val="single" w:sz="4" w:space="0" w:color="auto"/>
            </w:tcBorders>
            <w:hideMark/>
          </w:tcPr>
          <w:p w:rsidR="004200B2" w:rsidRPr="00AC366E" w:rsidRDefault="004200B2" w:rsidP="00AD366A">
            <w:pPr>
              <w:autoSpaceDE w:val="0"/>
              <w:autoSpaceDN w:val="0"/>
              <w:adjustRightInd w:val="0"/>
              <w:spacing w:after="0" w:line="240" w:lineRule="auto"/>
              <w:jc w:val="center"/>
              <w:rPr>
                <w:rFonts w:ascii="Times New Roman" w:eastAsia="TimesNewRoman" w:hAnsi="Times New Roman" w:cs="Times New Roman"/>
                <w:sz w:val="24"/>
                <w:lang w:val="ru-RU"/>
              </w:rPr>
            </w:pPr>
            <w:r w:rsidRPr="00AC366E">
              <w:rPr>
                <w:rFonts w:ascii="Times New Roman" w:eastAsia="TimesNewRoman" w:hAnsi="Times New Roman" w:cs="Times New Roman"/>
                <w:sz w:val="24"/>
                <w:lang w:val="ru-RU"/>
              </w:rPr>
              <w:t>Используемые интерактивные образовательные технологии</w:t>
            </w:r>
          </w:p>
        </w:tc>
      </w:tr>
      <w:tr w:rsidR="004200B2" w:rsidRPr="00AC366E" w:rsidTr="00AD366A">
        <w:trPr>
          <w:trHeight w:val="20"/>
        </w:trPr>
        <w:tc>
          <w:tcPr>
            <w:tcW w:w="2428" w:type="dxa"/>
            <w:tcBorders>
              <w:top w:val="single" w:sz="4" w:space="0" w:color="auto"/>
              <w:left w:val="single" w:sz="4" w:space="0" w:color="auto"/>
              <w:right w:val="single" w:sz="4" w:space="0" w:color="auto"/>
            </w:tcBorders>
            <w:hideMark/>
          </w:tcPr>
          <w:p w:rsidR="004200B2" w:rsidRPr="00AC366E" w:rsidRDefault="004200B2" w:rsidP="00AD366A">
            <w:pPr>
              <w:autoSpaceDE w:val="0"/>
              <w:autoSpaceDN w:val="0"/>
              <w:adjustRightInd w:val="0"/>
              <w:spacing w:after="0" w:line="240" w:lineRule="auto"/>
              <w:jc w:val="both"/>
              <w:rPr>
                <w:rFonts w:ascii="Times New Roman" w:eastAsia="TimesNewRoman" w:hAnsi="Times New Roman" w:cs="Times New Roman"/>
                <w:sz w:val="24"/>
                <w:lang w:val="ru-RU"/>
              </w:rPr>
            </w:pPr>
            <w:r w:rsidRPr="00AC366E">
              <w:rPr>
                <w:rFonts w:ascii="Times New Roman" w:eastAsia="TimesNewRoman" w:hAnsi="Times New Roman" w:cs="Times New Roman"/>
                <w:sz w:val="24"/>
                <w:lang w:val="ru-RU"/>
              </w:rPr>
              <w:t xml:space="preserve">Практические занятия </w:t>
            </w:r>
          </w:p>
        </w:tc>
        <w:tc>
          <w:tcPr>
            <w:tcW w:w="7060" w:type="dxa"/>
            <w:tcBorders>
              <w:top w:val="single" w:sz="4" w:space="0" w:color="auto"/>
              <w:left w:val="single" w:sz="4" w:space="0" w:color="auto"/>
              <w:right w:val="single" w:sz="4" w:space="0" w:color="auto"/>
            </w:tcBorders>
            <w:hideMark/>
          </w:tcPr>
          <w:p w:rsidR="004200B2" w:rsidRPr="00AC366E" w:rsidRDefault="004200B2" w:rsidP="00AD366A">
            <w:pPr>
              <w:autoSpaceDE w:val="0"/>
              <w:autoSpaceDN w:val="0"/>
              <w:adjustRightInd w:val="0"/>
              <w:spacing w:after="0" w:line="240" w:lineRule="auto"/>
              <w:jc w:val="both"/>
              <w:rPr>
                <w:rFonts w:ascii="Times New Roman" w:eastAsia="TimesNewRoman" w:hAnsi="Times New Roman" w:cs="Times New Roman"/>
                <w:sz w:val="24"/>
                <w:lang w:val="ru-RU"/>
              </w:rPr>
            </w:pPr>
            <w:r w:rsidRPr="00AC366E">
              <w:rPr>
                <w:rFonts w:ascii="Times New Roman" w:eastAsia="TimesNewRoman" w:hAnsi="Times New Roman" w:cs="Times New Roman"/>
                <w:sz w:val="24"/>
                <w:lang w:val="ru-RU"/>
              </w:rPr>
              <w:t>Кейс-метод (разбор конкретных ситуаций), дискуссии, коллективное решение творческих задач.</w:t>
            </w:r>
          </w:p>
          <w:p w:rsidR="004200B2" w:rsidRPr="00AC366E" w:rsidRDefault="004200B2" w:rsidP="00AD366A">
            <w:pPr>
              <w:autoSpaceDE w:val="0"/>
              <w:autoSpaceDN w:val="0"/>
              <w:adjustRightInd w:val="0"/>
              <w:spacing w:after="0" w:line="240" w:lineRule="auto"/>
              <w:jc w:val="both"/>
              <w:rPr>
                <w:rFonts w:ascii="Times New Roman" w:eastAsia="TimesNewRoman" w:hAnsi="Times New Roman" w:cs="Times New Roman"/>
                <w:sz w:val="24"/>
                <w:lang w:val="ru-RU"/>
              </w:rPr>
            </w:pPr>
            <w:r w:rsidRPr="00AC366E">
              <w:rPr>
                <w:rFonts w:ascii="Times New Roman" w:eastAsia="TimesNewRoman" w:hAnsi="Times New Roman" w:cs="Times New Roman"/>
                <w:sz w:val="24"/>
                <w:lang w:val="ru-RU"/>
              </w:rPr>
              <w:t>Интерактивные вебинары – традиционная лекция с дискуссией, разбором, демонстрацией слайдов или фильмов.</w:t>
            </w:r>
          </w:p>
          <w:p w:rsidR="004200B2" w:rsidRPr="00AC366E" w:rsidRDefault="004200B2" w:rsidP="00AD366A">
            <w:pPr>
              <w:autoSpaceDE w:val="0"/>
              <w:autoSpaceDN w:val="0"/>
              <w:adjustRightInd w:val="0"/>
              <w:spacing w:after="0" w:line="240" w:lineRule="auto"/>
              <w:jc w:val="both"/>
              <w:rPr>
                <w:rFonts w:ascii="Times New Roman" w:eastAsia="TimesNewRoman" w:hAnsi="Times New Roman" w:cs="Times New Roman"/>
                <w:sz w:val="24"/>
                <w:lang w:val="ru-RU"/>
              </w:rPr>
            </w:pPr>
            <w:r w:rsidRPr="00AC366E">
              <w:rPr>
                <w:rFonts w:ascii="Times New Roman" w:eastAsia="TimesNewRoman" w:hAnsi="Times New Roman" w:cs="Times New Roman"/>
                <w:sz w:val="24"/>
                <w:lang w:val="ru-RU"/>
              </w:rPr>
              <w:t>Мозговой штурм – совместное генерирование идей и поиск нестандартных творческих решений.</w:t>
            </w:r>
          </w:p>
          <w:p w:rsidR="004200B2" w:rsidRPr="00AC366E" w:rsidRDefault="004200B2" w:rsidP="00AD366A">
            <w:pPr>
              <w:autoSpaceDE w:val="0"/>
              <w:autoSpaceDN w:val="0"/>
              <w:adjustRightInd w:val="0"/>
              <w:spacing w:after="0" w:line="240" w:lineRule="auto"/>
              <w:jc w:val="both"/>
              <w:rPr>
                <w:rFonts w:ascii="Times New Roman" w:eastAsia="TimesNewRoman" w:hAnsi="Times New Roman" w:cs="Times New Roman"/>
                <w:sz w:val="24"/>
                <w:lang w:val="ru-RU"/>
              </w:rPr>
            </w:pPr>
            <w:r w:rsidRPr="00AC366E">
              <w:rPr>
                <w:rFonts w:ascii="Times New Roman" w:eastAsia="TimesNewRoman" w:hAnsi="Times New Roman" w:cs="Times New Roman"/>
                <w:sz w:val="24"/>
                <w:lang w:val="ru-RU"/>
              </w:rPr>
              <w:t>Проекты – самостоятельная работа над поставленной задачей.</w:t>
            </w:r>
          </w:p>
          <w:p w:rsidR="004200B2" w:rsidRPr="00AC366E" w:rsidRDefault="004200B2" w:rsidP="00AD366A">
            <w:pPr>
              <w:autoSpaceDE w:val="0"/>
              <w:autoSpaceDN w:val="0"/>
              <w:adjustRightInd w:val="0"/>
              <w:spacing w:after="0" w:line="240" w:lineRule="auto"/>
              <w:jc w:val="both"/>
              <w:rPr>
                <w:rFonts w:ascii="Times New Roman" w:eastAsia="TimesNewRoman" w:hAnsi="Times New Roman" w:cs="Times New Roman"/>
                <w:sz w:val="24"/>
                <w:lang w:val="ru-RU"/>
              </w:rPr>
            </w:pPr>
            <w:r w:rsidRPr="00AC366E">
              <w:rPr>
                <w:rFonts w:ascii="Times New Roman" w:eastAsia="TimesNewRoman" w:hAnsi="Times New Roman" w:cs="Times New Roman"/>
                <w:sz w:val="24"/>
                <w:lang w:val="ru-RU"/>
              </w:rPr>
              <w:t>Тренинги – совместный поиск решения проблемы с последующим обсуждением.</w:t>
            </w:r>
          </w:p>
        </w:tc>
      </w:tr>
    </w:tbl>
    <w:p w:rsidR="004200B2" w:rsidRPr="00AC366E" w:rsidRDefault="004200B2" w:rsidP="004200B2">
      <w:pPr>
        <w:suppressAutoHyphens/>
        <w:spacing w:after="0" w:line="240" w:lineRule="auto"/>
        <w:ind w:firstLine="709"/>
        <w:jc w:val="both"/>
        <w:rPr>
          <w:rFonts w:ascii="Times New Roman" w:eastAsia="F1" w:hAnsi="Times New Roman" w:cs="Times New Roman"/>
          <w:sz w:val="24"/>
          <w:szCs w:val="24"/>
          <w:lang w:val="ru-RU"/>
        </w:rPr>
      </w:pPr>
    </w:p>
    <w:p w:rsidR="004200B2" w:rsidRDefault="004200B2" w:rsidP="006E6E26">
      <w:pPr>
        <w:spacing w:after="0" w:line="240" w:lineRule="auto"/>
        <w:ind w:firstLine="709"/>
        <w:jc w:val="both"/>
        <w:rPr>
          <w:rFonts w:ascii="Times New Roman" w:eastAsiaTheme="minorHAnsi" w:hAnsi="Times New Roman" w:cs="Times New Roman"/>
          <w:sz w:val="24"/>
          <w:szCs w:val="24"/>
          <w:lang w:val="ru-RU" w:eastAsia="en-US"/>
        </w:rPr>
      </w:pPr>
    </w:p>
    <w:p w:rsidR="004200B2" w:rsidRPr="00AC366E" w:rsidRDefault="004200B2" w:rsidP="004200B2">
      <w:pPr>
        <w:spacing w:after="0" w:line="240" w:lineRule="auto"/>
        <w:jc w:val="center"/>
        <w:rPr>
          <w:rFonts w:ascii="Times New Roman" w:hAnsi="Times New Roman" w:cs="Times New Roman"/>
          <w:b/>
          <w:caps/>
          <w:sz w:val="24"/>
          <w:szCs w:val="24"/>
          <w:lang w:val="ru-RU"/>
        </w:rPr>
      </w:pPr>
      <w:r w:rsidRPr="00AC366E">
        <w:rPr>
          <w:rFonts w:ascii="Times New Roman" w:hAnsi="Times New Roman" w:cs="Times New Roman"/>
          <w:b/>
          <w:caps/>
          <w:sz w:val="24"/>
          <w:szCs w:val="24"/>
          <w:lang w:val="ru-RU"/>
        </w:rPr>
        <w:t>10. Критерии оценивания знаний студентов</w:t>
      </w:r>
    </w:p>
    <w:tbl>
      <w:tblPr>
        <w:tblOverlap w:val="neve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07"/>
        <w:gridCol w:w="40"/>
        <w:gridCol w:w="7137"/>
      </w:tblGrid>
      <w:tr w:rsidR="004200B2" w:rsidRPr="00AC366E" w:rsidTr="004200B2">
        <w:trPr>
          <w:trHeight w:val="20"/>
          <w:jc w:val="center"/>
        </w:trPr>
        <w:tc>
          <w:tcPr>
            <w:tcW w:w="2447" w:type="dxa"/>
            <w:gridSpan w:val="2"/>
            <w:shd w:val="clear" w:color="auto" w:fill="FFFFFF"/>
          </w:tcPr>
          <w:p w:rsidR="004200B2" w:rsidRPr="00AC366E" w:rsidRDefault="004200B2" w:rsidP="00AD366A">
            <w:pPr>
              <w:pStyle w:val="33"/>
              <w:shd w:val="clear" w:color="auto" w:fill="auto"/>
              <w:spacing w:after="0" w:line="240" w:lineRule="auto"/>
              <w:ind w:firstLine="0"/>
              <w:rPr>
                <w:sz w:val="24"/>
                <w:szCs w:val="24"/>
                <w:lang w:val="ru-RU"/>
              </w:rPr>
            </w:pPr>
            <w:r w:rsidRPr="00AC366E">
              <w:rPr>
                <w:rStyle w:val="11pt1"/>
                <w:b w:val="0"/>
                <w:sz w:val="24"/>
                <w:szCs w:val="24"/>
              </w:rPr>
              <w:t>Оценка</w:t>
            </w:r>
          </w:p>
        </w:tc>
        <w:tc>
          <w:tcPr>
            <w:tcW w:w="7137" w:type="dxa"/>
            <w:shd w:val="clear" w:color="auto" w:fill="FFFFFF"/>
          </w:tcPr>
          <w:p w:rsidR="004200B2" w:rsidRPr="00AC366E" w:rsidRDefault="004200B2" w:rsidP="00AD366A">
            <w:pPr>
              <w:pStyle w:val="33"/>
              <w:shd w:val="clear" w:color="auto" w:fill="auto"/>
              <w:spacing w:after="0" w:line="240" w:lineRule="auto"/>
              <w:ind w:firstLine="0"/>
              <w:rPr>
                <w:sz w:val="24"/>
                <w:szCs w:val="24"/>
                <w:lang w:val="ru-RU"/>
              </w:rPr>
            </w:pPr>
            <w:r w:rsidRPr="00AC366E">
              <w:rPr>
                <w:spacing w:val="-4"/>
                <w:sz w:val="24"/>
                <w:szCs w:val="24"/>
                <w:lang w:val="ru-RU"/>
              </w:rPr>
              <w:t>Характеристика знания предмета и ответов</w:t>
            </w:r>
          </w:p>
        </w:tc>
      </w:tr>
      <w:tr w:rsidR="004200B2" w:rsidRPr="00AC366E" w:rsidTr="004200B2">
        <w:trPr>
          <w:trHeight w:val="20"/>
          <w:jc w:val="center"/>
        </w:trPr>
        <w:tc>
          <w:tcPr>
            <w:tcW w:w="9584" w:type="dxa"/>
            <w:gridSpan w:val="3"/>
            <w:shd w:val="clear" w:color="auto" w:fill="FFFFFF"/>
          </w:tcPr>
          <w:p w:rsidR="004200B2" w:rsidRPr="00AC366E" w:rsidRDefault="004200B2" w:rsidP="00AD366A">
            <w:pPr>
              <w:pStyle w:val="33"/>
              <w:shd w:val="clear" w:color="auto" w:fill="auto"/>
              <w:spacing w:after="0" w:line="240" w:lineRule="auto"/>
              <w:ind w:firstLine="0"/>
              <w:rPr>
                <w:rStyle w:val="11pt1"/>
                <w:sz w:val="24"/>
                <w:szCs w:val="24"/>
              </w:rPr>
            </w:pPr>
            <w:r w:rsidRPr="00AC366E">
              <w:rPr>
                <w:rStyle w:val="11pt"/>
                <w:rFonts w:eastAsia="Courier New"/>
                <w:sz w:val="24"/>
                <w:szCs w:val="24"/>
              </w:rPr>
              <w:t>Вопросы, задания для устного/письменного опроса</w:t>
            </w:r>
          </w:p>
        </w:tc>
      </w:tr>
      <w:tr w:rsidR="004200B2" w:rsidRPr="00AC366E" w:rsidTr="004200B2">
        <w:trPr>
          <w:trHeight w:val="20"/>
          <w:jc w:val="center"/>
        </w:trPr>
        <w:tc>
          <w:tcPr>
            <w:tcW w:w="2447" w:type="dxa"/>
            <w:gridSpan w:val="2"/>
            <w:shd w:val="clear" w:color="auto" w:fill="FFFFFF"/>
          </w:tcPr>
          <w:p w:rsidR="004200B2" w:rsidRPr="00AC366E" w:rsidRDefault="004200B2" w:rsidP="00AD366A">
            <w:pPr>
              <w:pStyle w:val="33"/>
              <w:shd w:val="clear" w:color="auto" w:fill="auto"/>
              <w:spacing w:after="0" w:line="240" w:lineRule="auto"/>
              <w:ind w:firstLine="0"/>
              <w:rPr>
                <w:sz w:val="24"/>
                <w:szCs w:val="24"/>
                <w:lang w:val="ru-RU"/>
              </w:rPr>
            </w:pPr>
            <w:r w:rsidRPr="00AC366E">
              <w:rPr>
                <w:sz w:val="24"/>
                <w:szCs w:val="24"/>
                <w:lang w:val="ru-RU"/>
              </w:rPr>
              <w:t>отлично</w:t>
            </w:r>
          </w:p>
          <w:p w:rsidR="004200B2" w:rsidRPr="00AC366E" w:rsidRDefault="004200B2" w:rsidP="00AD366A">
            <w:pPr>
              <w:pStyle w:val="33"/>
              <w:shd w:val="clear" w:color="auto" w:fill="auto"/>
              <w:spacing w:after="0" w:line="240" w:lineRule="auto"/>
              <w:ind w:firstLine="0"/>
              <w:rPr>
                <w:sz w:val="24"/>
                <w:szCs w:val="24"/>
                <w:lang w:val="ru-RU"/>
              </w:rPr>
            </w:pPr>
            <w:r w:rsidRPr="00AC366E">
              <w:rPr>
                <w:sz w:val="24"/>
                <w:szCs w:val="24"/>
                <w:lang w:val="ru-RU"/>
              </w:rPr>
              <w:t>(5)</w:t>
            </w:r>
          </w:p>
        </w:tc>
        <w:tc>
          <w:tcPr>
            <w:tcW w:w="7137" w:type="dxa"/>
            <w:shd w:val="clear" w:color="auto" w:fill="FFFFFF"/>
          </w:tcPr>
          <w:p w:rsidR="004200B2" w:rsidRPr="00AC366E" w:rsidRDefault="004200B2" w:rsidP="00AD366A">
            <w:pPr>
              <w:pStyle w:val="41"/>
              <w:shd w:val="clear" w:color="auto" w:fill="auto"/>
              <w:spacing w:before="0" w:after="0" w:line="240" w:lineRule="auto"/>
              <w:ind w:firstLine="0"/>
              <w:rPr>
                <w:sz w:val="24"/>
                <w:szCs w:val="24"/>
              </w:rPr>
            </w:pPr>
            <w:r w:rsidRPr="00AC366E">
              <w:rPr>
                <w:rStyle w:val="26"/>
                <w:sz w:val="24"/>
                <w:szCs w:val="24"/>
              </w:rPr>
              <w:t>Ответы обучающегося на вопросы, задания</w:t>
            </w:r>
            <w:r w:rsidRPr="00AC366E">
              <w:rPr>
                <w:rStyle w:val="26"/>
                <w:b/>
                <w:bCs/>
                <w:sz w:val="24"/>
                <w:szCs w:val="24"/>
              </w:rPr>
              <w:t xml:space="preserve"> </w:t>
            </w:r>
            <w:r w:rsidRPr="00AC366E">
              <w:rPr>
                <w:sz w:val="24"/>
                <w:szCs w:val="24"/>
              </w:rPr>
              <w:t xml:space="preserve">грамотно, исчерпывающе, логично </w:t>
            </w:r>
            <w:r w:rsidRPr="00AC366E">
              <w:rPr>
                <w:rFonts w:eastAsia="Calibri"/>
                <w:sz w:val="24"/>
                <w:szCs w:val="24"/>
              </w:rPr>
              <w:t xml:space="preserve">в полном объеме раскрывают рассматриваемую проблематику, суждения аргументированы, использован </w:t>
            </w:r>
            <w:r w:rsidR="00090B44">
              <w:rPr>
                <w:rFonts w:eastAsia="Calibri"/>
                <w:sz w:val="24"/>
                <w:szCs w:val="24"/>
              </w:rPr>
              <w:t>программа подготовки</w:t>
            </w:r>
            <w:r w:rsidRPr="00AC366E">
              <w:rPr>
                <w:rFonts w:eastAsia="Calibri"/>
                <w:sz w:val="24"/>
                <w:szCs w:val="24"/>
              </w:rPr>
              <w:t>ный понятийный (категориальный) аппарат и т.п.</w:t>
            </w:r>
          </w:p>
        </w:tc>
      </w:tr>
      <w:tr w:rsidR="004200B2" w:rsidRPr="00AC366E" w:rsidTr="004200B2">
        <w:trPr>
          <w:trHeight w:val="20"/>
          <w:jc w:val="center"/>
        </w:trPr>
        <w:tc>
          <w:tcPr>
            <w:tcW w:w="2447" w:type="dxa"/>
            <w:gridSpan w:val="2"/>
            <w:shd w:val="clear" w:color="auto" w:fill="FFFFFF"/>
          </w:tcPr>
          <w:p w:rsidR="004200B2" w:rsidRPr="00AC366E" w:rsidRDefault="004200B2" w:rsidP="00AD366A">
            <w:pPr>
              <w:pStyle w:val="33"/>
              <w:shd w:val="clear" w:color="auto" w:fill="auto"/>
              <w:spacing w:after="0" w:line="240" w:lineRule="auto"/>
              <w:ind w:firstLine="0"/>
              <w:rPr>
                <w:sz w:val="24"/>
                <w:szCs w:val="24"/>
                <w:lang w:val="ru-RU"/>
              </w:rPr>
            </w:pPr>
            <w:r w:rsidRPr="00AC366E">
              <w:rPr>
                <w:sz w:val="24"/>
                <w:szCs w:val="24"/>
                <w:lang w:val="ru-RU"/>
              </w:rPr>
              <w:t>хорошо</w:t>
            </w:r>
          </w:p>
          <w:p w:rsidR="004200B2" w:rsidRPr="00AC366E" w:rsidRDefault="004200B2" w:rsidP="00AD366A">
            <w:pPr>
              <w:pStyle w:val="33"/>
              <w:shd w:val="clear" w:color="auto" w:fill="auto"/>
              <w:spacing w:after="0" w:line="240" w:lineRule="auto"/>
              <w:ind w:firstLine="0"/>
              <w:rPr>
                <w:sz w:val="24"/>
                <w:szCs w:val="24"/>
                <w:lang w:val="ru-RU"/>
              </w:rPr>
            </w:pPr>
            <w:r w:rsidRPr="00AC366E">
              <w:rPr>
                <w:sz w:val="24"/>
                <w:szCs w:val="24"/>
                <w:lang w:val="ru-RU"/>
              </w:rPr>
              <w:t>(4)</w:t>
            </w:r>
          </w:p>
        </w:tc>
        <w:tc>
          <w:tcPr>
            <w:tcW w:w="7137" w:type="dxa"/>
            <w:shd w:val="clear" w:color="auto" w:fill="FFFFFF"/>
          </w:tcPr>
          <w:p w:rsidR="004200B2" w:rsidRPr="00AC366E" w:rsidRDefault="004200B2" w:rsidP="00AD366A">
            <w:pPr>
              <w:pStyle w:val="41"/>
              <w:shd w:val="clear" w:color="auto" w:fill="auto"/>
              <w:spacing w:before="0" w:after="0" w:line="240" w:lineRule="auto"/>
              <w:ind w:firstLine="0"/>
              <w:rPr>
                <w:sz w:val="24"/>
                <w:szCs w:val="24"/>
              </w:rPr>
            </w:pPr>
            <w:r w:rsidRPr="00AC366E">
              <w:rPr>
                <w:rStyle w:val="26"/>
                <w:sz w:val="24"/>
                <w:szCs w:val="24"/>
              </w:rPr>
              <w:t>Ответы обучающегося на вопросы, задания</w:t>
            </w:r>
            <w:r w:rsidRPr="00AC366E">
              <w:rPr>
                <w:rStyle w:val="26"/>
                <w:b/>
                <w:bCs/>
                <w:sz w:val="24"/>
                <w:szCs w:val="24"/>
              </w:rPr>
              <w:t xml:space="preserve"> </w:t>
            </w:r>
            <w:r w:rsidRPr="00AC366E">
              <w:rPr>
                <w:sz w:val="24"/>
                <w:szCs w:val="24"/>
              </w:rPr>
              <w:t xml:space="preserve">грамотно, полно, логично </w:t>
            </w:r>
            <w:r w:rsidRPr="00AC366E">
              <w:rPr>
                <w:rFonts w:eastAsia="Calibri"/>
                <w:sz w:val="24"/>
                <w:szCs w:val="24"/>
              </w:rPr>
              <w:t xml:space="preserve">в полном объеме раскрывают рассматриваемую проблематику, но содержат неточности, суждения аргументированы, использован </w:t>
            </w:r>
            <w:r w:rsidR="00090B44">
              <w:rPr>
                <w:rFonts w:eastAsia="Calibri"/>
                <w:sz w:val="24"/>
                <w:szCs w:val="24"/>
              </w:rPr>
              <w:t>программа подготовки</w:t>
            </w:r>
            <w:r w:rsidRPr="00AC366E">
              <w:rPr>
                <w:rFonts w:eastAsia="Calibri"/>
                <w:sz w:val="24"/>
                <w:szCs w:val="24"/>
              </w:rPr>
              <w:t>ный понятийный (категориальный) аппарат и т.п.</w:t>
            </w:r>
          </w:p>
        </w:tc>
      </w:tr>
      <w:tr w:rsidR="004200B2" w:rsidRPr="00AC366E" w:rsidTr="004200B2">
        <w:trPr>
          <w:trHeight w:val="20"/>
          <w:jc w:val="center"/>
        </w:trPr>
        <w:tc>
          <w:tcPr>
            <w:tcW w:w="2447" w:type="dxa"/>
            <w:gridSpan w:val="2"/>
            <w:shd w:val="clear" w:color="auto" w:fill="FFFFFF"/>
          </w:tcPr>
          <w:p w:rsidR="004200B2" w:rsidRPr="00AC366E" w:rsidRDefault="004200B2" w:rsidP="00AD366A">
            <w:pPr>
              <w:pStyle w:val="33"/>
              <w:shd w:val="clear" w:color="auto" w:fill="auto"/>
              <w:spacing w:after="0" w:line="240" w:lineRule="auto"/>
              <w:ind w:firstLine="0"/>
              <w:rPr>
                <w:sz w:val="24"/>
                <w:szCs w:val="24"/>
                <w:lang w:val="ru-RU"/>
              </w:rPr>
            </w:pPr>
            <w:r w:rsidRPr="00AC366E">
              <w:rPr>
                <w:sz w:val="24"/>
                <w:szCs w:val="24"/>
                <w:lang w:val="ru-RU"/>
              </w:rPr>
              <w:t>удовлетворительно</w:t>
            </w:r>
          </w:p>
          <w:p w:rsidR="004200B2" w:rsidRPr="00AC366E" w:rsidRDefault="004200B2" w:rsidP="00AD366A">
            <w:pPr>
              <w:pStyle w:val="33"/>
              <w:shd w:val="clear" w:color="auto" w:fill="auto"/>
              <w:spacing w:after="0" w:line="240" w:lineRule="auto"/>
              <w:ind w:firstLine="0"/>
              <w:rPr>
                <w:sz w:val="24"/>
                <w:szCs w:val="24"/>
                <w:lang w:val="ru-RU"/>
              </w:rPr>
            </w:pPr>
            <w:r w:rsidRPr="00AC366E">
              <w:rPr>
                <w:sz w:val="24"/>
                <w:szCs w:val="24"/>
                <w:lang w:val="ru-RU"/>
              </w:rPr>
              <w:t>(3)</w:t>
            </w:r>
          </w:p>
        </w:tc>
        <w:tc>
          <w:tcPr>
            <w:tcW w:w="7137" w:type="dxa"/>
            <w:shd w:val="clear" w:color="auto" w:fill="FFFFFF"/>
          </w:tcPr>
          <w:p w:rsidR="004200B2" w:rsidRPr="00AC366E" w:rsidRDefault="004200B2" w:rsidP="00AD366A">
            <w:pPr>
              <w:pStyle w:val="41"/>
              <w:shd w:val="clear" w:color="auto" w:fill="auto"/>
              <w:spacing w:before="0" w:after="0" w:line="240" w:lineRule="auto"/>
              <w:ind w:firstLine="0"/>
              <w:rPr>
                <w:sz w:val="24"/>
                <w:szCs w:val="24"/>
              </w:rPr>
            </w:pPr>
            <w:r w:rsidRPr="00AC366E">
              <w:rPr>
                <w:rStyle w:val="26"/>
                <w:sz w:val="24"/>
                <w:szCs w:val="24"/>
              </w:rPr>
              <w:t>Ответы обучающегося на вопросы, задания содержат ошибки в формулировках,</w:t>
            </w:r>
            <w:r w:rsidRPr="00AC366E">
              <w:rPr>
                <w:sz w:val="24"/>
                <w:szCs w:val="24"/>
              </w:rPr>
              <w:t xml:space="preserve"> нечеткое и непоследовательное изложение материала, недостаточно аргументированы, содержат существенные ошибки.</w:t>
            </w:r>
          </w:p>
        </w:tc>
      </w:tr>
      <w:tr w:rsidR="004200B2" w:rsidRPr="00AC366E" w:rsidTr="004200B2">
        <w:trPr>
          <w:trHeight w:val="20"/>
          <w:jc w:val="center"/>
        </w:trPr>
        <w:tc>
          <w:tcPr>
            <w:tcW w:w="2447" w:type="dxa"/>
            <w:gridSpan w:val="2"/>
            <w:shd w:val="clear" w:color="auto" w:fill="FFFFFF"/>
          </w:tcPr>
          <w:p w:rsidR="004200B2" w:rsidRPr="00AC366E" w:rsidRDefault="004200B2" w:rsidP="00AD366A">
            <w:pPr>
              <w:pStyle w:val="33"/>
              <w:shd w:val="clear" w:color="auto" w:fill="auto"/>
              <w:spacing w:after="0" w:line="240" w:lineRule="auto"/>
              <w:ind w:firstLine="0"/>
              <w:rPr>
                <w:sz w:val="24"/>
                <w:szCs w:val="24"/>
                <w:lang w:val="ru-RU"/>
              </w:rPr>
            </w:pPr>
            <w:r w:rsidRPr="00AC366E">
              <w:rPr>
                <w:sz w:val="24"/>
                <w:szCs w:val="24"/>
                <w:lang w:val="ru-RU"/>
              </w:rPr>
              <w:lastRenderedPageBreak/>
              <w:t>неудовлетворительно</w:t>
            </w:r>
          </w:p>
          <w:p w:rsidR="004200B2" w:rsidRPr="00AC366E" w:rsidRDefault="004200B2" w:rsidP="00AD366A">
            <w:pPr>
              <w:pStyle w:val="33"/>
              <w:shd w:val="clear" w:color="auto" w:fill="auto"/>
              <w:spacing w:after="0" w:line="240" w:lineRule="auto"/>
              <w:ind w:firstLine="0"/>
              <w:rPr>
                <w:sz w:val="24"/>
                <w:szCs w:val="24"/>
                <w:lang w:val="ru-RU"/>
              </w:rPr>
            </w:pPr>
            <w:r w:rsidRPr="00AC366E">
              <w:rPr>
                <w:sz w:val="24"/>
                <w:szCs w:val="24"/>
                <w:lang w:val="ru-RU"/>
              </w:rPr>
              <w:t>(2)</w:t>
            </w:r>
          </w:p>
        </w:tc>
        <w:tc>
          <w:tcPr>
            <w:tcW w:w="7137" w:type="dxa"/>
            <w:shd w:val="clear" w:color="auto" w:fill="FFFFFF"/>
          </w:tcPr>
          <w:p w:rsidR="004200B2" w:rsidRPr="00AC366E" w:rsidRDefault="004200B2" w:rsidP="00AD366A">
            <w:pPr>
              <w:pStyle w:val="33"/>
              <w:shd w:val="clear" w:color="auto" w:fill="auto"/>
              <w:spacing w:after="0" w:line="240" w:lineRule="auto"/>
              <w:ind w:firstLine="0"/>
              <w:jc w:val="both"/>
              <w:rPr>
                <w:rStyle w:val="11pt1"/>
                <w:b w:val="0"/>
                <w:sz w:val="24"/>
                <w:szCs w:val="24"/>
              </w:rPr>
            </w:pPr>
            <w:r w:rsidRPr="00AC366E">
              <w:rPr>
                <w:sz w:val="24"/>
                <w:szCs w:val="24"/>
                <w:lang w:val="ru-RU"/>
              </w:rPr>
              <w:t>Обучающийся не может сформулировать ответ.</w:t>
            </w:r>
          </w:p>
        </w:tc>
      </w:tr>
      <w:tr w:rsidR="004200B2" w:rsidRPr="00AC366E" w:rsidTr="004200B2">
        <w:trPr>
          <w:trHeight w:val="20"/>
          <w:jc w:val="center"/>
        </w:trPr>
        <w:tc>
          <w:tcPr>
            <w:tcW w:w="9584" w:type="dxa"/>
            <w:gridSpan w:val="3"/>
            <w:shd w:val="clear" w:color="auto" w:fill="FFFFFF"/>
          </w:tcPr>
          <w:p w:rsidR="004200B2" w:rsidRPr="00AC366E" w:rsidRDefault="004200B2" w:rsidP="00AD366A">
            <w:pPr>
              <w:pStyle w:val="33"/>
              <w:shd w:val="clear" w:color="auto" w:fill="auto"/>
              <w:spacing w:after="0" w:line="240" w:lineRule="auto"/>
              <w:ind w:firstLine="0"/>
              <w:rPr>
                <w:rStyle w:val="11pt1"/>
                <w:sz w:val="24"/>
                <w:szCs w:val="24"/>
              </w:rPr>
            </w:pPr>
            <w:r w:rsidRPr="00AC366E">
              <w:rPr>
                <w:rStyle w:val="11pt"/>
                <w:rFonts w:eastAsia="Courier New"/>
                <w:sz w:val="24"/>
                <w:szCs w:val="24"/>
              </w:rPr>
              <w:t>Тестовые задания</w:t>
            </w:r>
          </w:p>
        </w:tc>
      </w:tr>
      <w:tr w:rsidR="004200B2" w:rsidRPr="00AC366E" w:rsidTr="004200B2">
        <w:tblPrEx>
          <w:tblCellMar>
            <w:left w:w="108" w:type="dxa"/>
            <w:right w:w="108" w:type="dxa"/>
          </w:tblCellMar>
          <w:tblLook w:val="04A0" w:firstRow="1" w:lastRow="0" w:firstColumn="1" w:lastColumn="0" w:noHBand="0" w:noVBand="1"/>
        </w:tblPrEx>
        <w:trPr>
          <w:trHeight w:val="699"/>
          <w:jc w:val="center"/>
        </w:trPr>
        <w:tc>
          <w:tcPr>
            <w:tcW w:w="2407" w:type="dxa"/>
            <w:shd w:val="clear" w:color="auto" w:fill="auto"/>
          </w:tcPr>
          <w:p w:rsidR="004200B2" w:rsidRPr="00AC366E" w:rsidRDefault="004200B2" w:rsidP="00AD366A">
            <w:pPr>
              <w:pStyle w:val="33"/>
              <w:shd w:val="clear" w:color="auto" w:fill="auto"/>
              <w:spacing w:after="0" w:line="240" w:lineRule="auto"/>
              <w:ind w:firstLine="0"/>
              <w:rPr>
                <w:sz w:val="24"/>
                <w:szCs w:val="24"/>
                <w:lang w:val="ru-RU"/>
              </w:rPr>
            </w:pPr>
            <w:r w:rsidRPr="00AC366E">
              <w:rPr>
                <w:sz w:val="24"/>
                <w:szCs w:val="24"/>
                <w:lang w:val="ru-RU"/>
              </w:rPr>
              <w:t>отлично</w:t>
            </w:r>
          </w:p>
          <w:p w:rsidR="004200B2" w:rsidRPr="00AC366E" w:rsidRDefault="004200B2" w:rsidP="00AD366A">
            <w:pPr>
              <w:pStyle w:val="33"/>
              <w:shd w:val="clear" w:color="auto" w:fill="auto"/>
              <w:spacing w:after="0" w:line="240" w:lineRule="auto"/>
              <w:ind w:firstLine="0"/>
              <w:rPr>
                <w:sz w:val="24"/>
                <w:szCs w:val="24"/>
                <w:lang w:val="ru-RU"/>
              </w:rPr>
            </w:pPr>
            <w:r w:rsidRPr="00AC366E">
              <w:rPr>
                <w:sz w:val="24"/>
                <w:szCs w:val="24"/>
                <w:lang w:val="ru-RU"/>
              </w:rPr>
              <w:t>(5)</w:t>
            </w:r>
          </w:p>
        </w:tc>
        <w:tc>
          <w:tcPr>
            <w:tcW w:w="7177" w:type="dxa"/>
            <w:gridSpan w:val="2"/>
            <w:shd w:val="clear" w:color="auto" w:fill="auto"/>
          </w:tcPr>
          <w:p w:rsidR="004200B2" w:rsidRPr="00AC366E" w:rsidRDefault="004200B2" w:rsidP="00AD366A">
            <w:pPr>
              <w:autoSpaceDE w:val="0"/>
              <w:autoSpaceDN w:val="0"/>
              <w:adjustRightInd w:val="0"/>
              <w:spacing w:after="0" w:line="240" w:lineRule="auto"/>
              <w:rPr>
                <w:rFonts w:ascii="Times New Roman" w:hAnsi="Times New Roman" w:cs="Times New Roman"/>
                <w:sz w:val="24"/>
                <w:szCs w:val="24"/>
                <w:lang w:val="ru-RU"/>
              </w:rPr>
            </w:pPr>
            <w:r w:rsidRPr="00AC366E">
              <w:rPr>
                <w:rFonts w:ascii="Times New Roman" w:hAnsi="Times New Roman" w:cs="Times New Roman"/>
                <w:sz w:val="24"/>
                <w:szCs w:val="24"/>
                <w:lang w:val="ru-RU"/>
              </w:rPr>
              <w:t>Тесты выполнены на высоком уровне (правильные ответы даны на 90-100% тестов).</w:t>
            </w:r>
          </w:p>
        </w:tc>
      </w:tr>
      <w:tr w:rsidR="004200B2" w:rsidRPr="00AC366E" w:rsidTr="004200B2">
        <w:tblPrEx>
          <w:tblCellMar>
            <w:left w:w="108" w:type="dxa"/>
            <w:right w:w="108" w:type="dxa"/>
          </w:tblCellMar>
          <w:tblLook w:val="04A0" w:firstRow="1" w:lastRow="0" w:firstColumn="1" w:lastColumn="0" w:noHBand="0" w:noVBand="1"/>
        </w:tblPrEx>
        <w:trPr>
          <w:trHeight w:val="561"/>
          <w:jc w:val="center"/>
        </w:trPr>
        <w:tc>
          <w:tcPr>
            <w:tcW w:w="2407" w:type="dxa"/>
            <w:shd w:val="clear" w:color="auto" w:fill="auto"/>
          </w:tcPr>
          <w:p w:rsidR="004200B2" w:rsidRPr="00AC366E" w:rsidRDefault="004200B2" w:rsidP="00AD366A">
            <w:pPr>
              <w:pStyle w:val="33"/>
              <w:shd w:val="clear" w:color="auto" w:fill="auto"/>
              <w:spacing w:after="0" w:line="240" w:lineRule="auto"/>
              <w:ind w:firstLine="0"/>
              <w:rPr>
                <w:sz w:val="24"/>
                <w:szCs w:val="24"/>
                <w:lang w:val="ru-RU"/>
              </w:rPr>
            </w:pPr>
            <w:r w:rsidRPr="00AC366E">
              <w:rPr>
                <w:sz w:val="24"/>
                <w:szCs w:val="24"/>
                <w:lang w:val="ru-RU"/>
              </w:rPr>
              <w:t>хорошо</w:t>
            </w:r>
          </w:p>
          <w:p w:rsidR="004200B2" w:rsidRPr="00AC366E" w:rsidRDefault="004200B2" w:rsidP="00AD366A">
            <w:pPr>
              <w:pStyle w:val="33"/>
              <w:shd w:val="clear" w:color="auto" w:fill="auto"/>
              <w:spacing w:after="0" w:line="240" w:lineRule="auto"/>
              <w:ind w:firstLine="0"/>
              <w:rPr>
                <w:sz w:val="24"/>
                <w:szCs w:val="24"/>
                <w:lang w:val="ru-RU"/>
              </w:rPr>
            </w:pPr>
            <w:r w:rsidRPr="00AC366E">
              <w:rPr>
                <w:sz w:val="24"/>
                <w:szCs w:val="24"/>
                <w:lang w:val="ru-RU"/>
              </w:rPr>
              <w:t>(4)</w:t>
            </w:r>
          </w:p>
        </w:tc>
        <w:tc>
          <w:tcPr>
            <w:tcW w:w="7177" w:type="dxa"/>
            <w:gridSpan w:val="2"/>
            <w:shd w:val="clear" w:color="auto" w:fill="auto"/>
          </w:tcPr>
          <w:p w:rsidR="004200B2" w:rsidRPr="00AC366E" w:rsidRDefault="004200B2" w:rsidP="00AD366A">
            <w:pPr>
              <w:autoSpaceDE w:val="0"/>
              <w:autoSpaceDN w:val="0"/>
              <w:adjustRightInd w:val="0"/>
              <w:spacing w:after="0" w:line="240" w:lineRule="auto"/>
              <w:rPr>
                <w:rFonts w:ascii="Times New Roman" w:hAnsi="Times New Roman" w:cs="Times New Roman"/>
                <w:sz w:val="24"/>
                <w:szCs w:val="24"/>
                <w:lang w:val="ru-RU"/>
              </w:rPr>
            </w:pPr>
            <w:r w:rsidRPr="00AC366E">
              <w:rPr>
                <w:rFonts w:ascii="Times New Roman" w:hAnsi="Times New Roman" w:cs="Times New Roman"/>
                <w:sz w:val="24"/>
                <w:szCs w:val="24"/>
                <w:lang w:val="ru-RU"/>
              </w:rPr>
              <w:t>Тесты выполнены на среднем уровне (правильные ответы даны на 75-89% тестов).</w:t>
            </w:r>
          </w:p>
        </w:tc>
      </w:tr>
      <w:tr w:rsidR="004200B2" w:rsidRPr="00AC366E" w:rsidTr="004200B2">
        <w:tblPrEx>
          <w:tblCellMar>
            <w:left w:w="108" w:type="dxa"/>
            <w:right w:w="108" w:type="dxa"/>
          </w:tblCellMar>
          <w:tblLook w:val="04A0" w:firstRow="1" w:lastRow="0" w:firstColumn="1" w:lastColumn="0" w:noHBand="0" w:noVBand="1"/>
        </w:tblPrEx>
        <w:trPr>
          <w:jc w:val="center"/>
        </w:trPr>
        <w:tc>
          <w:tcPr>
            <w:tcW w:w="2407" w:type="dxa"/>
            <w:shd w:val="clear" w:color="auto" w:fill="auto"/>
          </w:tcPr>
          <w:p w:rsidR="004200B2" w:rsidRPr="00AC366E" w:rsidRDefault="004200B2" w:rsidP="00AD366A">
            <w:pPr>
              <w:pStyle w:val="33"/>
              <w:shd w:val="clear" w:color="auto" w:fill="auto"/>
              <w:spacing w:after="0" w:line="240" w:lineRule="auto"/>
              <w:ind w:firstLine="0"/>
              <w:rPr>
                <w:sz w:val="24"/>
                <w:szCs w:val="24"/>
                <w:lang w:val="ru-RU"/>
              </w:rPr>
            </w:pPr>
            <w:r w:rsidRPr="00AC366E">
              <w:rPr>
                <w:sz w:val="24"/>
                <w:szCs w:val="24"/>
                <w:lang w:val="ru-RU"/>
              </w:rPr>
              <w:t>удовлетворительно</w:t>
            </w:r>
          </w:p>
          <w:p w:rsidR="004200B2" w:rsidRPr="00AC366E" w:rsidRDefault="004200B2" w:rsidP="00AD366A">
            <w:pPr>
              <w:pStyle w:val="33"/>
              <w:shd w:val="clear" w:color="auto" w:fill="auto"/>
              <w:spacing w:after="0" w:line="240" w:lineRule="auto"/>
              <w:ind w:firstLine="0"/>
              <w:rPr>
                <w:sz w:val="24"/>
                <w:szCs w:val="24"/>
                <w:lang w:val="ru-RU"/>
              </w:rPr>
            </w:pPr>
            <w:r w:rsidRPr="00AC366E">
              <w:rPr>
                <w:sz w:val="24"/>
                <w:szCs w:val="24"/>
                <w:lang w:val="ru-RU"/>
              </w:rPr>
              <w:t>(3)</w:t>
            </w:r>
          </w:p>
        </w:tc>
        <w:tc>
          <w:tcPr>
            <w:tcW w:w="7177" w:type="dxa"/>
            <w:gridSpan w:val="2"/>
            <w:shd w:val="clear" w:color="auto" w:fill="auto"/>
          </w:tcPr>
          <w:p w:rsidR="004200B2" w:rsidRPr="00AC366E" w:rsidRDefault="004200B2" w:rsidP="00AD366A">
            <w:pPr>
              <w:autoSpaceDE w:val="0"/>
              <w:autoSpaceDN w:val="0"/>
              <w:adjustRightInd w:val="0"/>
              <w:spacing w:after="0" w:line="240" w:lineRule="auto"/>
              <w:rPr>
                <w:rFonts w:ascii="Times New Roman" w:hAnsi="Times New Roman" w:cs="Times New Roman"/>
                <w:sz w:val="24"/>
                <w:szCs w:val="24"/>
                <w:lang w:val="ru-RU"/>
              </w:rPr>
            </w:pPr>
            <w:r w:rsidRPr="00AC366E">
              <w:rPr>
                <w:rFonts w:ascii="Times New Roman" w:hAnsi="Times New Roman" w:cs="Times New Roman"/>
                <w:sz w:val="24"/>
                <w:szCs w:val="24"/>
                <w:lang w:val="ru-RU"/>
              </w:rPr>
              <w:t>Тесты выполнены на низком уровне (правильные ответы даны на 50-74% тестов).</w:t>
            </w:r>
          </w:p>
        </w:tc>
      </w:tr>
      <w:tr w:rsidR="004200B2" w:rsidRPr="00AC366E" w:rsidTr="004200B2">
        <w:tblPrEx>
          <w:tblCellMar>
            <w:left w:w="108" w:type="dxa"/>
            <w:right w:w="108" w:type="dxa"/>
          </w:tblCellMar>
          <w:tblLook w:val="04A0" w:firstRow="1" w:lastRow="0" w:firstColumn="1" w:lastColumn="0" w:noHBand="0" w:noVBand="1"/>
        </w:tblPrEx>
        <w:trPr>
          <w:jc w:val="center"/>
        </w:trPr>
        <w:tc>
          <w:tcPr>
            <w:tcW w:w="2407" w:type="dxa"/>
            <w:shd w:val="clear" w:color="auto" w:fill="auto"/>
          </w:tcPr>
          <w:p w:rsidR="004200B2" w:rsidRPr="00AD366A" w:rsidRDefault="004200B2" w:rsidP="00AD366A">
            <w:pPr>
              <w:pStyle w:val="33"/>
              <w:shd w:val="clear" w:color="auto" w:fill="auto"/>
              <w:spacing w:after="0" w:line="240" w:lineRule="auto"/>
              <w:ind w:firstLine="0"/>
              <w:rPr>
                <w:spacing w:val="-2"/>
                <w:sz w:val="24"/>
                <w:szCs w:val="24"/>
                <w:lang w:val="ru-RU"/>
              </w:rPr>
            </w:pPr>
            <w:r w:rsidRPr="00AD366A">
              <w:rPr>
                <w:spacing w:val="-2"/>
                <w:sz w:val="24"/>
                <w:szCs w:val="24"/>
                <w:lang w:val="ru-RU"/>
              </w:rPr>
              <w:t>неудовлетворительно</w:t>
            </w:r>
          </w:p>
          <w:p w:rsidR="004200B2" w:rsidRPr="00AC366E" w:rsidRDefault="004200B2" w:rsidP="00AD366A">
            <w:pPr>
              <w:pStyle w:val="33"/>
              <w:shd w:val="clear" w:color="auto" w:fill="auto"/>
              <w:spacing w:after="0" w:line="240" w:lineRule="auto"/>
              <w:ind w:firstLine="0"/>
              <w:rPr>
                <w:sz w:val="24"/>
                <w:szCs w:val="24"/>
                <w:lang w:val="ru-RU"/>
              </w:rPr>
            </w:pPr>
            <w:r w:rsidRPr="00AC366E">
              <w:rPr>
                <w:sz w:val="24"/>
                <w:szCs w:val="24"/>
                <w:lang w:val="ru-RU"/>
              </w:rPr>
              <w:t>(2)</w:t>
            </w:r>
          </w:p>
        </w:tc>
        <w:tc>
          <w:tcPr>
            <w:tcW w:w="7177" w:type="dxa"/>
            <w:gridSpan w:val="2"/>
            <w:shd w:val="clear" w:color="auto" w:fill="auto"/>
          </w:tcPr>
          <w:p w:rsidR="004200B2" w:rsidRPr="00AC366E" w:rsidRDefault="004200B2" w:rsidP="00AD366A">
            <w:pPr>
              <w:autoSpaceDE w:val="0"/>
              <w:autoSpaceDN w:val="0"/>
              <w:adjustRightInd w:val="0"/>
              <w:spacing w:after="0" w:line="240" w:lineRule="auto"/>
              <w:rPr>
                <w:rFonts w:ascii="Times New Roman" w:hAnsi="Times New Roman" w:cs="Times New Roman"/>
                <w:sz w:val="24"/>
                <w:szCs w:val="24"/>
                <w:lang w:val="ru-RU"/>
              </w:rPr>
            </w:pPr>
            <w:r w:rsidRPr="00AC366E">
              <w:rPr>
                <w:rFonts w:ascii="Times New Roman" w:hAnsi="Times New Roman" w:cs="Times New Roman"/>
                <w:sz w:val="24"/>
                <w:szCs w:val="24"/>
                <w:lang w:val="ru-RU"/>
              </w:rPr>
              <w:t>Тесты выполнены на неудовлетворительном уровне (правильные ответы даны менее чем на 50% тестов).</w:t>
            </w:r>
          </w:p>
        </w:tc>
      </w:tr>
      <w:tr w:rsidR="004200B2" w:rsidRPr="00AC366E" w:rsidTr="004200B2">
        <w:trPr>
          <w:trHeight w:val="20"/>
          <w:jc w:val="center"/>
        </w:trPr>
        <w:tc>
          <w:tcPr>
            <w:tcW w:w="9584" w:type="dxa"/>
            <w:gridSpan w:val="3"/>
            <w:shd w:val="clear" w:color="auto" w:fill="FFFFFF"/>
          </w:tcPr>
          <w:p w:rsidR="004200B2" w:rsidRPr="00AC366E" w:rsidRDefault="004200B2" w:rsidP="004200B2">
            <w:pPr>
              <w:pStyle w:val="33"/>
              <w:shd w:val="clear" w:color="auto" w:fill="auto"/>
              <w:spacing w:after="0" w:line="240" w:lineRule="auto"/>
              <w:ind w:firstLine="0"/>
              <w:rPr>
                <w:rStyle w:val="11pt1"/>
                <w:sz w:val="24"/>
                <w:szCs w:val="24"/>
              </w:rPr>
            </w:pPr>
            <w:r w:rsidRPr="00AC366E">
              <w:rPr>
                <w:rStyle w:val="11pt"/>
                <w:rFonts w:eastAsia="Courier New"/>
                <w:sz w:val="24"/>
                <w:szCs w:val="24"/>
              </w:rPr>
              <w:t xml:space="preserve">Вопросы к </w:t>
            </w:r>
            <w:r>
              <w:rPr>
                <w:rStyle w:val="11pt"/>
                <w:rFonts w:eastAsia="Courier New"/>
                <w:sz w:val="24"/>
                <w:szCs w:val="24"/>
              </w:rPr>
              <w:t>экзамену</w:t>
            </w:r>
          </w:p>
        </w:tc>
      </w:tr>
      <w:tr w:rsidR="004200B2" w:rsidRPr="00AC366E" w:rsidTr="004200B2">
        <w:tblPrEx>
          <w:tblCellMar>
            <w:left w:w="108" w:type="dxa"/>
            <w:right w:w="108" w:type="dxa"/>
          </w:tblCellMar>
          <w:tblLook w:val="04A0" w:firstRow="1" w:lastRow="0" w:firstColumn="1" w:lastColumn="0" w:noHBand="0" w:noVBand="1"/>
        </w:tblPrEx>
        <w:trPr>
          <w:trHeight w:val="699"/>
          <w:jc w:val="center"/>
        </w:trPr>
        <w:tc>
          <w:tcPr>
            <w:tcW w:w="2407" w:type="dxa"/>
            <w:shd w:val="clear" w:color="auto" w:fill="auto"/>
          </w:tcPr>
          <w:p w:rsidR="004200B2" w:rsidRPr="00AC366E" w:rsidRDefault="004200B2" w:rsidP="00AD366A">
            <w:pPr>
              <w:pStyle w:val="33"/>
              <w:shd w:val="clear" w:color="auto" w:fill="auto"/>
              <w:spacing w:after="0" w:line="240" w:lineRule="auto"/>
              <w:ind w:firstLine="0"/>
              <w:rPr>
                <w:sz w:val="24"/>
                <w:szCs w:val="24"/>
                <w:lang w:val="ru-RU"/>
              </w:rPr>
            </w:pPr>
            <w:r w:rsidRPr="00AC366E">
              <w:rPr>
                <w:sz w:val="24"/>
                <w:szCs w:val="24"/>
                <w:lang w:val="ru-RU"/>
              </w:rPr>
              <w:t>отлично</w:t>
            </w:r>
          </w:p>
          <w:p w:rsidR="004200B2" w:rsidRPr="00AC366E" w:rsidRDefault="004200B2" w:rsidP="00AD366A">
            <w:pPr>
              <w:pStyle w:val="33"/>
              <w:shd w:val="clear" w:color="auto" w:fill="auto"/>
              <w:spacing w:after="0" w:line="240" w:lineRule="auto"/>
              <w:ind w:firstLine="0"/>
              <w:rPr>
                <w:sz w:val="24"/>
                <w:szCs w:val="24"/>
                <w:lang w:val="ru-RU"/>
              </w:rPr>
            </w:pPr>
            <w:r w:rsidRPr="00AC366E">
              <w:rPr>
                <w:sz w:val="24"/>
                <w:szCs w:val="24"/>
                <w:lang w:val="ru-RU"/>
              </w:rPr>
              <w:t>(5)</w:t>
            </w:r>
          </w:p>
        </w:tc>
        <w:tc>
          <w:tcPr>
            <w:tcW w:w="7177" w:type="dxa"/>
            <w:gridSpan w:val="2"/>
            <w:shd w:val="clear" w:color="auto" w:fill="auto"/>
          </w:tcPr>
          <w:p w:rsidR="004200B2" w:rsidRPr="00AC366E" w:rsidRDefault="004200B2" w:rsidP="00AD366A">
            <w:pPr>
              <w:pStyle w:val="33"/>
              <w:shd w:val="clear" w:color="auto" w:fill="auto"/>
              <w:spacing w:after="0" w:line="240" w:lineRule="auto"/>
              <w:ind w:firstLine="0"/>
              <w:jc w:val="both"/>
              <w:rPr>
                <w:sz w:val="24"/>
                <w:szCs w:val="24"/>
                <w:lang w:val="ru-RU"/>
              </w:rPr>
            </w:pPr>
            <w:r w:rsidRPr="00AC366E">
              <w:rPr>
                <w:sz w:val="24"/>
                <w:szCs w:val="24"/>
                <w:lang w:val="ru-RU"/>
              </w:rPr>
              <w:t>Студент глубоко и в полном объеме владеет программным материалом. Грамотно, исчерпывающе и логично его излагает в устной или письменной форме. При этом знает рекомендованную литературу, проявляет творческий подход в ответах на вопросы и правильно обосновывает принятые решения, хорошо владеет умениями и навыками при выполнении практических задач.</w:t>
            </w:r>
          </w:p>
        </w:tc>
      </w:tr>
      <w:tr w:rsidR="004200B2" w:rsidRPr="00AC366E" w:rsidTr="004200B2">
        <w:tblPrEx>
          <w:tblCellMar>
            <w:left w:w="108" w:type="dxa"/>
            <w:right w:w="108" w:type="dxa"/>
          </w:tblCellMar>
          <w:tblLook w:val="04A0" w:firstRow="1" w:lastRow="0" w:firstColumn="1" w:lastColumn="0" w:noHBand="0" w:noVBand="1"/>
        </w:tblPrEx>
        <w:trPr>
          <w:trHeight w:val="561"/>
          <w:jc w:val="center"/>
        </w:trPr>
        <w:tc>
          <w:tcPr>
            <w:tcW w:w="2407" w:type="dxa"/>
            <w:shd w:val="clear" w:color="auto" w:fill="auto"/>
          </w:tcPr>
          <w:p w:rsidR="004200B2" w:rsidRPr="00AC366E" w:rsidRDefault="004200B2" w:rsidP="00AD366A">
            <w:pPr>
              <w:pStyle w:val="33"/>
              <w:shd w:val="clear" w:color="auto" w:fill="auto"/>
              <w:spacing w:after="0" w:line="240" w:lineRule="auto"/>
              <w:ind w:firstLine="0"/>
              <w:rPr>
                <w:sz w:val="24"/>
                <w:szCs w:val="24"/>
                <w:lang w:val="ru-RU"/>
              </w:rPr>
            </w:pPr>
            <w:r w:rsidRPr="00AC366E">
              <w:rPr>
                <w:sz w:val="24"/>
                <w:szCs w:val="24"/>
                <w:lang w:val="ru-RU"/>
              </w:rPr>
              <w:t>хорошо</w:t>
            </w:r>
          </w:p>
          <w:p w:rsidR="004200B2" w:rsidRPr="00AC366E" w:rsidRDefault="004200B2" w:rsidP="00AD366A">
            <w:pPr>
              <w:pStyle w:val="33"/>
              <w:shd w:val="clear" w:color="auto" w:fill="auto"/>
              <w:spacing w:after="0" w:line="240" w:lineRule="auto"/>
              <w:ind w:firstLine="0"/>
              <w:rPr>
                <w:sz w:val="24"/>
                <w:szCs w:val="24"/>
                <w:lang w:val="ru-RU"/>
              </w:rPr>
            </w:pPr>
            <w:r w:rsidRPr="00AC366E">
              <w:rPr>
                <w:sz w:val="24"/>
                <w:szCs w:val="24"/>
                <w:lang w:val="ru-RU"/>
              </w:rPr>
              <w:t>(4)</w:t>
            </w:r>
          </w:p>
        </w:tc>
        <w:tc>
          <w:tcPr>
            <w:tcW w:w="7177" w:type="dxa"/>
            <w:gridSpan w:val="2"/>
            <w:shd w:val="clear" w:color="auto" w:fill="auto"/>
          </w:tcPr>
          <w:p w:rsidR="004200B2" w:rsidRPr="00AC366E" w:rsidRDefault="004200B2" w:rsidP="00AD366A">
            <w:pPr>
              <w:pStyle w:val="33"/>
              <w:shd w:val="clear" w:color="auto" w:fill="auto"/>
              <w:spacing w:after="0" w:line="240" w:lineRule="auto"/>
              <w:ind w:firstLine="0"/>
              <w:jc w:val="both"/>
              <w:rPr>
                <w:sz w:val="24"/>
                <w:szCs w:val="24"/>
                <w:lang w:val="ru-RU"/>
              </w:rPr>
            </w:pPr>
            <w:r w:rsidRPr="00AC366E">
              <w:rPr>
                <w:sz w:val="24"/>
                <w:szCs w:val="24"/>
                <w:lang w:val="ru-RU"/>
              </w:rPr>
              <w:t xml:space="preserve">Студент знает программный материал, грамотно и по сути излагает его в устной или письменной форме, допуская незначительные неточности в утверждениях, трактовках, определениях и категориях или незначительное количество ошибок. При этом владеет необходимыми умениями и навыками при выполнении практических задач. </w:t>
            </w:r>
          </w:p>
        </w:tc>
      </w:tr>
      <w:tr w:rsidR="004200B2" w:rsidRPr="00AC366E" w:rsidTr="004200B2">
        <w:tblPrEx>
          <w:tblCellMar>
            <w:left w:w="108" w:type="dxa"/>
            <w:right w:w="108" w:type="dxa"/>
          </w:tblCellMar>
          <w:tblLook w:val="04A0" w:firstRow="1" w:lastRow="0" w:firstColumn="1" w:lastColumn="0" w:noHBand="0" w:noVBand="1"/>
        </w:tblPrEx>
        <w:trPr>
          <w:jc w:val="center"/>
        </w:trPr>
        <w:tc>
          <w:tcPr>
            <w:tcW w:w="2407" w:type="dxa"/>
            <w:shd w:val="clear" w:color="auto" w:fill="auto"/>
          </w:tcPr>
          <w:p w:rsidR="004200B2" w:rsidRPr="00AC366E" w:rsidRDefault="004200B2" w:rsidP="00AD366A">
            <w:pPr>
              <w:pStyle w:val="33"/>
              <w:shd w:val="clear" w:color="auto" w:fill="auto"/>
              <w:spacing w:after="0" w:line="240" w:lineRule="auto"/>
              <w:ind w:firstLine="0"/>
              <w:rPr>
                <w:sz w:val="24"/>
                <w:szCs w:val="24"/>
                <w:lang w:val="ru-RU"/>
              </w:rPr>
            </w:pPr>
            <w:r w:rsidRPr="00AC366E">
              <w:rPr>
                <w:sz w:val="24"/>
                <w:szCs w:val="24"/>
                <w:lang w:val="ru-RU"/>
              </w:rPr>
              <w:t>удовлетворительно</w:t>
            </w:r>
          </w:p>
          <w:p w:rsidR="004200B2" w:rsidRPr="00AC366E" w:rsidRDefault="004200B2" w:rsidP="00AD366A">
            <w:pPr>
              <w:pStyle w:val="33"/>
              <w:shd w:val="clear" w:color="auto" w:fill="auto"/>
              <w:spacing w:after="0" w:line="240" w:lineRule="auto"/>
              <w:ind w:firstLine="0"/>
              <w:rPr>
                <w:sz w:val="24"/>
                <w:szCs w:val="24"/>
                <w:lang w:val="ru-RU"/>
              </w:rPr>
            </w:pPr>
            <w:r w:rsidRPr="00AC366E">
              <w:rPr>
                <w:sz w:val="24"/>
                <w:szCs w:val="24"/>
                <w:lang w:val="ru-RU"/>
              </w:rPr>
              <w:t>(3)</w:t>
            </w:r>
          </w:p>
        </w:tc>
        <w:tc>
          <w:tcPr>
            <w:tcW w:w="7177" w:type="dxa"/>
            <w:gridSpan w:val="2"/>
            <w:shd w:val="clear" w:color="auto" w:fill="auto"/>
          </w:tcPr>
          <w:p w:rsidR="004200B2" w:rsidRPr="00AC366E" w:rsidRDefault="004200B2" w:rsidP="00AD366A">
            <w:pPr>
              <w:pStyle w:val="33"/>
              <w:shd w:val="clear" w:color="auto" w:fill="auto"/>
              <w:spacing w:after="0" w:line="240" w:lineRule="auto"/>
              <w:ind w:firstLine="0"/>
              <w:jc w:val="both"/>
              <w:rPr>
                <w:sz w:val="24"/>
                <w:szCs w:val="24"/>
                <w:lang w:val="ru-RU"/>
              </w:rPr>
            </w:pPr>
            <w:r w:rsidRPr="00AC366E">
              <w:rPr>
                <w:sz w:val="24"/>
                <w:szCs w:val="24"/>
                <w:lang w:val="ru-RU"/>
              </w:rPr>
              <w:t>Студент знает только основной программный материал, допускает неточности, недостаточно четкие формулировки, непоследовательность в ответах, излагаемых в устной или письменной форме. При этом недостаточно владеет умениями и навыками при выполнении практических задач. Допускает до 30% ошибок в излагаемых ответах.</w:t>
            </w:r>
          </w:p>
        </w:tc>
      </w:tr>
      <w:tr w:rsidR="004200B2" w:rsidRPr="00AC366E" w:rsidTr="004200B2">
        <w:tblPrEx>
          <w:tblCellMar>
            <w:left w:w="108" w:type="dxa"/>
            <w:right w:w="108" w:type="dxa"/>
          </w:tblCellMar>
          <w:tblLook w:val="04A0" w:firstRow="1" w:lastRow="0" w:firstColumn="1" w:lastColumn="0" w:noHBand="0" w:noVBand="1"/>
        </w:tblPrEx>
        <w:trPr>
          <w:jc w:val="center"/>
        </w:trPr>
        <w:tc>
          <w:tcPr>
            <w:tcW w:w="2407" w:type="dxa"/>
            <w:shd w:val="clear" w:color="auto" w:fill="auto"/>
          </w:tcPr>
          <w:p w:rsidR="004200B2" w:rsidRPr="00AD366A" w:rsidRDefault="004200B2" w:rsidP="00AD366A">
            <w:pPr>
              <w:pStyle w:val="33"/>
              <w:shd w:val="clear" w:color="auto" w:fill="auto"/>
              <w:spacing w:after="0" w:line="240" w:lineRule="auto"/>
              <w:ind w:firstLine="0"/>
              <w:rPr>
                <w:spacing w:val="-2"/>
                <w:sz w:val="24"/>
                <w:szCs w:val="24"/>
                <w:lang w:val="ru-RU"/>
              </w:rPr>
            </w:pPr>
            <w:r w:rsidRPr="00AD366A">
              <w:rPr>
                <w:spacing w:val="-2"/>
                <w:sz w:val="24"/>
                <w:szCs w:val="24"/>
                <w:lang w:val="ru-RU"/>
              </w:rPr>
              <w:t>неудовлетворительно</w:t>
            </w:r>
          </w:p>
          <w:p w:rsidR="004200B2" w:rsidRPr="00AC366E" w:rsidRDefault="004200B2" w:rsidP="00AD366A">
            <w:pPr>
              <w:pStyle w:val="33"/>
              <w:shd w:val="clear" w:color="auto" w:fill="auto"/>
              <w:spacing w:after="0" w:line="240" w:lineRule="auto"/>
              <w:ind w:firstLine="0"/>
              <w:rPr>
                <w:sz w:val="24"/>
                <w:szCs w:val="24"/>
                <w:lang w:val="ru-RU"/>
              </w:rPr>
            </w:pPr>
            <w:r w:rsidRPr="00AC366E">
              <w:rPr>
                <w:sz w:val="24"/>
                <w:szCs w:val="24"/>
                <w:lang w:val="ru-RU"/>
              </w:rPr>
              <w:t>(2)</w:t>
            </w:r>
          </w:p>
        </w:tc>
        <w:tc>
          <w:tcPr>
            <w:tcW w:w="7177" w:type="dxa"/>
            <w:gridSpan w:val="2"/>
            <w:shd w:val="clear" w:color="auto" w:fill="auto"/>
          </w:tcPr>
          <w:p w:rsidR="004200B2" w:rsidRPr="00AC366E" w:rsidRDefault="004200B2" w:rsidP="00AD366A">
            <w:pPr>
              <w:pStyle w:val="33"/>
              <w:shd w:val="clear" w:color="auto" w:fill="auto"/>
              <w:spacing w:after="0" w:line="240" w:lineRule="auto"/>
              <w:ind w:firstLine="0"/>
              <w:jc w:val="both"/>
              <w:rPr>
                <w:sz w:val="24"/>
                <w:szCs w:val="24"/>
                <w:lang w:val="ru-RU"/>
              </w:rPr>
            </w:pPr>
            <w:r w:rsidRPr="00AC366E">
              <w:rPr>
                <w:sz w:val="24"/>
                <w:szCs w:val="24"/>
                <w:lang w:val="ru-RU"/>
              </w:rPr>
              <w:t xml:space="preserve">Студент не знает значительной части программного материала. При этом допускает принципиальные ошибки в доказательствах, в трактовке понятий и категорий, проявляет низкую культуру знаний, не владеет основными умениями и навыками при выполнении практических задач. Студент отказывается от ответов на дополнительные вопросы. </w:t>
            </w:r>
          </w:p>
        </w:tc>
      </w:tr>
    </w:tbl>
    <w:p w:rsidR="004200B2" w:rsidRPr="00AC366E" w:rsidRDefault="004200B2" w:rsidP="004200B2">
      <w:pPr>
        <w:spacing w:after="0" w:line="240" w:lineRule="auto"/>
        <w:jc w:val="center"/>
        <w:rPr>
          <w:rFonts w:ascii="Times New Roman" w:hAnsi="Times New Roman" w:cs="Times New Roman"/>
          <w:b/>
          <w:caps/>
          <w:sz w:val="24"/>
          <w:szCs w:val="24"/>
          <w:lang w:val="ru-RU"/>
        </w:rPr>
      </w:pPr>
    </w:p>
    <w:p w:rsidR="004200B2" w:rsidRPr="00AC366E" w:rsidRDefault="004200B2" w:rsidP="004200B2">
      <w:pPr>
        <w:spacing w:after="0" w:line="240" w:lineRule="auto"/>
        <w:jc w:val="center"/>
        <w:rPr>
          <w:rFonts w:ascii="Times New Roman" w:hAnsi="Times New Roman" w:cs="Times New Roman"/>
          <w:b/>
          <w:caps/>
          <w:sz w:val="24"/>
          <w:szCs w:val="24"/>
          <w:lang w:val="ru-RU"/>
        </w:rPr>
      </w:pPr>
      <w:r w:rsidRPr="00AC366E">
        <w:rPr>
          <w:rFonts w:ascii="Times New Roman" w:hAnsi="Times New Roman" w:cs="Times New Roman"/>
          <w:b/>
          <w:caps/>
          <w:sz w:val="24"/>
          <w:szCs w:val="24"/>
          <w:lang w:val="ru-RU"/>
        </w:rPr>
        <w:t>11. Методическое обеспечение,</w:t>
      </w:r>
    </w:p>
    <w:p w:rsidR="004200B2" w:rsidRPr="00AC366E" w:rsidRDefault="004200B2" w:rsidP="004200B2">
      <w:pPr>
        <w:spacing w:after="0" w:line="240" w:lineRule="auto"/>
        <w:jc w:val="center"/>
        <w:rPr>
          <w:rFonts w:ascii="Times New Roman" w:hAnsi="Times New Roman" w:cs="Times New Roman"/>
          <w:b/>
          <w:caps/>
          <w:sz w:val="24"/>
          <w:szCs w:val="24"/>
          <w:lang w:val="ru-RU"/>
        </w:rPr>
      </w:pPr>
      <w:r w:rsidRPr="00AC366E">
        <w:rPr>
          <w:rFonts w:ascii="Times New Roman" w:hAnsi="Times New Roman" w:cs="Times New Roman"/>
          <w:b/>
          <w:caps/>
          <w:sz w:val="24"/>
          <w:szCs w:val="24"/>
          <w:lang w:val="ru-RU"/>
        </w:rPr>
        <w:t>учебная и РЕКОМЕНДУЕМАЯ ЛИТЕРАТУРА</w:t>
      </w:r>
    </w:p>
    <w:p w:rsidR="002D3D0F" w:rsidRPr="008C20C1" w:rsidRDefault="002D3D0F" w:rsidP="002D3D0F">
      <w:pPr>
        <w:spacing w:after="0" w:line="240" w:lineRule="auto"/>
        <w:ind w:firstLine="567"/>
        <w:jc w:val="center"/>
        <w:rPr>
          <w:rFonts w:ascii="Times New Roman" w:hAnsi="Times New Roman" w:cs="Times New Roman"/>
          <w:b/>
          <w:caps/>
          <w:sz w:val="24"/>
          <w:szCs w:val="24"/>
          <w:lang w:val="ru-RU"/>
        </w:rPr>
      </w:pPr>
    </w:p>
    <w:p w:rsidR="001122D9" w:rsidRPr="0001524B" w:rsidRDefault="001122D9" w:rsidP="001122D9">
      <w:pPr>
        <w:spacing w:after="0" w:line="240" w:lineRule="auto"/>
        <w:ind w:firstLine="567"/>
        <w:jc w:val="center"/>
        <w:rPr>
          <w:rFonts w:ascii="Times New Roman" w:hAnsi="Times New Roman" w:cs="Times New Roman"/>
          <w:b/>
          <w:sz w:val="24"/>
          <w:szCs w:val="24"/>
          <w:lang w:val="ru-RU"/>
        </w:rPr>
      </w:pPr>
      <w:r w:rsidRPr="0001524B">
        <w:rPr>
          <w:rFonts w:ascii="Times New Roman" w:hAnsi="Times New Roman" w:cs="Times New Roman"/>
          <w:b/>
          <w:sz w:val="24"/>
          <w:szCs w:val="24"/>
          <w:lang w:val="ru-RU"/>
        </w:rPr>
        <w:t>Основная литература:</w:t>
      </w:r>
    </w:p>
    <w:p w:rsidR="001C780B" w:rsidRPr="0001524B" w:rsidRDefault="00740B70" w:rsidP="001C780B">
      <w:pPr>
        <w:numPr>
          <w:ilvl w:val="0"/>
          <w:numId w:val="36"/>
        </w:numPr>
        <w:suppressAutoHyphens/>
        <w:spacing w:after="0" w:line="240" w:lineRule="auto"/>
        <w:ind w:left="0" w:firstLine="709"/>
        <w:contextualSpacing/>
        <w:jc w:val="both"/>
        <w:rPr>
          <w:rFonts w:ascii="Times New Roman" w:eastAsia="Times New Roman" w:hAnsi="Times New Roman" w:cs="Times New Roman"/>
          <w:bCs/>
          <w:color w:val="000000" w:themeColor="text1"/>
          <w:sz w:val="24"/>
          <w:szCs w:val="24"/>
          <w:lang w:val="ru-RU" w:eastAsia="ru-RU"/>
        </w:rPr>
      </w:pPr>
      <w:hyperlink r:id="rId43" w:history="1">
        <w:r w:rsidR="001C780B" w:rsidRPr="0001524B">
          <w:rPr>
            <w:rFonts w:ascii="Times New Roman" w:eastAsia="Times New Roman" w:hAnsi="Times New Roman" w:cs="Times New Roman"/>
            <w:color w:val="000000" w:themeColor="text1"/>
            <w:sz w:val="24"/>
            <w:szCs w:val="24"/>
            <w:lang w:val="ru-RU" w:eastAsia="ru-RU"/>
          </w:rPr>
          <w:t>Антипов, И. В. Проектный анализ: конспект лекций / И. В. Антипов. – Донецк: ГОУ ВПО «ДонАУиГС», 2017. – 49 с.</w:t>
        </w:r>
      </w:hyperlink>
    </w:p>
    <w:p w:rsidR="001C780B" w:rsidRPr="0001524B" w:rsidRDefault="00740B70" w:rsidP="001C780B">
      <w:pPr>
        <w:numPr>
          <w:ilvl w:val="0"/>
          <w:numId w:val="36"/>
        </w:numPr>
        <w:suppressAutoHyphens/>
        <w:spacing w:after="0" w:line="240" w:lineRule="auto"/>
        <w:ind w:left="0" w:firstLine="709"/>
        <w:contextualSpacing/>
        <w:jc w:val="both"/>
        <w:rPr>
          <w:rFonts w:ascii="Times New Roman" w:eastAsia="Times New Roman" w:hAnsi="Times New Roman" w:cs="Times New Roman"/>
          <w:bCs/>
          <w:color w:val="000000" w:themeColor="text1"/>
          <w:sz w:val="24"/>
          <w:szCs w:val="24"/>
          <w:lang w:val="ru-RU" w:eastAsia="ru-RU"/>
        </w:rPr>
      </w:pPr>
      <w:hyperlink r:id="rId44" w:history="1">
        <w:r w:rsidR="001C780B" w:rsidRPr="0001524B">
          <w:rPr>
            <w:rFonts w:ascii="Times New Roman" w:eastAsia="Times New Roman" w:hAnsi="Times New Roman" w:cs="Times New Roman"/>
            <w:color w:val="000000" w:themeColor="text1"/>
            <w:sz w:val="24"/>
            <w:szCs w:val="24"/>
            <w:lang w:val="ru-RU" w:eastAsia="ru-RU"/>
          </w:rPr>
          <w:t>Бортник, А. Н. Основы проектного анализа: учебное пособие / А. Н. Бортник. – Саратов: Саратовский государственный социально-экономический университет, 2012. – 84 с.</w:t>
        </w:r>
      </w:hyperlink>
    </w:p>
    <w:p w:rsidR="001C780B" w:rsidRPr="0001524B" w:rsidRDefault="00740B70" w:rsidP="001C780B">
      <w:pPr>
        <w:numPr>
          <w:ilvl w:val="0"/>
          <w:numId w:val="36"/>
        </w:numPr>
        <w:suppressAutoHyphens/>
        <w:spacing w:after="0" w:line="240" w:lineRule="auto"/>
        <w:ind w:left="0" w:firstLine="709"/>
        <w:contextualSpacing/>
        <w:jc w:val="both"/>
        <w:rPr>
          <w:rFonts w:ascii="Times New Roman" w:eastAsia="Times New Roman" w:hAnsi="Times New Roman" w:cs="Times New Roman"/>
          <w:bCs/>
          <w:color w:val="000000" w:themeColor="text1"/>
          <w:sz w:val="24"/>
          <w:szCs w:val="24"/>
          <w:lang w:val="ru-RU" w:eastAsia="ru-RU"/>
        </w:rPr>
      </w:pPr>
      <w:hyperlink r:id="rId45" w:history="1">
        <w:r w:rsidR="001C780B" w:rsidRPr="0001524B">
          <w:rPr>
            <w:rFonts w:ascii="Times New Roman" w:eastAsia="Times New Roman" w:hAnsi="Times New Roman" w:cs="Times New Roman"/>
            <w:color w:val="000000" w:themeColor="text1"/>
            <w:sz w:val="24"/>
            <w:szCs w:val="24"/>
            <w:lang w:val="ru-RU" w:eastAsia="ru-RU"/>
          </w:rPr>
          <w:t>Бурименко, Ю. И. Проектный анализ: учеб. пособ. / Бурименко Ю. И., Бобровничая Н. С., Лебедева И. Ю. – Одесса: ОНАС им. А.С. Попова, 2014. – 160 с.</w:t>
        </w:r>
      </w:hyperlink>
    </w:p>
    <w:p w:rsidR="001C780B" w:rsidRPr="0001524B" w:rsidRDefault="00740B70" w:rsidP="001C780B">
      <w:pPr>
        <w:numPr>
          <w:ilvl w:val="0"/>
          <w:numId w:val="36"/>
        </w:numPr>
        <w:suppressAutoHyphens/>
        <w:spacing w:after="0" w:line="240" w:lineRule="auto"/>
        <w:ind w:left="0" w:firstLine="709"/>
        <w:contextualSpacing/>
        <w:jc w:val="both"/>
        <w:rPr>
          <w:rFonts w:ascii="Times New Roman" w:eastAsia="Times New Roman" w:hAnsi="Times New Roman" w:cs="Times New Roman"/>
          <w:bCs/>
          <w:color w:val="000000" w:themeColor="text1"/>
          <w:sz w:val="24"/>
          <w:szCs w:val="24"/>
          <w:lang w:val="ru-RU" w:eastAsia="ru-RU"/>
        </w:rPr>
      </w:pPr>
      <w:hyperlink r:id="rId46" w:history="1">
        <w:r w:rsidR="001C780B" w:rsidRPr="0001524B">
          <w:rPr>
            <w:rFonts w:ascii="Times New Roman" w:eastAsia="Times New Roman" w:hAnsi="Times New Roman" w:cs="Times New Roman"/>
            <w:bCs/>
            <w:color w:val="000000" w:themeColor="text1"/>
            <w:sz w:val="24"/>
            <w:szCs w:val="24"/>
            <w:lang w:val="ru-RU" w:eastAsia="ru-RU"/>
          </w:rPr>
          <w:t>Мазур, И. И. Управление проектами : учебное пособие / Под общ. ред. И.И. Мазура. – 2-е изд. – М. : Омега-Л, 2004. – 664 с.</w:t>
        </w:r>
      </w:hyperlink>
    </w:p>
    <w:p w:rsidR="001C780B" w:rsidRPr="0001524B" w:rsidRDefault="00740B70" w:rsidP="001C780B">
      <w:pPr>
        <w:numPr>
          <w:ilvl w:val="0"/>
          <w:numId w:val="36"/>
        </w:numPr>
        <w:suppressAutoHyphens/>
        <w:spacing w:after="0" w:line="240" w:lineRule="auto"/>
        <w:ind w:left="0" w:firstLine="709"/>
        <w:contextualSpacing/>
        <w:jc w:val="both"/>
        <w:rPr>
          <w:rFonts w:ascii="Times New Roman" w:eastAsia="Times New Roman" w:hAnsi="Times New Roman" w:cs="Times New Roman"/>
          <w:bCs/>
          <w:color w:val="000000" w:themeColor="text1"/>
          <w:sz w:val="24"/>
          <w:szCs w:val="24"/>
          <w:lang w:val="ru-RU" w:eastAsia="ru-RU"/>
        </w:rPr>
      </w:pPr>
      <w:hyperlink r:id="rId47" w:history="1">
        <w:r w:rsidR="001C780B" w:rsidRPr="0001524B">
          <w:rPr>
            <w:rFonts w:ascii="Times New Roman" w:eastAsia="Times New Roman" w:hAnsi="Times New Roman" w:cs="Times New Roman"/>
            <w:color w:val="000000" w:themeColor="text1"/>
            <w:sz w:val="24"/>
            <w:szCs w:val="24"/>
            <w:lang w:val="ru-RU" w:eastAsia="ru-RU"/>
          </w:rPr>
          <w:t>Никонова, И. А. Проектный анализ и проектное финансирование / И. А. Никонова. – М.: Альпина Паблишер, 2012. – 154 с.</w:t>
        </w:r>
      </w:hyperlink>
    </w:p>
    <w:p w:rsidR="001C780B" w:rsidRPr="008C20C1" w:rsidRDefault="001C780B" w:rsidP="001C780B">
      <w:pPr>
        <w:spacing w:after="0" w:line="240" w:lineRule="auto"/>
        <w:ind w:left="567"/>
        <w:contextualSpacing/>
        <w:jc w:val="center"/>
        <w:rPr>
          <w:rFonts w:ascii="Times New Roman" w:eastAsia="Times New Roman" w:hAnsi="Times New Roman" w:cs="Times New Roman"/>
          <w:bCs/>
          <w:sz w:val="24"/>
          <w:szCs w:val="24"/>
          <w:lang w:val="ru-RU" w:eastAsia="ru-RU"/>
        </w:rPr>
      </w:pPr>
    </w:p>
    <w:p w:rsidR="001C780B" w:rsidRPr="0001524B" w:rsidRDefault="001C780B" w:rsidP="001C780B">
      <w:pPr>
        <w:spacing w:after="0" w:line="240" w:lineRule="auto"/>
        <w:ind w:left="567"/>
        <w:contextualSpacing/>
        <w:jc w:val="center"/>
        <w:rPr>
          <w:rFonts w:ascii="Times New Roman" w:eastAsia="Times New Roman" w:hAnsi="Times New Roman" w:cs="Times New Roman"/>
          <w:b/>
          <w:bCs/>
          <w:sz w:val="24"/>
          <w:szCs w:val="24"/>
          <w:lang w:val="ru-RU" w:eastAsia="ru-RU"/>
        </w:rPr>
      </w:pPr>
      <w:r w:rsidRPr="0001524B">
        <w:rPr>
          <w:rFonts w:ascii="Times New Roman" w:eastAsia="Times New Roman" w:hAnsi="Times New Roman" w:cs="Times New Roman"/>
          <w:b/>
          <w:bCs/>
          <w:sz w:val="24"/>
          <w:szCs w:val="24"/>
          <w:lang w:val="ru-RU" w:eastAsia="ru-RU"/>
        </w:rPr>
        <w:t>Дополнительная литература:</w:t>
      </w:r>
    </w:p>
    <w:p w:rsidR="001C780B" w:rsidRPr="0001524B" w:rsidRDefault="001C780B" w:rsidP="001C780B">
      <w:pPr>
        <w:numPr>
          <w:ilvl w:val="0"/>
          <w:numId w:val="36"/>
        </w:numPr>
        <w:suppressAutoHyphens/>
        <w:spacing w:after="0" w:line="240" w:lineRule="auto"/>
        <w:ind w:left="0" w:firstLine="709"/>
        <w:contextualSpacing/>
        <w:jc w:val="both"/>
        <w:rPr>
          <w:rFonts w:ascii="Times New Roman" w:eastAsia="Times New Roman" w:hAnsi="Times New Roman" w:cs="Times New Roman"/>
          <w:color w:val="000000" w:themeColor="text1"/>
          <w:sz w:val="24"/>
          <w:szCs w:val="24"/>
          <w:lang w:val="ru-RU" w:eastAsia="ru-RU"/>
        </w:rPr>
      </w:pPr>
      <w:r w:rsidRPr="0001524B">
        <w:rPr>
          <w:rFonts w:ascii="Times New Roman" w:eastAsia="Times New Roman" w:hAnsi="Times New Roman" w:cs="Times New Roman"/>
          <w:color w:val="000000" w:themeColor="text1"/>
          <w:sz w:val="24"/>
          <w:szCs w:val="24"/>
          <w:lang w:val="ru-RU" w:eastAsia="ru-RU"/>
        </w:rPr>
        <w:t>Проектный анализ : конспект лекций для студентов IV курса фак. «Бизнес-управление», обучающихся по специальности 6.030504 – Экономика предприятия / Нар. укр. акад., [каф. экономики предприятия ; авт.-сост.: В. Г. Яременко, Е. В. Жуковская]. – Х.: Изд-во НУА, 2015. – 80 с.</w:t>
      </w:r>
    </w:p>
    <w:p w:rsidR="001C780B" w:rsidRPr="0001524B" w:rsidRDefault="00EB7F01" w:rsidP="001C780B">
      <w:pPr>
        <w:numPr>
          <w:ilvl w:val="0"/>
          <w:numId w:val="36"/>
        </w:numPr>
        <w:suppressAutoHyphens/>
        <w:spacing w:after="0" w:line="240" w:lineRule="auto"/>
        <w:ind w:left="0" w:firstLine="709"/>
        <w:contextualSpacing/>
        <w:jc w:val="both"/>
        <w:rPr>
          <w:rFonts w:ascii="Times New Roman" w:eastAsia="Times New Roman" w:hAnsi="Times New Roman" w:cs="Times New Roman"/>
          <w:color w:val="000000" w:themeColor="text1"/>
          <w:sz w:val="24"/>
          <w:szCs w:val="24"/>
          <w:lang w:val="ru-RU" w:eastAsia="ru-RU"/>
        </w:rPr>
      </w:pPr>
      <w:r w:rsidRPr="0001524B">
        <w:rPr>
          <w:rFonts w:ascii="Times New Roman" w:eastAsia="Times New Roman" w:hAnsi="Times New Roman" w:cs="Times New Roman"/>
          <w:bCs/>
          <w:color w:val="000000" w:themeColor="text1"/>
          <w:sz w:val="24"/>
          <w:szCs w:val="24"/>
          <w:lang w:val="ru-RU" w:eastAsia="ru-RU"/>
        </w:rPr>
        <w:t>Управление проектами</w:t>
      </w:r>
      <w:r w:rsidRPr="0001524B">
        <w:rPr>
          <w:rFonts w:ascii="Times New Roman" w:eastAsia="Times New Roman" w:hAnsi="Times New Roman" w:cs="Times New Roman"/>
          <w:color w:val="000000" w:themeColor="text1"/>
          <w:sz w:val="24"/>
          <w:szCs w:val="24"/>
          <w:lang w:val="ru-RU" w:eastAsia="ru-RU"/>
        </w:rPr>
        <w:t> : учебник и практикум для вузов / А. И. Балашов, Е. М. Рогова,М. В. Тихонова, Е. А. Ткаченко. — М. : Юрайт, 2022. — 383 с. — Высшее образование.</w:t>
      </w:r>
    </w:p>
    <w:p w:rsidR="001C780B" w:rsidRPr="0001524B" w:rsidRDefault="00740B70" w:rsidP="001C780B">
      <w:pPr>
        <w:numPr>
          <w:ilvl w:val="0"/>
          <w:numId w:val="36"/>
        </w:numPr>
        <w:suppressAutoHyphens/>
        <w:spacing w:after="0" w:line="240" w:lineRule="auto"/>
        <w:ind w:left="0" w:firstLine="709"/>
        <w:contextualSpacing/>
        <w:jc w:val="both"/>
        <w:rPr>
          <w:rFonts w:ascii="Times New Roman" w:eastAsia="Times New Roman" w:hAnsi="Times New Roman" w:cs="Times New Roman"/>
          <w:color w:val="000000" w:themeColor="text1"/>
          <w:sz w:val="24"/>
          <w:szCs w:val="24"/>
          <w:lang w:val="ru-RU" w:eastAsia="ru-RU"/>
        </w:rPr>
      </w:pPr>
      <w:hyperlink r:id="rId48" w:history="1">
        <w:r w:rsidR="001C780B" w:rsidRPr="0001524B">
          <w:rPr>
            <w:rFonts w:ascii="Times New Roman" w:eastAsia="Times New Roman" w:hAnsi="Times New Roman" w:cs="Times New Roman"/>
            <w:color w:val="000000" w:themeColor="text1"/>
            <w:sz w:val="24"/>
            <w:szCs w:val="24"/>
            <w:lang w:val="ru-RU" w:eastAsia="ru-RU"/>
          </w:rPr>
          <w:t>Баринов, В. А. Бизнес-планирование : учеб. пособие / В. А. Баринов. – М. : Инфра-М, 2003. – 272 с.</w:t>
        </w:r>
      </w:hyperlink>
    </w:p>
    <w:p w:rsidR="001C780B" w:rsidRPr="0001524B" w:rsidRDefault="00740B70" w:rsidP="001C780B">
      <w:pPr>
        <w:numPr>
          <w:ilvl w:val="0"/>
          <w:numId w:val="36"/>
        </w:numPr>
        <w:suppressAutoHyphens/>
        <w:spacing w:after="0" w:line="240" w:lineRule="auto"/>
        <w:ind w:left="0" w:firstLine="709"/>
        <w:contextualSpacing/>
        <w:jc w:val="both"/>
        <w:rPr>
          <w:rFonts w:ascii="Times New Roman" w:eastAsia="Times New Roman" w:hAnsi="Times New Roman" w:cs="Times New Roman"/>
          <w:color w:val="000000" w:themeColor="text1"/>
          <w:sz w:val="24"/>
          <w:szCs w:val="24"/>
          <w:lang w:val="ru-RU" w:eastAsia="ru-RU"/>
        </w:rPr>
      </w:pPr>
      <w:hyperlink r:id="rId49" w:history="1">
        <w:r w:rsidR="001C780B" w:rsidRPr="0001524B">
          <w:rPr>
            <w:rFonts w:ascii="Times New Roman" w:eastAsia="Times New Roman" w:hAnsi="Times New Roman" w:cs="Times New Roman"/>
            <w:color w:val="000000" w:themeColor="text1"/>
            <w:sz w:val="24"/>
            <w:szCs w:val="24"/>
            <w:lang w:val="ru-RU" w:eastAsia="ru-RU"/>
          </w:rPr>
          <w:t>Дьячкова, О. В. Информационные системы и технологии на предприятии. Бизнес-планирование в MS Office Projekt : учебн. пособие / С. Б. Данилевич. – Х. : Изд-во НУА, 2011. – 129 с.</w:t>
        </w:r>
      </w:hyperlink>
    </w:p>
    <w:p w:rsidR="001C780B" w:rsidRPr="0001524B" w:rsidRDefault="001C780B" w:rsidP="001C780B">
      <w:pPr>
        <w:numPr>
          <w:ilvl w:val="0"/>
          <w:numId w:val="36"/>
        </w:numPr>
        <w:suppressAutoHyphens/>
        <w:spacing w:after="0" w:line="240" w:lineRule="auto"/>
        <w:ind w:left="0" w:firstLine="709"/>
        <w:contextualSpacing/>
        <w:jc w:val="both"/>
        <w:rPr>
          <w:rFonts w:ascii="Times New Roman" w:eastAsia="Times New Roman" w:hAnsi="Times New Roman" w:cs="Times New Roman"/>
          <w:color w:val="000000" w:themeColor="text1"/>
          <w:sz w:val="24"/>
          <w:szCs w:val="24"/>
          <w:lang w:val="ru-RU" w:eastAsia="ru-RU"/>
        </w:rPr>
      </w:pPr>
      <w:r w:rsidRPr="0001524B">
        <w:rPr>
          <w:rFonts w:ascii="Times New Roman" w:eastAsia="Times New Roman" w:hAnsi="Times New Roman" w:cs="Times New Roman"/>
          <w:color w:val="000000" w:themeColor="text1"/>
          <w:sz w:val="24"/>
          <w:szCs w:val="24"/>
          <w:lang w:val="ru-RU" w:eastAsia="ru-RU"/>
        </w:rPr>
        <w:t>Ньютон, Ричард. Управление проектами от А до Я / Ричард Ньютон. – М.: Альпина Паблишер, 2017. – 36 с.</w:t>
      </w:r>
    </w:p>
    <w:p w:rsidR="001C780B" w:rsidRPr="0001524B" w:rsidRDefault="00740B70" w:rsidP="001C780B">
      <w:pPr>
        <w:numPr>
          <w:ilvl w:val="0"/>
          <w:numId w:val="36"/>
        </w:numPr>
        <w:suppressAutoHyphens/>
        <w:spacing w:after="0" w:line="240" w:lineRule="auto"/>
        <w:ind w:left="0" w:firstLine="709"/>
        <w:contextualSpacing/>
        <w:jc w:val="both"/>
        <w:rPr>
          <w:rFonts w:ascii="Times New Roman" w:eastAsia="Times New Roman" w:hAnsi="Times New Roman" w:cs="Times New Roman"/>
          <w:color w:val="000000" w:themeColor="text1"/>
          <w:sz w:val="24"/>
          <w:szCs w:val="24"/>
          <w:lang w:val="ru-RU" w:eastAsia="ru-RU"/>
        </w:rPr>
      </w:pPr>
      <w:hyperlink r:id="rId50" w:history="1">
        <w:r w:rsidR="001C780B" w:rsidRPr="0001524B">
          <w:rPr>
            <w:rFonts w:ascii="Times New Roman" w:eastAsia="Times New Roman" w:hAnsi="Times New Roman" w:cs="Times New Roman"/>
            <w:bCs/>
            <w:color w:val="000000" w:themeColor="text1"/>
            <w:sz w:val="24"/>
            <w:szCs w:val="24"/>
            <w:lang w:val="ru-RU" w:eastAsia="ru-RU"/>
          </w:rPr>
          <w:t>Романова, М. В. Управление проектами : учеб. пособие. / М.В. Романова. – М. : ИД «ФОРУМ»; ИНФРА-М, 2007. – 256 с.</w:t>
        </w:r>
      </w:hyperlink>
    </w:p>
    <w:p w:rsidR="001C780B" w:rsidRPr="0001524B" w:rsidRDefault="001C780B" w:rsidP="001C780B">
      <w:pPr>
        <w:numPr>
          <w:ilvl w:val="0"/>
          <w:numId w:val="36"/>
        </w:numPr>
        <w:suppressAutoHyphens/>
        <w:spacing w:after="0" w:line="240" w:lineRule="auto"/>
        <w:ind w:left="0" w:firstLine="709"/>
        <w:contextualSpacing/>
        <w:jc w:val="both"/>
        <w:rPr>
          <w:rFonts w:ascii="Times New Roman" w:eastAsia="Times New Roman" w:hAnsi="Times New Roman" w:cs="Times New Roman"/>
          <w:color w:val="000000" w:themeColor="text1"/>
          <w:sz w:val="24"/>
          <w:szCs w:val="24"/>
          <w:lang w:val="ru-RU" w:eastAsia="ru-RU"/>
        </w:rPr>
      </w:pPr>
      <w:r w:rsidRPr="0001524B">
        <w:rPr>
          <w:rFonts w:ascii="Times New Roman" w:eastAsia="Times New Roman" w:hAnsi="Times New Roman" w:cs="Times New Roman"/>
          <w:color w:val="000000" w:themeColor="text1"/>
          <w:sz w:val="24"/>
          <w:szCs w:val="24"/>
          <w:lang w:val="ru-RU" w:eastAsia="ru-RU"/>
        </w:rPr>
        <w:t>Управление проектами: учебное пособие / [К. С. Мухтарова и др.]. – Алматы: «КазНУ», 2016. – 59 с.</w:t>
      </w:r>
    </w:p>
    <w:p w:rsidR="001C780B" w:rsidRPr="0001524B" w:rsidRDefault="00740B70" w:rsidP="001C780B">
      <w:pPr>
        <w:numPr>
          <w:ilvl w:val="0"/>
          <w:numId w:val="36"/>
        </w:numPr>
        <w:suppressAutoHyphens/>
        <w:spacing w:after="0" w:line="240" w:lineRule="auto"/>
        <w:ind w:left="0" w:firstLine="709"/>
        <w:contextualSpacing/>
        <w:jc w:val="both"/>
        <w:rPr>
          <w:rFonts w:ascii="Times New Roman" w:eastAsia="Times New Roman" w:hAnsi="Times New Roman" w:cs="Times New Roman"/>
          <w:color w:val="000000" w:themeColor="text1"/>
          <w:sz w:val="24"/>
          <w:szCs w:val="24"/>
          <w:lang w:val="ru-RU" w:eastAsia="ru-RU"/>
        </w:rPr>
      </w:pPr>
      <w:hyperlink r:id="rId51" w:history="1">
        <w:r w:rsidR="001C780B" w:rsidRPr="0001524B">
          <w:rPr>
            <w:rFonts w:ascii="Times New Roman" w:eastAsia="Times New Roman" w:hAnsi="Times New Roman" w:cs="Times New Roman"/>
            <w:color w:val="000000" w:themeColor="text1"/>
            <w:sz w:val="24"/>
            <w:szCs w:val="24"/>
            <w:lang w:val="ru-RU" w:eastAsia="ru-RU"/>
          </w:rPr>
          <w:t>Халтаева, С. Р. Бизнес-планирование / С. Р. Халтаева, И. А. Яковлева. – Улан-Удэ : ВСГТУ, 2005. – 170 с.</w:t>
        </w:r>
      </w:hyperlink>
    </w:p>
    <w:p w:rsidR="001C780B" w:rsidRPr="0001524B" w:rsidRDefault="00740B70" w:rsidP="001C780B">
      <w:pPr>
        <w:numPr>
          <w:ilvl w:val="0"/>
          <w:numId w:val="36"/>
        </w:numPr>
        <w:suppressAutoHyphens/>
        <w:spacing w:after="0" w:line="240" w:lineRule="auto"/>
        <w:ind w:left="0" w:firstLine="709"/>
        <w:contextualSpacing/>
        <w:jc w:val="both"/>
        <w:rPr>
          <w:rFonts w:ascii="Times New Roman" w:eastAsia="Times New Roman" w:hAnsi="Times New Roman" w:cs="Times New Roman"/>
          <w:color w:val="000000" w:themeColor="text1"/>
          <w:sz w:val="24"/>
          <w:szCs w:val="24"/>
          <w:lang w:val="ru-RU" w:eastAsia="ru-RU"/>
        </w:rPr>
      </w:pPr>
      <w:hyperlink r:id="rId52" w:history="1">
        <w:r w:rsidR="001C780B" w:rsidRPr="0001524B">
          <w:rPr>
            <w:rFonts w:ascii="Times New Roman" w:eastAsia="Times New Roman" w:hAnsi="Times New Roman" w:cs="Times New Roman"/>
            <w:color w:val="000000" w:themeColor="text1"/>
            <w:sz w:val="24"/>
            <w:szCs w:val="24"/>
            <w:lang w:val="ru-RU" w:eastAsia="ru-RU"/>
          </w:rPr>
          <w:t>Шабалин, А. Н Инвестиционное проектирование: учебно-методический комплекс А. Н. Шабалин. – М.: Изд. центр ЕАОИ. 2008. – 184 с.</w:t>
        </w:r>
      </w:hyperlink>
    </w:p>
    <w:p w:rsidR="001C780B" w:rsidRPr="0001524B" w:rsidRDefault="00740B70" w:rsidP="001C780B">
      <w:pPr>
        <w:numPr>
          <w:ilvl w:val="0"/>
          <w:numId w:val="36"/>
        </w:numPr>
        <w:suppressAutoHyphens/>
        <w:spacing w:after="0" w:line="240" w:lineRule="auto"/>
        <w:ind w:left="0" w:firstLine="709"/>
        <w:contextualSpacing/>
        <w:jc w:val="both"/>
        <w:rPr>
          <w:rFonts w:ascii="Times New Roman" w:eastAsia="Times New Roman" w:hAnsi="Times New Roman" w:cs="Times New Roman"/>
          <w:color w:val="000000" w:themeColor="text1"/>
          <w:sz w:val="24"/>
          <w:szCs w:val="24"/>
          <w:lang w:val="ru-RU" w:eastAsia="ru-RU"/>
        </w:rPr>
      </w:pPr>
      <w:hyperlink r:id="rId53" w:history="1">
        <w:r w:rsidR="00DB0624" w:rsidRPr="0001524B">
          <w:rPr>
            <w:rStyle w:val="a6"/>
            <w:rFonts w:ascii="Times New Roman" w:eastAsia="Times New Roman" w:hAnsi="Times New Roman" w:cs="Times New Roman"/>
            <w:color w:val="000000" w:themeColor="text1"/>
            <w:sz w:val="24"/>
            <w:szCs w:val="24"/>
            <w:u w:val="none"/>
            <w:lang w:eastAsia="ru-RU"/>
          </w:rPr>
          <w:t>Руководство к Своду знаний по управлению проектами (Руководство РМВОК) : включает библиографические справки и алфавитный указатель. — [б. м.] : Projekt Management Institute, 2013. — 613 с.</w:t>
        </w:r>
      </w:hyperlink>
    </w:p>
    <w:p w:rsidR="001C780B" w:rsidRPr="00DB0624" w:rsidRDefault="001C780B" w:rsidP="001C780B">
      <w:pPr>
        <w:suppressAutoHyphens/>
        <w:spacing w:after="0" w:line="240" w:lineRule="auto"/>
        <w:ind w:right="282" w:firstLine="567"/>
        <w:jc w:val="center"/>
        <w:rPr>
          <w:rFonts w:ascii="Times New Roman" w:eastAsia="Times New Roman" w:hAnsi="Times New Roman" w:cs="Times New Roman"/>
          <w:sz w:val="24"/>
          <w:szCs w:val="24"/>
          <w:lang w:val="ru-RU" w:eastAsia="ar-SA"/>
        </w:rPr>
      </w:pPr>
    </w:p>
    <w:p w:rsidR="001C780B" w:rsidRPr="001C780B" w:rsidRDefault="001C780B" w:rsidP="001C780B">
      <w:pPr>
        <w:suppressAutoHyphens/>
        <w:spacing w:after="0" w:line="240" w:lineRule="auto"/>
        <w:ind w:right="282" w:firstLine="567"/>
        <w:jc w:val="center"/>
        <w:rPr>
          <w:rFonts w:ascii="Times New Roman" w:eastAsia="Times New Roman" w:hAnsi="Times New Roman" w:cs="Times New Roman"/>
          <w:sz w:val="24"/>
          <w:szCs w:val="24"/>
          <w:lang w:val="ru-RU" w:eastAsia="ar-SA"/>
        </w:rPr>
      </w:pPr>
      <w:r w:rsidRPr="001C780B">
        <w:rPr>
          <w:rFonts w:ascii="Times New Roman" w:eastAsia="Times New Roman" w:hAnsi="Times New Roman" w:cs="Times New Roman"/>
          <w:sz w:val="24"/>
          <w:szCs w:val="24"/>
          <w:lang w:val="ru-RU" w:eastAsia="ar-SA"/>
        </w:rPr>
        <w:t>Интернет-источники:</w:t>
      </w:r>
    </w:p>
    <w:p w:rsidR="001C780B" w:rsidRPr="001C780B" w:rsidRDefault="001C780B" w:rsidP="001C780B">
      <w:pPr>
        <w:numPr>
          <w:ilvl w:val="0"/>
          <w:numId w:val="37"/>
        </w:numPr>
        <w:suppressAutoHyphens/>
        <w:spacing w:after="0" w:line="240" w:lineRule="auto"/>
        <w:ind w:left="0" w:firstLine="709"/>
        <w:jc w:val="both"/>
        <w:rPr>
          <w:rFonts w:ascii="Times New Roman" w:eastAsia="Times New Roman" w:hAnsi="Times New Roman" w:cs="Times New Roman"/>
          <w:sz w:val="24"/>
          <w:szCs w:val="24"/>
          <w:lang w:val="ru-RU" w:eastAsia="ar-SA"/>
        </w:rPr>
      </w:pPr>
      <w:r w:rsidRPr="001C780B">
        <w:rPr>
          <w:rFonts w:ascii="Times New Roman" w:eastAsia="Times New Roman" w:hAnsi="Times New Roman" w:cs="Times New Roman"/>
          <w:sz w:val="24"/>
          <w:szCs w:val="24"/>
          <w:lang w:val="ru-RU" w:eastAsia="ar-SA"/>
        </w:rPr>
        <w:t xml:space="preserve">Электронная гуманитарная библиотека [Электронный ресурс]. – Режим доступа: </w:t>
      </w:r>
      <w:hyperlink r:id="rId54" w:history="1">
        <w:r w:rsidRPr="008C20C1">
          <w:rPr>
            <w:rFonts w:ascii="Times New Roman" w:eastAsia="Times New Roman" w:hAnsi="Times New Roman" w:cs="Times New Roman"/>
            <w:color w:val="000080"/>
            <w:sz w:val="24"/>
            <w:szCs w:val="24"/>
            <w:u w:val="single"/>
            <w:lang w:val="ru-RU" w:eastAsia="ar-SA"/>
          </w:rPr>
          <w:t>http://www.gumfak.ru/</w:t>
        </w:r>
      </w:hyperlink>
      <w:r w:rsidRPr="001C780B">
        <w:rPr>
          <w:rFonts w:ascii="Times New Roman" w:eastAsia="Times New Roman" w:hAnsi="Times New Roman" w:cs="Times New Roman"/>
          <w:sz w:val="24"/>
          <w:szCs w:val="24"/>
          <w:lang w:val="ru-RU" w:eastAsia="ar-SA"/>
        </w:rPr>
        <w:t>.</w:t>
      </w:r>
    </w:p>
    <w:p w:rsidR="00FC2AD5" w:rsidRPr="008C20C1" w:rsidRDefault="00FC2AD5" w:rsidP="001C780B">
      <w:pPr>
        <w:suppressAutoHyphens/>
        <w:spacing w:after="0" w:line="240" w:lineRule="auto"/>
        <w:ind w:left="567"/>
        <w:jc w:val="both"/>
        <w:rPr>
          <w:rFonts w:ascii="Times New Roman" w:eastAsia="Times New Roman" w:hAnsi="Times New Roman" w:cs="Times New Roman"/>
          <w:sz w:val="24"/>
          <w:szCs w:val="24"/>
          <w:lang w:val="ru-RU" w:eastAsia="ar-SA"/>
        </w:rPr>
      </w:pPr>
    </w:p>
    <w:p w:rsidR="00DB0624" w:rsidRDefault="00DB0624" w:rsidP="001122D9">
      <w:pPr>
        <w:autoSpaceDE w:val="0"/>
        <w:autoSpaceDN w:val="0"/>
        <w:adjustRightInd w:val="0"/>
        <w:spacing w:after="0" w:line="240" w:lineRule="auto"/>
        <w:ind w:left="567"/>
        <w:jc w:val="center"/>
        <w:rPr>
          <w:rFonts w:ascii="Times New Roman" w:hAnsi="Times New Roman" w:cs="Times New Roman"/>
          <w:sz w:val="24"/>
          <w:szCs w:val="24"/>
          <w:lang w:val="ru-RU"/>
        </w:rPr>
      </w:pPr>
    </w:p>
    <w:p w:rsidR="0001524B" w:rsidRPr="00AC366E" w:rsidRDefault="0001524B" w:rsidP="0001524B">
      <w:pPr>
        <w:spacing w:after="0" w:line="240" w:lineRule="auto"/>
        <w:jc w:val="center"/>
        <w:rPr>
          <w:rFonts w:ascii="Times New Roman" w:hAnsi="Times New Roman" w:cs="Times New Roman"/>
          <w:b/>
          <w:sz w:val="24"/>
          <w:szCs w:val="24"/>
          <w:lang w:val="ru-RU"/>
        </w:rPr>
      </w:pPr>
      <w:r w:rsidRPr="00AC366E">
        <w:rPr>
          <w:rFonts w:ascii="Times New Roman" w:hAnsi="Times New Roman" w:cs="Times New Roman"/>
          <w:b/>
          <w:sz w:val="24"/>
          <w:szCs w:val="24"/>
          <w:lang w:val="ru-RU"/>
        </w:rPr>
        <w:t>12. МАТЕРИАЛЬНО-ТЕХНИЧЕСКОЕ ОБЕСПЕЧЕНИЕ</w:t>
      </w:r>
    </w:p>
    <w:p w:rsidR="0001524B" w:rsidRPr="00AC366E" w:rsidRDefault="0001524B" w:rsidP="0001524B">
      <w:pPr>
        <w:spacing w:after="0" w:line="240" w:lineRule="auto"/>
        <w:jc w:val="center"/>
        <w:rPr>
          <w:rFonts w:ascii="Times New Roman" w:hAnsi="Times New Roman" w:cs="Times New Roman"/>
          <w:b/>
          <w:sz w:val="24"/>
          <w:szCs w:val="24"/>
          <w:lang w:val="ru-RU"/>
        </w:rPr>
      </w:pPr>
      <w:r w:rsidRPr="00AC366E">
        <w:rPr>
          <w:rFonts w:ascii="Times New Roman" w:hAnsi="Times New Roman" w:cs="Times New Roman"/>
          <w:b/>
          <w:sz w:val="24"/>
          <w:szCs w:val="24"/>
          <w:lang w:val="ru-RU"/>
        </w:rPr>
        <w:t>И ИНФОРМАЦИОННЫЕ ТЕХНОЛОГИИ</w:t>
      </w:r>
    </w:p>
    <w:p w:rsidR="0001524B" w:rsidRPr="00AC366E" w:rsidRDefault="0001524B" w:rsidP="0001524B">
      <w:pPr>
        <w:spacing w:after="0" w:line="240" w:lineRule="auto"/>
        <w:ind w:firstLine="709"/>
        <w:jc w:val="both"/>
        <w:rPr>
          <w:rFonts w:ascii="Times New Roman" w:hAnsi="Times New Roman" w:cs="Times New Roman"/>
          <w:color w:val="000000"/>
          <w:sz w:val="24"/>
          <w:szCs w:val="24"/>
          <w:lang w:val="ru-RU"/>
        </w:rPr>
      </w:pPr>
      <w:r w:rsidRPr="00AC366E">
        <w:rPr>
          <w:rFonts w:ascii="Times New Roman" w:hAnsi="Times New Roman" w:cs="Times New Roman"/>
          <w:sz w:val="24"/>
          <w:szCs w:val="24"/>
          <w:lang w:val="ru-RU"/>
        </w:rPr>
        <w:t xml:space="preserve">Учебные занятия проводятся в аудиториях согласно расписанию занятий. </w:t>
      </w:r>
      <w:r w:rsidRPr="00AC366E">
        <w:rPr>
          <w:rFonts w:ascii="Times New Roman" w:hAnsi="Times New Roman" w:cs="Times New Roman"/>
          <w:color w:val="000000"/>
          <w:sz w:val="24"/>
          <w:szCs w:val="24"/>
          <w:lang w:val="ru-RU"/>
        </w:rPr>
        <w:t>Для проведения лекционных и практических занятий используются специализированное оборудование, учебный класс, который оснащён аудиовизуальной техникой для показа лекционного материала и презентаций студенческих работ.</w:t>
      </w:r>
    </w:p>
    <w:p w:rsidR="0001524B" w:rsidRPr="00AC366E" w:rsidRDefault="0001524B" w:rsidP="0001524B">
      <w:pPr>
        <w:spacing w:after="0" w:line="240" w:lineRule="auto"/>
        <w:ind w:firstLine="709"/>
        <w:jc w:val="both"/>
        <w:rPr>
          <w:rFonts w:ascii="Times New Roman" w:eastAsia="F1" w:hAnsi="Times New Roman" w:cs="Times New Roman"/>
          <w:sz w:val="24"/>
          <w:szCs w:val="24"/>
          <w:lang w:val="ru-RU"/>
        </w:rPr>
      </w:pPr>
      <w:r w:rsidRPr="00AC366E">
        <w:rPr>
          <w:rFonts w:ascii="Times New Roman" w:hAnsi="Times New Roman" w:cs="Times New Roman"/>
          <w:color w:val="000000"/>
          <w:sz w:val="24"/>
          <w:szCs w:val="24"/>
          <w:lang w:val="ru-RU"/>
        </w:rPr>
        <w:t xml:space="preserve">Для самостоятельной работы студенты используют </w:t>
      </w:r>
      <w:r w:rsidRPr="00AC366E">
        <w:rPr>
          <w:rFonts w:ascii="Times New Roman" w:hAnsi="Times New Roman" w:cs="Times New Roman"/>
          <w:sz w:val="24"/>
          <w:szCs w:val="24"/>
          <w:lang w:val="ru-RU"/>
        </w:rPr>
        <w:t xml:space="preserve">литературу читального зала библиотеки Академии Матусовского, имеют доступ к ресурсам электронной библиотечной системы Академии, а также возможность использования </w:t>
      </w:r>
      <w:r w:rsidRPr="00AC366E">
        <w:rPr>
          <w:rFonts w:ascii="Times New Roman" w:hAnsi="Times New Roman" w:cs="Times New Roman"/>
          <w:color w:val="000000"/>
          <w:sz w:val="24"/>
          <w:szCs w:val="24"/>
          <w:lang w:val="ru-RU"/>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sectPr w:rsidR="0001524B" w:rsidRPr="00AC366E" w:rsidSect="002F0E0C">
      <w:headerReference w:type="default" r:id="rId5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B70" w:rsidRDefault="00740B70" w:rsidP="008E3977">
      <w:pPr>
        <w:spacing w:after="0" w:line="240" w:lineRule="auto"/>
      </w:pPr>
      <w:r>
        <w:separator/>
      </w:r>
    </w:p>
  </w:endnote>
  <w:endnote w:type="continuationSeparator" w:id="0">
    <w:p w:rsidR="00740B70" w:rsidRDefault="00740B70" w:rsidP="008E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yrillic">
    <w:altName w:val="Times New Roman"/>
    <w:panose1 w:val="00000000000000000000"/>
    <w:charset w:val="00"/>
    <w:family w:val="roman"/>
    <w:notTrueType/>
    <w:pitch w:val="default"/>
  </w:font>
  <w:font w:name="SchoolBookBoldCyrillic">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NewRoman">
    <w:altName w:val="MS Gothic"/>
    <w:panose1 w:val="00000000000000000000"/>
    <w:charset w:val="80"/>
    <w:family w:val="auto"/>
    <w:notTrueType/>
    <w:pitch w:val="default"/>
    <w:sig w:usb0="00000203" w:usb1="08070000" w:usb2="00000010" w:usb3="00000000" w:csb0="00020005" w:csb1="00000000"/>
  </w:font>
  <w:font w:name="F1">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B70" w:rsidRDefault="00740B70" w:rsidP="008E3977">
      <w:pPr>
        <w:spacing w:after="0" w:line="240" w:lineRule="auto"/>
      </w:pPr>
      <w:r>
        <w:separator/>
      </w:r>
    </w:p>
  </w:footnote>
  <w:footnote w:type="continuationSeparator" w:id="0">
    <w:p w:rsidR="00740B70" w:rsidRDefault="00740B70" w:rsidP="008E3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08" w:rsidRPr="005757D1" w:rsidRDefault="003A6208">
    <w:pPr>
      <w:pStyle w:val="aa"/>
      <w:jc w:val="right"/>
      <w:rPr>
        <w:sz w:val="20"/>
        <w:szCs w:val="20"/>
      </w:rPr>
    </w:pPr>
    <w:r w:rsidRPr="005757D1">
      <w:rPr>
        <w:sz w:val="20"/>
        <w:szCs w:val="20"/>
      </w:rPr>
      <w:fldChar w:fldCharType="begin"/>
    </w:r>
    <w:r w:rsidRPr="005757D1">
      <w:rPr>
        <w:sz w:val="20"/>
        <w:szCs w:val="20"/>
      </w:rPr>
      <w:instrText xml:space="preserve"> PAGE   \* MERGEFORMAT </w:instrText>
    </w:r>
    <w:r w:rsidRPr="005757D1">
      <w:rPr>
        <w:sz w:val="20"/>
        <w:szCs w:val="20"/>
      </w:rPr>
      <w:fldChar w:fldCharType="separate"/>
    </w:r>
    <w:r w:rsidR="00090B44">
      <w:rPr>
        <w:noProof/>
        <w:sz w:val="20"/>
        <w:szCs w:val="20"/>
      </w:rPr>
      <w:t>1</w:t>
    </w:r>
    <w:r w:rsidRPr="005757D1">
      <w:rPr>
        <w:noProof/>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B35"/>
    <w:multiLevelType w:val="hybridMultilevel"/>
    <w:tmpl w:val="E8E07C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C221E2F"/>
    <w:multiLevelType w:val="hybridMultilevel"/>
    <w:tmpl w:val="E8E07C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E2D02B9"/>
    <w:multiLevelType w:val="hybridMultilevel"/>
    <w:tmpl w:val="1F22BC0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0EBA2ACD"/>
    <w:multiLevelType w:val="hybridMultilevel"/>
    <w:tmpl w:val="9052369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16EC1E02"/>
    <w:multiLevelType w:val="hybridMultilevel"/>
    <w:tmpl w:val="D8BA1548"/>
    <w:lvl w:ilvl="0" w:tplc="03CADE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EA02221"/>
    <w:multiLevelType w:val="hybridMultilevel"/>
    <w:tmpl w:val="E8E07C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13C3299"/>
    <w:multiLevelType w:val="hybridMultilevel"/>
    <w:tmpl w:val="4BE29A12"/>
    <w:lvl w:ilvl="0" w:tplc="47DAF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48021E"/>
    <w:multiLevelType w:val="hybridMultilevel"/>
    <w:tmpl w:val="B600BEB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274125FB"/>
    <w:multiLevelType w:val="hybridMultilevel"/>
    <w:tmpl w:val="A1747C3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27A87FB2"/>
    <w:multiLevelType w:val="hybridMultilevel"/>
    <w:tmpl w:val="3B349CD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2ABB0C87"/>
    <w:multiLevelType w:val="hybridMultilevel"/>
    <w:tmpl w:val="CD34C4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0E6354"/>
    <w:multiLevelType w:val="hybridMultilevel"/>
    <w:tmpl w:val="D0C4971A"/>
    <w:lvl w:ilvl="0" w:tplc="3D4E625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F5D32A4"/>
    <w:multiLevelType w:val="hybridMultilevel"/>
    <w:tmpl w:val="E8E07C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FFA4D79"/>
    <w:multiLevelType w:val="hybridMultilevel"/>
    <w:tmpl w:val="B01CBEB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15:restartNumberingAfterBreak="0">
    <w:nsid w:val="32EB1822"/>
    <w:multiLevelType w:val="multilevel"/>
    <w:tmpl w:val="428440F2"/>
    <w:lvl w:ilvl="0">
      <w:start w:val="1"/>
      <w:numFmt w:val="decimal"/>
      <w:lvlText w:val="%1."/>
      <w:lvlJc w:val="left"/>
      <w:pPr>
        <w:ind w:left="1287" w:hanging="360"/>
      </w:p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 w15:restartNumberingAfterBreak="0">
    <w:nsid w:val="3643601B"/>
    <w:multiLevelType w:val="hybridMultilevel"/>
    <w:tmpl w:val="E8E07C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73D6B91"/>
    <w:multiLevelType w:val="hybridMultilevel"/>
    <w:tmpl w:val="2B82889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 w15:restartNumberingAfterBreak="0">
    <w:nsid w:val="3CFE1755"/>
    <w:multiLevelType w:val="hybridMultilevel"/>
    <w:tmpl w:val="E8E07C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EF16BAD"/>
    <w:multiLevelType w:val="hybridMultilevel"/>
    <w:tmpl w:val="5114F0F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3F892F0B"/>
    <w:multiLevelType w:val="hybridMultilevel"/>
    <w:tmpl w:val="E8E07C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34B51E8"/>
    <w:multiLevelType w:val="multilevel"/>
    <w:tmpl w:val="C1242E52"/>
    <w:lvl w:ilvl="0">
      <w:start w:val="1"/>
      <w:numFmt w:val="decimal"/>
      <w:lvlText w:val="%1."/>
      <w:lvlJc w:val="left"/>
      <w:pPr>
        <w:ind w:left="1429" w:hanging="360"/>
      </w:p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1" w15:restartNumberingAfterBreak="0">
    <w:nsid w:val="434F7963"/>
    <w:multiLevelType w:val="hybridMultilevel"/>
    <w:tmpl w:val="E8E07C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9C42488"/>
    <w:multiLevelType w:val="hybridMultilevel"/>
    <w:tmpl w:val="3CDC1B7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3" w15:restartNumberingAfterBreak="0">
    <w:nsid w:val="4D533C8A"/>
    <w:multiLevelType w:val="hybridMultilevel"/>
    <w:tmpl w:val="E8E07C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E4025F9"/>
    <w:multiLevelType w:val="hybridMultilevel"/>
    <w:tmpl w:val="E8E07C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FDA2D30"/>
    <w:multiLevelType w:val="hybridMultilevel"/>
    <w:tmpl w:val="99F267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2C45D1E"/>
    <w:multiLevelType w:val="hybridMultilevel"/>
    <w:tmpl w:val="14427BFC"/>
    <w:lvl w:ilvl="0" w:tplc="03CADE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3CADEC4">
      <w:start w:val="1"/>
      <w:numFmt w:val="bullet"/>
      <w:lvlText w:val=""/>
      <w:lvlJc w:val="left"/>
      <w:pPr>
        <w:ind w:left="1353"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6F40DB5"/>
    <w:multiLevelType w:val="hybridMultilevel"/>
    <w:tmpl w:val="E8E07C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7760B09"/>
    <w:multiLevelType w:val="multilevel"/>
    <w:tmpl w:val="FBE2BFAE"/>
    <w:lvl w:ilvl="0">
      <w:start w:val="7"/>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9" w15:restartNumberingAfterBreak="0">
    <w:nsid w:val="5A55493D"/>
    <w:multiLevelType w:val="hybridMultilevel"/>
    <w:tmpl w:val="E8E07C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AF039F1"/>
    <w:multiLevelType w:val="hybridMultilevel"/>
    <w:tmpl w:val="E8E07C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6FAA1974"/>
    <w:multiLevelType w:val="hybridMultilevel"/>
    <w:tmpl w:val="47BEBEA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2" w15:restartNumberingAfterBreak="0">
    <w:nsid w:val="71A91F47"/>
    <w:multiLevelType w:val="hybridMultilevel"/>
    <w:tmpl w:val="2E9CA09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3" w15:restartNumberingAfterBreak="0">
    <w:nsid w:val="75AC0CD3"/>
    <w:multiLevelType w:val="hybridMultilevel"/>
    <w:tmpl w:val="610ED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E72E29"/>
    <w:multiLevelType w:val="hybridMultilevel"/>
    <w:tmpl w:val="29949B3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5" w15:restartNumberingAfterBreak="0">
    <w:nsid w:val="79767EEA"/>
    <w:multiLevelType w:val="hybridMultilevel"/>
    <w:tmpl w:val="3142058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4"/>
  </w:num>
  <w:num w:numId="5">
    <w:abstractNumId w:val="15"/>
  </w:num>
  <w:num w:numId="6">
    <w:abstractNumId w:val="25"/>
  </w:num>
  <w:num w:numId="7">
    <w:abstractNumId w:val="5"/>
  </w:num>
  <w:num w:numId="8">
    <w:abstractNumId w:val="10"/>
  </w:num>
  <w:num w:numId="9">
    <w:abstractNumId w:val="33"/>
  </w:num>
  <w:num w:numId="10">
    <w:abstractNumId w:val="11"/>
  </w:num>
  <w:num w:numId="11">
    <w:abstractNumId w:val="19"/>
  </w:num>
  <w:num w:numId="12">
    <w:abstractNumId w:val="17"/>
  </w:num>
  <w:num w:numId="13">
    <w:abstractNumId w:val="27"/>
  </w:num>
  <w:num w:numId="14">
    <w:abstractNumId w:val="24"/>
  </w:num>
  <w:num w:numId="15">
    <w:abstractNumId w:val="0"/>
  </w:num>
  <w:num w:numId="16">
    <w:abstractNumId w:val="12"/>
  </w:num>
  <w:num w:numId="17">
    <w:abstractNumId w:val="1"/>
  </w:num>
  <w:num w:numId="18">
    <w:abstractNumId w:val="30"/>
  </w:num>
  <w:num w:numId="19">
    <w:abstractNumId w:val="29"/>
  </w:num>
  <w:num w:numId="20">
    <w:abstractNumId w:val="23"/>
  </w:num>
  <w:num w:numId="21">
    <w:abstractNumId w:val="21"/>
  </w:num>
  <w:num w:numId="22">
    <w:abstractNumId w:val="8"/>
  </w:num>
  <w:num w:numId="23">
    <w:abstractNumId w:val="18"/>
  </w:num>
  <w:num w:numId="24">
    <w:abstractNumId w:val="34"/>
  </w:num>
  <w:num w:numId="25">
    <w:abstractNumId w:val="13"/>
  </w:num>
  <w:num w:numId="26">
    <w:abstractNumId w:val="31"/>
  </w:num>
  <w:num w:numId="27">
    <w:abstractNumId w:val="32"/>
  </w:num>
  <w:num w:numId="28">
    <w:abstractNumId w:val="9"/>
  </w:num>
  <w:num w:numId="29">
    <w:abstractNumId w:val="2"/>
  </w:num>
  <w:num w:numId="30">
    <w:abstractNumId w:val="7"/>
  </w:num>
  <w:num w:numId="31">
    <w:abstractNumId w:val="35"/>
  </w:num>
  <w:num w:numId="32">
    <w:abstractNumId w:val="22"/>
  </w:num>
  <w:num w:numId="33">
    <w:abstractNumId w:val="20"/>
  </w:num>
  <w:num w:numId="34">
    <w:abstractNumId w:val="3"/>
  </w:num>
  <w:num w:numId="35">
    <w:abstractNumId w:val="28"/>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87"/>
    <w:rsid w:val="0001040B"/>
    <w:rsid w:val="0001458F"/>
    <w:rsid w:val="0001524B"/>
    <w:rsid w:val="0001629C"/>
    <w:rsid w:val="00020C4B"/>
    <w:rsid w:val="00030D30"/>
    <w:rsid w:val="00035602"/>
    <w:rsid w:val="0003786D"/>
    <w:rsid w:val="00040295"/>
    <w:rsid w:val="000425A8"/>
    <w:rsid w:val="00054E82"/>
    <w:rsid w:val="0006328E"/>
    <w:rsid w:val="0006470B"/>
    <w:rsid w:val="00067D37"/>
    <w:rsid w:val="00072FDA"/>
    <w:rsid w:val="00073DFC"/>
    <w:rsid w:val="00090B44"/>
    <w:rsid w:val="000C3FBE"/>
    <w:rsid w:val="000C7AFC"/>
    <w:rsid w:val="000E0D0B"/>
    <w:rsid w:val="000F2439"/>
    <w:rsid w:val="00107772"/>
    <w:rsid w:val="00111E8C"/>
    <w:rsid w:val="001122D9"/>
    <w:rsid w:val="001226A7"/>
    <w:rsid w:val="001251E8"/>
    <w:rsid w:val="00180A24"/>
    <w:rsid w:val="00180CBA"/>
    <w:rsid w:val="001834F0"/>
    <w:rsid w:val="00183722"/>
    <w:rsid w:val="0019171B"/>
    <w:rsid w:val="001A0B3D"/>
    <w:rsid w:val="001A13D7"/>
    <w:rsid w:val="001A3D72"/>
    <w:rsid w:val="001B5792"/>
    <w:rsid w:val="001C00EC"/>
    <w:rsid w:val="001C0623"/>
    <w:rsid w:val="001C27F3"/>
    <w:rsid w:val="001C3908"/>
    <w:rsid w:val="001C4261"/>
    <w:rsid w:val="001C6FB7"/>
    <w:rsid w:val="001C780B"/>
    <w:rsid w:val="001D0A18"/>
    <w:rsid w:val="001D5831"/>
    <w:rsid w:val="001E0F77"/>
    <w:rsid w:val="001F72E4"/>
    <w:rsid w:val="00202DCD"/>
    <w:rsid w:val="00216F08"/>
    <w:rsid w:val="00225194"/>
    <w:rsid w:val="002362B9"/>
    <w:rsid w:val="00243609"/>
    <w:rsid w:val="002520EF"/>
    <w:rsid w:val="00270E96"/>
    <w:rsid w:val="002737D7"/>
    <w:rsid w:val="00283CDD"/>
    <w:rsid w:val="00284EB7"/>
    <w:rsid w:val="00287150"/>
    <w:rsid w:val="00297771"/>
    <w:rsid w:val="002A1FFF"/>
    <w:rsid w:val="002A42F2"/>
    <w:rsid w:val="002A5559"/>
    <w:rsid w:val="002B2B7D"/>
    <w:rsid w:val="002B622D"/>
    <w:rsid w:val="002C008C"/>
    <w:rsid w:val="002C3171"/>
    <w:rsid w:val="002C657C"/>
    <w:rsid w:val="002D3D0F"/>
    <w:rsid w:val="002D3FA0"/>
    <w:rsid w:val="002D4887"/>
    <w:rsid w:val="002D5C64"/>
    <w:rsid w:val="002F0E0C"/>
    <w:rsid w:val="00344BC0"/>
    <w:rsid w:val="00346EB8"/>
    <w:rsid w:val="003563DF"/>
    <w:rsid w:val="003571EC"/>
    <w:rsid w:val="003674B7"/>
    <w:rsid w:val="00367A5A"/>
    <w:rsid w:val="00380A1C"/>
    <w:rsid w:val="00390162"/>
    <w:rsid w:val="003959A7"/>
    <w:rsid w:val="003A2EBB"/>
    <w:rsid w:val="003A6208"/>
    <w:rsid w:val="003B6944"/>
    <w:rsid w:val="003C3277"/>
    <w:rsid w:val="003C7695"/>
    <w:rsid w:val="003D3406"/>
    <w:rsid w:val="003D4006"/>
    <w:rsid w:val="003D6C3F"/>
    <w:rsid w:val="003E465D"/>
    <w:rsid w:val="003E78E7"/>
    <w:rsid w:val="00407552"/>
    <w:rsid w:val="00407F57"/>
    <w:rsid w:val="004109E5"/>
    <w:rsid w:val="00410AA2"/>
    <w:rsid w:val="0041543E"/>
    <w:rsid w:val="0041654C"/>
    <w:rsid w:val="00416D5E"/>
    <w:rsid w:val="004200B2"/>
    <w:rsid w:val="00430754"/>
    <w:rsid w:val="00443F3F"/>
    <w:rsid w:val="00461D0C"/>
    <w:rsid w:val="00462C3C"/>
    <w:rsid w:val="00487FDF"/>
    <w:rsid w:val="004904CF"/>
    <w:rsid w:val="0049474E"/>
    <w:rsid w:val="004A0483"/>
    <w:rsid w:val="004B4A0C"/>
    <w:rsid w:val="004D308A"/>
    <w:rsid w:val="004E1179"/>
    <w:rsid w:val="004E2E6C"/>
    <w:rsid w:val="00500185"/>
    <w:rsid w:val="0050487E"/>
    <w:rsid w:val="00506360"/>
    <w:rsid w:val="00514CEC"/>
    <w:rsid w:val="005174DC"/>
    <w:rsid w:val="00530C2C"/>
    <w:rsid w:val="00536C2B"/>
    <w:rsid w:val="00550870"/>
    <w:rsid w:val="00551FC1"/>
    <w:rsid w:val="005579BC"/>
    <w:rsid w:val="005757D1"/>
    <w:rsid w:val="005808B3"/>
    <w:rsid w:val="00581695"/>
    <w:rsid w:val="0058504E"/>
    <w:rsid w:val="0059616F"/>
    <w:rsid w:val="005A24DC"/>
    <w:rsid w:val="005A4B31"/>
    <w:rsid w:val="005A4BCF"/>
    <w:rsid w:val="005B47C3"/>
    <w:rsid w:val="005D5EDB"/>
    <w:rsid w:val="005E42AA"/>
    <w:rsid w:val="005F2BEC"/>
    <w:rsid w:val="00605B80"/>
    <w:rsid w:val="00607560"/>
    <w:rsid w:val="0061686F"/>
    <w:rsid w:val="0061696C"/>
    <w:rsid w:val="00620FC2"/>
    <w:rsid w:val="00660D69"/>
    <w:rsid w:val="0066317B"/>
    <w:rsid w:val="00680870"/>
    <w:rsid w:val="006950B5"/>
    <w:rsid w:val="006A2A6D"/>
    <w:rsid w:val="006B2D45"/>
    <w:rsid w:val="006B5962"/>
    <w:rsid w:val="006B7B46"/>
    <w:rsid w:val="006D61FB"/>
    <w:rsid w:val="006D6414"/>
    <w:rsid w:val="006E31A4"/>
    <w:rsid w:val="006E4CD0"/>
    <w:rsid w:val="006E6E26"/>
    <w:rsid w:val="006F1D33"/>
    <w:rsid w:val="006F2C98"/>
    <w:rsid w:val="006F60E0"/>
    <w:rsid w:val="0070126B"/>
    <w:rsid w:val="0070479C"/>
    <w:rsid w:val="00705CEC"/>
    <w:rsid w:val="007155D4"/>
    <w:rsid w:val="00724C79"/>
    <w:rsid w:val="00740B70"/>
    <w:rsid w:val="00746494"/>
    <w:rsid w:val="0075540D"/>
    <w:rsid w:val="0076002A"/>
    <w:rsid w:val="00763551"/>
    <w:rsid w:val="0077236C"/>
    <w:rsid w:val="0078486E"/>
    <w:rsid w:val="00791A73"/>
    <w:rsid w:val="00794BA7"/>
    <w:rsid w:val="007C099D"/>
    <w:rsid w:val="007C256D"/>
    <w:rsid w:val="007D626B"/>
    <w:rsid w:val="007F1789"/>
    <w:rsid w:val="007F1B82"/>
    <w:rsid w:val="008129AA"/>
    <w:rsid w:val="00822FD4"/>
    <w:rsid w:val="00825EAA"/>
    <w:rsid w:val="00834791"/>
    <w:rsid w:val="00840AD5"/>
    <w:rsid w:val="00850F7A"/>
    <w:rsid w:val="00855E5F"/>
    <w:rsid w:val="00857698"/>
    <w:rsid w:val="00863553"/>
    <w:rsid w:val="008763EC"/>
    <w:rsid w:val="00876F97"/>
    <w:rsid w:val="00880E35"/>
    <w:rsid w:val="00880F77"/>
    <w:rsid w:val="0088263C"/>
    <w:rsid w:val="00882E3C"/>
    <w:rsid w:val="00897B02"/>
    <w:rsid w:val="008A2699"/>
    <w:rsid w:val="008B239D"/>
    <w:rsid w:val="008C20C1"/>
    <w:rsid w:val="008C4F3B"/>
    <w:rsid w:val="008D4E69"/>
    <w:rsid w:val="008D5353"/>
    <w:rsid w:val="008E3977"/>
    <w:rsid w:val="008F0EC8"/>
    <w:rsid w:val="008F11C2"/>
    <w:rsid w:val="008F4E5B"/>
    <w:rsid w:val="00911B27"/>
    <w:rsid w:val="009161D5"/>
    <w:rsid w:val="00920172"/>
    <w:rsid w:val="009243F4"/>
    <w:rsid w:val="00927ACE"/>
    <w:rsid w:val="00927BBD"/>
    <w:rsid w:val="00941C20"/>
    <w:rsid w:val="00957F16"/>
    <w:rsid w:val="00962771"/>
    <w:rsid w:val="009671B2"/>
    <w:rsid w:val="00975A33"/>
    <w:rsid w:val="0097607A"/>
    <w:rsid w:val="009A2922"/>
    <w:rsid w:val="009B50DC"/>
    <w:rsid w:val="009B6EB6"/>
    <w:rsid w:val="009C067E"/>
    <w:rsid w:val="009C52A1"/>
    <w:rsid w:val="009D253A"/>
    <w:rsid w:val="009E7F0C"/>
    <w:rsid w:val="009F78E2"/>
    <w:rsid w:val="00A00BAE"/>
    <w:rsid w:val="00A022E5"/>
    <w:rsid w:val="00A07A83"/>
    <w:rsid w:val="00A15455"/>
    <w:rsid w:val="00A1657A"/>
    <w:rsid w:val="00A32001"/>
    <w:rsid w:val="00A34AF8"/>
    <w:rsid w:val="00A35EA3"/>
    <w:rsid w:val="00A514FF"/>
    <w:rsid w:val="00A56F13"/>
    <w:rsid w:val="00A67087"/>
    <w:rsid w:val="00A678C7"/>
    <w:rsid w:val="00A709D5"/>
    <w:rsid w:val="00A724BE"/>
    <w:rsid w:val="00A85846"/>
    <w:rsid w:val="00A872CC"/>
    <w:rsid w:val="00A9451F"/>
    <w:rsid w:val="00AA3784"/>
    <w:rsid w:val="00AA4636"/>
    <w:rsid w:val="00AA5DC8"/>
    <w:rsid w:val="00AA6643"/>
    <w:rsid w:val="00AA76E0"/>
    <w:rsid w:val="00AB23E4"/>
    <w:rsid w:val="00AB72F7"/>
    <w:rsid w:val="00AC09C9"/>
    <w:rsid w:val="00AC34F9"/>
    <w:rsid w:val="00AC37CA"/>
    <w:rsid w:val="00AC5598"/>
    <w:rsid w:val="00AD366A"/>
    <w:rsid w:val="00AD47BB"/>
    <w:rsid w:val="00AE4BDC"/>
    <w:rsid w:val="00AF11B2"/>
    <w:rsid w:val="00B04766"/>
    <w:rsid w:val="00B06DE8"/>
    <w:rsid w:val="00B22C0C"/>
    <w:rsid w:val="00B43943"/>
    <w:rsid w:val="00B4677E"/>
    <w:rsid w:val="00B51ECF"/>
    <w:rsid w:val="00B6029D"/>
    <w:rsid w:val="00B676A6"/>
    <w:rsid w:val="00B724C2"/>
    <w:rsid w:val="00B73287"/>
    <w:rsid w:val="00B77696"/>
    <w:rsid w:val="00B7794A"/>
    <w:rsid w:val="00B829F9"/>
    <w:rsid w:val="00B87151"/>
    <w:rsid w:val="00B94AC6"/>
    <w:rsid w:val="00B954DA"/>
    <w:rsid w:val="00BA4C31"/>
    <w:rsid w:val="00BD6011"/>
    <w:rsid w:val="00BE1391"/>
    <w:rsid w:val="00BE1508"/>
    <w:rsid w:val="00BE3977"/>
    <w:rsid w:val="00BF3FE3"/>
    <w:rsid w:val="00C06663"/>
    <w:rsid w:val="00C0747A"/>
    <w:rsid w:val="00C15C88"/>
    <w:rsid w:val="00C2380E"/>
    <w:rsid w:val="00C25BF9"/>
    <w:rsid w:val="00C33B45"/>
    <w:rsid w:val="00C33F32"/>
    <w:rsid w:val="00C4079E"/>
    <w:rsid w:val="00C40DE0"/>
    <w:rsid w:val="00C412FB"/>
    <w:rsid w:val="00C5092C"/>
    <w:rsid w:val="00C5104E"/>
    <w:rsid w:val="00C55B17"/>
    <w:rsid w:val="00C56EEB"/>
    <w:rsid w:val="00C57A23"/>
    <w:rsid w:val="00C66EBE"/>
    <w:rsid w:val="00C81B23"/>
    <w:rsid w:val="00C9193C"/>
    <w:rsid w:val="00CA0DD8"/>
    <w:rsid w:val="00CA2D82"/>
    <w:rsid w:val="00CB076A"/>
    <w:rsid w:val="00CB1555"/>
    <w:rsid w:val="00CC2430"/>
    <w:rsid w:val="00CD66B4"/>
    <w:rsid w:val="00CE181F"/>
    <w:rsid w:val="00CF2CC4"/>
    <w:rsid w:val="00CF70CF"/>
    <w:rsid w:val="00D04324"/>
    <w:rsid w:val="00D05A29"/>
    <w:rsid w:val="00D22246"/>
    <w:rsid w:val="00D26266"/>
    <w:rsid w:val="00D32335"/>
    <w:rsid w:val="00D371CB"/>
    <w:rsid w:val="00D43837"/>
    <w:rsid w:val="00D46F82"/>
    <w:rsid w:val="00D50539"/>
    <w:rsid w:val="00D523C0"/>
    <w:rsid w:val="00D56D74"/>
    <w:rsid w:val="00D57206"/>
    <w:rsid w:val="00D61B6F"/>
    <w:rsid w:val="00D6665B"/>
    <w:rsid w:val="00D7106C"/>
    <w:rsid w:val="00D923C6"/>
    <w:rsid w:val="00D94609"/>
    <w:rsid w:val="00DA609F"/>
    <w:rsid w:val="00DB0624"/>
    <w:rsid w:val="00DD0C21"/>
    <w:rsid w:val="00DD37E4"/>
    <w:rsid w:val="00DE7D58"/>
    <w:rsid w:val="00DF4D93"/>
    <w:rsid w:val="00E11B09"/>
    <w:rsid w:val="00E12887"/>
    <w:rsid w:val="00E16C35"/>
    <w:rsid w:val="00E2744C"/>
    <w:rsid w:val="00E277F8"/>
    <w:rsid w:val="00E3573E"/>
    <w:rsid w:val="00E37690"/>
    <w:rsid w:val="00E37A49"/>
    <w:rsid w:val="00E41791"/>
    <w:rsid w:val="00E45FF6"/>
    <w:rsid w:val="00E55F52"/>
    <w:rsid w:val="00E63E3C"/>
    <w:rsid w:val="00EA2C7C"/>
    <w:rsid w:val="00EA3EEB"/>
    <w:rsid w:val="00EA55A9"/>
    <w:rsid w:val="00EA66CE"/>
    <w:rsid w:val="00EB2889"/>
    <w:rsid w:val="00EB5761"/>
    <w:rsid w:val="00EB6930"/>
    <w:rsid w:val="00EB7F01"/>
    <w:rsid w:val="00EC4724"/>
    <w:rsid w:val="00ED0CC4"/>
    <w:rsid w:val="00ED7B49"/>
    <w:rsid w:val="00EE11FE"/>
    <w:rsid w:val="00EE360F"/>
    <w:rsid w:val="00EE5D96"/>
    <w:rsid w:val="00EE6272"/>
    <w:rsid w:val="00EE733C"/>
    <w:rsid w:val="00EF00BE"/>
    <w:rsid w:val="00EF1D4B"/>
    <w:rsid w:val="00EF1DD9"/>
    <w:rsid w:val="00EF205E"/>
    <w:rsid w:val="00EF2C27"/>
    <w:rsid w:val="00EF3814"/>
    <w:rsid w:val="00EF4ACD"/>
    <w:rsid w:val="00F00635"/>
    <w:rsid w:val="00F00E93"/>
    <w:rsid w:val="00F0177D"/>
    <w:rsid w:val="00F020C7"/>
    <w:rsid w:val="00F02796"/>
    <w:rsid w:val="00F03F6A"/>
    <w:rsid w:val="00F054F9"/>
    <w:rsid w:val="00F05C04"/>
    <w:rsid w:val="00F2661E"/>
    <w:rsid w:val="00F442E1"/>
    <w:rsid w:val="00F631A1"/>
    <w:rsid w:val="00F730E6"/>
    <w:rsid w:val="00F77CE3"/>
    <w:rsid w:val="00F96F14"/>
    <w:rsid w:val="00F96F82"/>
    <w:rsid w:val="00FA41EB"/>
    <w:rsid w:val="00FC2AD5"/>
    <w:rsid w:val="00FC4FE6"/>
    <w:rsid w:val="00FD21B5"/>
    <w:rsid w:val="00FD5F05"/>
    <w:rsid w:val="00FE2934"/>
    <w:rsid w:val="00FE4A45"/>
    <w:rsid w:val="00FE719F"/>
    <w:rsid w:val="00FE7C4A"/>
    <w:rsid w:val="00FF78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86D0C-CA9E-4AF1-93FC-AABCFDB1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1EC"/>
  </w:style>
  <w:style w:type="paragraph" w:styleId="1">
    <w:name w:val="heading 1"/>
    <w:basedOn w:val="a"/>
    <w:next w:val="a"/>
    <w:link w:val="10"/>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155D4"/>
    <w:pPr>
      <w:keepNext/>
      <w:suppressAutoHyphens/>
      <w:spacing w:before="240" w:after="60" w:line="240" w:lineRule="auto"/>
      <w:outlineLvl w:val="2"/>
    </w:pPr>
    <w:rPr>
      <w:rFonts w:ascii="Arial" w:eastAsia="Times New Roman" w:hAnsi="Arial" w:cs="Arial"/>
      <w:b/>
      <w:bCs/>
      <w:sz w:val="26"/>
      <w:szCs w:val="26"/>
      <w:lang w:val="ru-RU" w:eastAsia="ar-SA"/>
    </w:rPr>
  </w:style>
  <w:style w:type="paragraph" w:styleId="4">
    <w:name w:val="heading 4"/>
    <w:basedOn w:val="a"/>
    <w:next w:val="a"/>
    <w:link w:val="40"/>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EF4ACD"/>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qFormat/>
    <w:rsid w:val="0097607A"/>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B73287"/>
    <w:rPr>
      <w:rFonts w:ascii="Arial" w:eastAsia="Times New Roman" w:hAnsi="Arial" w:cs="Arial"/>
      <w:b/>
      <w:bCs/>
      <w:i/>
      <w:iCs/>
      <w:sz w:val="28"/>
      <w:szCs w:val="28"/>
      <w:lang w:eastAsia="ru-RU"/>
    </w:rPr>
  </w:style>
  <w:style w:type="character" w:customStyle="1" w:styleId="40">
    <w:name w:val="Заголовок 4 Знак"/>
    <w:basedOn w:val="a0"/>
    <w:link w:val="4"/>
    <w:rsid w:val="00B73287"/>
    <w:rPr>
      <w:rFonts w:ascii="Times New Roman" w:eastAsia="Times New Roman" w:hAnsi="Times New Roman" w:cs="Times New Roman"/>
      <w:b/>
      <w:bCs/>
      <w:sz w:val="28"/>
      <w:szCs w:val="24"/>
      <w:lang w:val="uk-UA" w:eastAsia="ru-RU"/>
    </w:rPr>
  </w:style>
  <w:style w:type="table" w:styleId="a3">
    <w:name w:val="Table Grid"/>
    <w:basedOn w:val="a1"/>
    <w:rsid w:val="00B732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B73287"/>
    <w:pPr>
      <w:spacing w:after="12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B73287"/>
    <w:rPr>
      <w:rFonts w:ascii="Times New Roman" w:eastAsia="Times New Roman" w:hAnsi="Times New Roman" w:cs="Times New Roman"/>
      <w:sz w:val="28"/>
      <w:szCs w:val="24"/>
      <w:lang w:eastAsia="ru-RU"/>
    </w:rPr>
  </w:style>
  <w:style w:type="paragraph" w:customStyle="1" w:styleId="FR2">
    <w:name w:val="FR2"/>
    <w:rsid w:val="00B73287"/>
    <w:pPr>
      <w:widowControl w:val="0"/>
      <w:autoSpaceDE w:val="0"/>
      <w:autoSpaceDN w:val="0"/>
      <w:adjustRightInd w:val="0"/>
      <w:spacing w:before="220" w:after="0" w:line="240" w:lineRule="auto"/>
      <w:ind w:left="40" w:hanging="20"/>
    </w:pPr>
    <w:rPr>
      <w:rFonts w:ascii="Arial" w:eastAsia="Times New Roman" w:hAnsi="Arial" w:cs="Arial"/>
      <w:sz w:val="18"/>
      <w:szCs w:val="18"/>
    </w:rPr>
  </w:style>
  <w:style w:type="character" w:customStyle="1" w:styleId="Bodytext">
    <w:name w:val="Body text_"/>
    <w:basedOn w:val="a0"/>
    <w:link w:val="11"/>
    <w:rsid w:val="00B73287"/>
    <w:rPr>
      <w:spacing w:val="10"/>
      <w:sz w:val="25"/>
      <w:szCs w:val="25"/>
      <w:shd w:val="clear" w:color="auto" w:fill="FFFFFF"/>
    </w:rPr>
  </w:style>
  <w:style w:type="paragraph" w:customStyle="1" w:styleId="11">
    <w:name w:val="Основной текст1"/>
    <w:basedOn w:val="a"/>
    <w:link w:val="Bodytex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
    <w:rsid w:val="00B73287"/>
    <w:pPr>
      <w:widowControl w:val="0"/>
      <w:autoSpaceDE w:val="0"/>
      <w:autoSpaceDN w:val="0"/>
      <w:adjustRightInd w:val="0"/>
      <w:spacing w:after="0"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basedOn w:val="a0"/>
    <w:rsid w:val="00B73287"/>
    <w:rPr>
      <w:rFonts w:ascii="Times New Roman" w:hAnsi="Times New Roman" w:cs="Times New Roman"/>
      <w:sz w:val="20"/>
      <w:szCs w:val="20"/>
    </w:rPr>
  </w:style>
  <w:style w:type="character" w:styleId="a6">
    <w:name w:val="Hyperlink"/>
    <w:rsid w:val="00B73287"/>
    <w:rPr>
      <w:color w:val="0000FF"/>
      <w:u w:val="single"/>
    </w:rPr>
  </w:style>
  <w:style w:type="paragraph" w:customStyle="1" w:styleId="12">
    <w:name w:val="Знак Знак1 Знак"/>
    <w:basedOn w:val="a"/>
    <w:rsid w:val="00B7328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7">
    <w:name w:val="Body Text Indent"/>
    <w:basedOn w:val="a"/>
    <w:link w:val="a8"/>
    <w:rsid w:val="00B73287"/>
    <w:pPr>
      <w:spacing w:after="120" w:line="240" w:lineRule="auto"/>
      <w:ind w:left="283"/>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B73287"/>
    <w:rPr>
      <w:rFonts w:ascii="Times New Roman" w:eastAsia="Times New Roman" w:hAnsi="Times New Roman" w:cs="Times New Roman"/>
      <w:sz w:val="28"/>
      <w:szCs w:val="24"/>
      <w:lang w:eastAsia="ru-RU"/>
    </w:rPr>
  </w:style>
  <w:style w:type="paragraph" w:styleId="21">
    <w:name w:val="Body Text Indent 2"/>
    <w:basedOn w:val="a"/>
    <w:link w:val="22"/>
    <w:rsid w:val="00B73287"/>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B73287"/>
    <w:rPr>
      <w:rFonts w:ascii="Times New Roman" w:eastAsia="Times New Roman" w:hAnsi="Times New Roman" w:cs="Times New Roman"/>
      <w:sz w:val="28"/>
      <w:szCs w:val="24"/>
      <w:lang w:eastAsia="ru-RU"/>
    </w:rPr>
  </w:style>
  <w:style w:type="paragraph" w:styleId="31">
    <w:name w:val="Body Text Indent 3"/>
    <w:basedOn w:val="a"/>
    <w:link w:val="32"/>
    <w:rsid w:val="00B7328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73287"/>
    <w:rPr>
      <w:rFonts w:ascii="Times New Roman" w:eastAsia="Times New Roman" w:hAnsi="Times New Roman" w:cs="Times New Roman"/>
      <w:sz w:val="16"/>
      <w:szCs w:val="16"/>
      <w:lang w:val="uk-UA" w:eastAsia="ru-RU"/>
    </w:rPr>
  </w:style>
  <w:style w:type="paragraph" w:styleId="a9">
    <w:name w:val="Block Text"/>
    <w:basedOn w:val="a"/>
    <w:rsid w:val="00B73287"/>
    <w:pPr>
      <w:spacing w:after="120" w:line="240" w:lineRule="auto"/>
      <w:ind w:left="1440" w:right="1440"/>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b">
    <w:name w:val="Верхний колонтитул Знак"/>
    <w:basedOn w:val="a0"/>
    <w:link w:val="aa"/>
    <w:uiPriority w:val="99"/>
    <w:rsid w:val="00EA55A9"/>
    <w:rPr>
      <w:rFonts w:ascii="Times New Roman" w:eastAsia="Times New Roman" w:hAnsi="Times New Roman" w:cs="Times New Roman"/>
      <w:sz w:val="28"/>
      <w:szCs w:val="28"/>
      <w:lang w:eastAsia="ru-RU"/>
    </w:rPr>
  </w:style>
  <w:style w:type="paragraph" w:styleId="ac">
    <w:name w:val="List Paragraph"/>
    <w:basedOn w:val="a"/>
    <w:uiPriority w:val="34"/>
    <w:qFormat/>
    <w:rsid w:val="00E55F52"/>
    <w:pPr>
      <w:ind w:left="720"/>
      <w:contextualSpacing/>
    </w:pPr>
    <w:rPr>
      <w:lang w:eastAsia="ru-RU"/>
    </w:rPr>
  </w:style>
  <w:style w:type="paragraph" w:customStyle="1" w:styleId="Default">
    <w:name w:val="Default"/>
    <w:rsid w:val="00724C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Îáû÷íûé"/>
    <w:rsid w:val="00AA4636"/>
    <w:pPr>
      <w:spacing w:after="0" w:line="240" w:lineRule="auto"/>
    </w:pPr>
    <w:rPr>
      <w:rFonts w:ascii="Courier New" w:eastAsia="Calibri" w:hAnsi="Courier New" w:cs="Courier New"/>
      <w:sz w:val="24"/>
      <w:szCs w:val="24"/>
      <w:lang w:eastAsia="ru-RU"/>
    </w:rPr>
  </w:style>
  <w:style w:type="character" w:customStyle="1" w:styleId="70">
    <w:name w:val="Заголовок 7 Знак"/>
    <w:basedOn w:val="a0"/>
    <w:link w:val="7"/>
    <w:rsid w:val="0097607A"/>
    <w:rPr>
      <w:rFonts w:ascii="Times New Roman" w:eastAsia="Times New Roman" w:hAnsi="Times New Roman" w:cs="Times New Roman"/>
      <w:sz w:val="24"/>
      <w:szCs w:val="24"/>
      <w:lang w:eastAsia="ar-SA"/>
    </w:rPr>
  </w:style>
  <w:style w:type="paragraph" w:styleId="ae">
    <w:name w:val="Normal (Web)"/>
    <w:basedOn w:val="a"/>
    <w:uiPriority w:val="99"/>
    <w:unhideWhenUsed/>
    <w:rsid w:val="00EF1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D6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1B6F"/>
  </w:style>
  <w:style w:type="paragraph" w:styleId="af">
    <w:name w:val="Balloon Text"/>
    <w:basedOn w:val="a"/>
    <w:link w:val="af0"/>
    <w:semiHidden/>
    <w:unhideWhenUsed/>
    <w:rsid w:val="00A022E5"/>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A022E5"/>
    <w:rPr>
      <w:rFonts w:ascii="Tahoma" w:eastAsia="Times New Roman" w:hAnsi="Tahoma" w:cs="Tahoma"/>
      <w:sz w:val="16"/>
      <w:szCs w:val="16"/>
      <w:lang w:eastAsia="ru-RU"/>
    </w:rPr>
  </w:style>
  <w:style w:type="character" w:customStyle="1" w:styleId="60">
    <w:name w:val="Заголовок 6 Знак"/>
    <w:basedOn w:val="a0"/>
    <w:link w:val="6"/>
    <w:rsid w:val="00EF4ACD"/>
    <w:rPr>
      <w:rFonts w:ascii="Times New Roman" w:eastAsia="Times New Roman" w:hAnsi="Times New Roman" w:cs="Times New Roman"/>
      <w:b/>
      <w:bCs/>
      <w:lang w:val="ru-RU" w:eastAsia="ru-RU"/>
    </w:rPr>
  </w:style>
  <w:style w:type="character" w:styleId="af1">
    <w:name w:val="Strong"/>
    <w:basedOn w:val="a0"/>
    <w:uiPriority w:val="22"/>
    <w:qFormat/>
    <w:rsid w:val="00D6665B"/>
    <w:rPr>
      <w:b/>
      <w:bCs/>
    </w:rPr>
  </w:style>
  <w:style w:type="paragraph" w:styleId="af2">
    <w:name w:val="footer"/>
    <w:basedOn w:val="a"/>
    <w:link w:val="af3"/>
    <w:uiPriority w:val="99"/>
    <w:unhideWhenUsed/>
    <w:rsid w:val="005757D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757D1"/>
  </w:style>
  <w:style w:type="character" w:styleId="af4">
    <w:name w:val="FollowedHyperlink"/>
    <w:basedOn w:val="a0"/>
    <w:unhideWhenUsed/>
    <w:rsid w:val="00DA609F"/>
    <w:rPr>
      <w:color w:val="800080" w:themeColor="followedHyperlink"/>
      <w:u w:val="single"/>
    </w:rPr>
  </w:style>
  <w:style w:type="character" w:customStyle="1" w:styleId="fontstyle01">
    <w:name w:val="fontstyle01"/>
    <w:basedOn w:val="a0"/>
    <w:rsid w:val="001122D9"/>
    <w:rPr>
      <w:rFonts w:ascii="SchoolBookCyrillic" w:hAnsi="SchoolBookCyrillic" w:hint="default"/>
      <w:b w:val="0"/>
      <w:bCs w:val="0"/>
      <w:i w:val="0"/>
      <w:iCs w:val="0"/>
      <w:color w:val="231F20"/>
      <w:sz w:val="20"/>
      <w:szCs w:val="20"/>
    </w:rPr>
  </w:style>
  <w:style w:type="character" w:customStyle="1" w:styleId="fontstyle21">
    <w:name w:val="fontstyle21"/>
    <w:basedOn w:val="a0"/>
    <w:rsid w:val="001122D9"/>
    <w:rPr>
      <w:rFonts w:ascii="SchoolBookBoldCyrillic" w:hAnsi="SchoolBookBoldCyrillic" w:hint="default"/>
      <w:b/>
      <w:bCs/>
      <w:i w:val="0"/>
      <w:iCs w:val="0"/>
      <w:color w:val="231F20"/>
      <w:sz w:val="20"/>
      <w:szCs w:val="20"/>
    </w:rPr>
  </w:style>
  <w:style w:type="character" w:customStyle="1" w:styleId="30">
    <w:name w:val="Заголовок 3 Знак"/>
    <w:basedOn w:val="a0"/>
    <w:link w:val="3"/>
    <w:rsid w:val="007155D4"/>
    <w:rPr>
      <w:rFonts w:ascii="Arial" w:eastAsia="Times New Roman" w:hAnsi="Arial" w:cs="Arial"/>
      <w:b/>
      <w:bCs/>
      <w:sz w:val="26"/>
      <w:szCs w:val="26"/>
      <w:lang w:val="ru-RU" w:eastAsia="ar-SA"/>
    </w:rPr>
  </w:style>
  <w:style w:type="numbering" w:customStyle="1" w:styleId="13">
    <w:name w:val="Нет списка1"/>
    <w:next w:val="a2"/>
    <w:semiHidden/>
    <w:unhideWhenUsed/>
    <w:rsid w:val="007155D4"/>
  </w:style>
  <w:style w:type="character" w:customStyle="1" w:styleId="14">
    <w:name w:val="Основной шрифт абзаца1"/>
    <w:rsid w:val="007155D4"/>
  </w:style>
  <w:style w:type="paragraph" w:customStyle="1" w:styleId="af5">
    <w:basedOn w:val="a"/>
    <w:next w:val="a4"/>
    <w:qFormat/>
    <w:rsid w:val="007155D4"/>
    <w:pPr>
      <w:keepNext/>
      <w:suppressAutoHyphens/>
      <w:spacing w:before="240" w:after="120" w:line="240" w:lineRule="auto"/>
    </w:pPr>
    <w:rPr>
      <w:rFonts w:ascii="Arial" w:eastAsia="SimSun" w:hAnsi="Arial" w:cs="Mangal"/>
      <w:sz w:val="28"/>
      <w:szCs w:val="28"/>
      <w:lang w:val="ru-RU" w:eastAsia="ar-SA"/>
    </w:rPr>
  </w:style>
  <w:style w:type="paragraph" w:styleId="af6">
    <w:name w:val="List"/>
    <w:basedOn w:val="a4"/>
    <w:rsid w:val="007155D4"/>
    <w:pPr>
      <w:suppressAutoHyphens/>
    </w:pPr>
    <w:rPr>
      <w:rFonts w:cs="Mangal"/>
      <w:sz w:val="24"/>
      <w:lang w:val="ru-RU" w:eastAsia="ar-SA"/>
    </w:rPr>
  </w:style>
  <w:style w:type="paragraph" w:customStyle="1" w:styleId="15">
    <w:name w:val="Название1"/>
    <w:basedOn w:val="a"/>
    <w:rsid w:val="007155D4"/>
    <w:pPr>
      <w:suppressLineNumbers/>
      <w:suppressAutoHyphens/>
      <w:spacing w:before="120" w:after="120" w:line="240" w:lineRule="auto"/>
    </w:pPr>
    <w:rPr>
      <w:rFonts w:ascii="Times New Roman" w:eastAsia="Times New Roman" w:hAnsi="Times New Roman" w:cs="Mangal"/>
      <w:i/>
      <w:iCs/>
      <w:sz w:val="24"/>
      <w:szCs w:val="24"/>
      <w:lang w:val="ru-RU" w:eastAsia="ar-SA"/>
    </w:rPr>
  </w:style>
  <w:style w:type="paragraph" w:customStyle="1" w:styleId="16">
    <w:name w:val="Указатель1"/>
    <w:basedOn w:val="a"/>
    <w:rsid w:val="007155D4"/>
    <w:pPr>
      <w:suppressLineNumbers/>
      <w:suppressAutoHyphens/>
      <w:spacing w:after="0" w:line="240" w:lineRule="auto"/>
    </w:pPr>
    <w:rPr>
      <w:rFonts w:ascii="Times New Roman" w:eastAsia="Times New Roman" w:hAnsi="Times New Roman" w:cs="Mangal"/>
      <w:sz w:val="24"/>
      <w:szCs w:val="24"/>
      <w:lang w:val="ru-RU" w:eastAsia="ar-SA"/>
    </w:rPr>
  </w:style>
  <w:style w:type="paragraph" w:customStyle="1" w:styleId="af7">
    <w:name w:val="Содержимое таблицы"/>
    <w:basedOn w:val="a"/>
    <w:rsid w:val="007155D4"/>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8">
    <w:name w:val="Заголовок таблицы"/>
    <w:basedOn w:val="af7"/>
    <w:rsid w:val="007155D4"/>
    <w:pPr>
      <w:jc w:val="center"/>
    </w:pPr>
    <w:rPr>
      <w:b/>
      <w:bCs/>
    </w:rPr>
  </w:style>
  <w:style w:type="character" w:customStyle="1" w:styleId="toctext">
    <w:name w:val="toctext"/>
    <w:basedOn w:val="a0"/>
    <w:rsid w:val="007155D4"/>
  </w:style>
  <w:style w:type="table" w:customStyle="1" w:styleId="17">
    <w:name w:val="Сетка таблицы1"/>
    <w:basedOn w:val="a1"/>
    <w:next w:val="a3"/>
    <w:rsid w:val="007155D4"/>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7155D4"/>
    <w:rPr>
      <w:rFonts w:ascii="Times New Roman" w:hAnsi="Times New Roman" w:cs="Times New Roman"/>
      <w:sz w:val="28"/>
      <w:szCs w:val="28"/>
    </w:rPr>
  </w:style>
  <w:style w:type="paragraph" w:customStyle="1" w:styleId="Iauiue">
    <w:name w:val="Iau?iue"/>
    <w:rsid w:val="007155D4"/>
    <w:pPr>
      <w:spacing w:after="0" w:line="240" w:lineRule="auto"/>
    </w:pPr>
    <w:rPr>
      <w:rFonts w:ascii="Times New Roman" w:eastAsia="Times New Roman" w:hAnsi="Times New Roman" w:cs="Times New Roman"/>
      <w:sz w:val="20"/>
      <w:szCs w:val="20"/>
      <w:lang w:val="ru-RU" w:eastAsia="ru-RU"/>
    </w:rPr>
  </w:style>
  <w:style w:type="paragraph" w:customStyle="1" w:styleId="caaieiaie1">
    <w:name w:val="caaieiaie 1"/>
    <w:basedOn w:val="a"/>
    <w:next w:val="a"/>
    <w:rsid w:val="007155D4"/>
    <w:pPr>
      <w:keepNext/>
      <w:overflowPunct w:val="0"/>
      <w:autoSpaceDE w:val="0"/>
      <w:autoSpaceDN w:val="0"/>
      <w:adjustRightInd w:val="0"/>
      <w:spacing w:after="0" w:line="240" w:lineRule="auto"/>
    </w:pPr>
    <w:rPr>
      <w:rFonts w:ascii="Times New Roman" w:eastAsia="Times New Roman" w:hAnsi="Times New Roman" w:cs="Times New Roman"/>
      <w:b/>
      <w:szCs w:val="20"/>
      <w:lang w:val="ru-RU" w:eastAsia="ru-RU"/>
    </w:rPr>
  </w:style>
  <w:style w:type="paragraph" w:customStyle="1" w:styleId="210">
    <w:name w:val="Основной текст с отступом 21"/>
    <w:basedOn w:val="Iauiue"/>
    <w:rsid w:val="007155D4"/>
    <w:pPr>
      <w:overflowPunct w:val="0"/>
      <w:autoSpaceDE w:val="0"/>
      <w:autoSpaceDN w:val="0"/>
      <w:adjustRightInd w:val="0"/>
      <w:ind w:firstLine="567"/>
      <w:jc w:val="both"/>
    </w:pPr>
    <w:rPr>
      <w:sz w:val="22"/>
    </w:rPr>
  </w:style>
  <w:style w:type="paragraph" w:customStyle="1" w:styleId="211">
    <w:name w:val="Основной текст 21"/>
    <w:basedOn w:val="Iauiue"/>
    <w:rsid w:val="007155D4"/>
    <w:pPr>
      <w:overflowPunct w:val="0"/>
      <w:autoSpaceDE w:val="0"/>
      <w:autoSpaceDN w:val="0"/>
      <w:adjustRightInd w:val="0"/>
      <w:ind w:firstLine="567"/>
      <w:jc w:val="both"/>
    </w:pPr>
  </w:style>
  <w:style w:type="paragraph" w:styleId="af9">
    <w:name w:val="endnote text"/>
    <w:basedOn w:val="a"/>
    <w:link w:val="afa"/>
    <w:rsid w:val="007155D4"/>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a">
    <w:name w:val="Текст концевой сноски Знак"/>
    <w:basedOn w:val="a0"/>
    <w:link w:val="af9"/>
    <w:rsid w:val="007155D4"/>
    <w:rPr>
      <w:rFonts w:ascii="Times New Roman" w:eastAsia="Times New Roman" w:hAnsi="Times New Roman" w:cs="Times New Roman"/>
      <w:sz w:val="20"/>
      <w:szCs w:val="20"/>
      <w:lang w:val="x-none" w:eastAsia="ar-SA"/>
    </w:rPr>
  </w:style>
  <w:style w:type="character" w:styleId="afb">
    <w:name w:val="endnote reference"/>
    <w:rsid w:val="007155D4"/>
    <w:rPr>
      <w:vertAlign w:val="superscript"/>
    </w:rPr>
  </w:style>
  <w:style w:type="paragraph" w:styleId="23">
    <w:name w:val="Body Text 2"/>
    <w:basedOn w:val="a"/>
    <w:link w:val="24"/>
    <w:rsid w:val="007155D4"/>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24">
    <w:name w:val="Основной текст 2 Знак"/>
    <w:basedOn w:val="a0"/>
    <w:link w:val="23"/>
    <w:rsid w:val="007155D4"/>
    <w:rPr>
      <w:rFonts w:ascii="Times New Roman" w:eastAsia="Times New Roman" w:hAnsi="Times New Roman" w:cs="Times New Roman"/>
      <w:sz w:val="24"/>
      <w:szCs w:val="24"/>
      <w:lang w:val="x-none" w:eastAsia="ar-SA"/>
    </w:rPr>
  </w:style>
  <w:style w:type="paragraph" w:styleId="afc">
    <w:name w:val="Plain Text"/>
    <w:basedOn w:val="a"/>
    <w:link w:val="afd"/>
    <w:rsid w:val="007155D4"/>
    <w:pPr>
      <w:spacing w:after="0" w:line="240" w:lineRule="auto"/>
    </w:pPr>
    <w:rPr>
      <w:rFonts w:ascii="Courier New" w:eastAsia="Times New Roman" w:hAnsi="Courier New" w:cs="Times New Roman"/>
      <w:sz w:val="20"/>
      <w:szCs w:val="20"/>
      <w:lang w:val="x-none" w:eastAsia="x-none"/>
    </w:rPr>
  </w:style>
  <w:style w:type="character" w:customStyle="1" w:styleId="afd">
    <w:name w:val="Текст Знак"/>
    <w:basedOn w:val="a0"/>
    <w:link w:val="afc"/>
    <w:rsid w:val="007155D4"/>
    <w:rPr>
      <w:rFonts w:ascii="Courier New" w:eastAsia="Times New Roman" w:hAnsi="Courier New" w:cs="Times New Roman"/>
      <w:sz w:val="20"/>
      <w:szCs w:val="20"/>
      <w:lang w:val="x-none" w:eastAsia="x-none"/>
    </w:rPr>
  </w:style>
  <w:style w:type="paragraph" w:styleId="HTML">
    <w:name w:val="HTML Preformatted"/>
    <w:basedOn w:val="a"/>
    <w:link w:val="HTML0"/>
    <w:uiPriority w:val="99"/>
    <w:unhideWhenUsed/>
    <w:rsid w:val="0071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155D4"/>
    <w:rPr>
      <w:rFonts w:ascii="Courier New" w:eastAsia="Times New Roman" w:hAnsi="Courier New" w:cs="Times New Roman"/>
      <w:sz w:val="20"/>
      <w:szCs w:val="20"/>
      <w:lang w:val="x-none" w:eastAsia="x-none"/>
    </w:rPr>
  </w:style>
  <w:style w:type="table" w:customStyle="1" w:styleId="25">
    <w:name w:val="Сетка таблицы2"/>
    <w:basedOn w:val="a1"/>
    <w:next w:val="a3"/>
    <w:rsid w:val="00A00BAE"/>
    <w:pPr>
      <w:widowControl w:val="0"/>
      <w:spacing w:after="0" w:line="240" w:lineRule="auto"/>
    </w:pPr>
    <w:rPr>
      <w:rFonts w:ascii="Courier New" w:eastAsia="Courier New" w:hAnsi="Courier New" w:cs="Courier New"/>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Основной текст_"/>
    <w:basedOn w:val="a0"/>
    <w:link w:val="33"/>
    <w:rsid w:val="004200B2"/>
    <w:rPr>
      <w:rFonts w:ascii="Times New Roman" w:eastAsia="Times New Roman" w:hAnsi="Times New Roman" w:cs="Times New Roman"/>
      <w:sz w:val="27"/>
      <w:szCs w:val="27"/>
      <w:shd w:val="clear" w:color="auto" w:fill="FFFFFF"/>
    </w:rPr>
  </w:style>
  <w:style w:type="character" w:customStyle="1" w:styleId="26">
    <w:name w:val="Основной текст2"/>
    <w:basedOn w:val="afe"/>
    <w:rsid w:val="004200B2"/>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33">
    <w:name w:val="Основной текст3"/>
    <w:basedOn w:val="a"/>
    <w:link w:val="afe"/>
    <w:rsid w:val="004200B2"/>
    <w:pPr>
      <w:widowControl w:val="0"/>
      <w:shd w:val="clear" w:color="auto" w:fill="FFFFFF"/>
      <w:spacing w:after="120" w:line="331" w:lineRule="exact"/>
      <w:ind w:hanging="340"/>
      <w:jc w:val="center"/>
    </w:pPr>
    <w:rPr>
      <w:rFonts w:ascii="Times New Roman" w:eastAsia="Times New Roman" w:hAnsi="Times New Roman" w:cs="Times New Roman"/>
      <w:sz w:val="27"/>
      <w:szCs w:val="27"/>
    </w:rPr>
  </w:style>
  <w:style w:type="character" w:customStyle="1" w:styleId="11pt1">
    <w:name w:val="Основной текст + 11 pt;Полужирный1"/>
    <w:basedOn w:val="afe"/>
    <w:rsid w:val="004200B2"/>
    <w:rPr>
      <w:rFonts w:ascii="Times New Roman" w:eastAsia="Times New Roman" w:hAnsi="Times New Roman" w:cs="Times New Roman"/>
      <w:b/>
      <w:bCs/>
      <w:color w:val="000000"/>
      <w:spacing w:val="0"/>
      <w:w w:val="100"/>
      <w:position w:val="0"/>
      <w:sz w:val="22"/>
      <w:szCs w:val="22"/>
      <w:shd w:val="clear" w:color="auto" w:fill="FFFFFF"/>
      <w:lang w:val="ru-RU"/>
    </w:rPr>
  </w:style>
  <w:style w:type="paragraph" w:customStyle="1" w:styleId="41">
    <w:name w:val="Основной текст4"/>
    <w:basedOn w:val="a"/>
    <w:rsid w:val="004200B2"/>
    <w:pPr>
      <w:widowControl w:val="0"/>
      <w:shd w:val="clear" w:color="auto" w:fill="FFFFFF"/>
      <w:spacing w:before="60" w:after="60" w:line="0" w:lineRule="atLeast"/>
      <w:ind w:hanging="420"/>
      <w:jc w:val="both"/>
    </w:pPr>
    <w:rPr>
      <w:rFonts w:ascii="Times New Roman" w:eastAsia="Times New Roman" w:hAnsi="Times New Roman" w:cs="Times New Roman"/>
      <w:color w:val="000000"/>
      <w:lang w:val="ru-RU" w:eastAsia="ru-RU"/>
    </w:rPr>
  </w:style>
  <w:style w:type="character" w:customStyle="1" w:styleId="11pt">
    <w:name w:val="Основной текст + 11 pt"/>
    <w:aliases w:val="Полужирный,Полужирный1"/>
    <w:basedOn w:val="afe"/>
    <w:rsid w:val="004200B2"/>
    <w:rPr>
      <w:rFonts w:ascii="Times New Roman" w:eastAsia="Times New Roman" w:hAnsi="Times New Roman" w:cs="Times New Roman"/>
      <w:b/>
      <w:bCs/>
      <w:color w:val="000000"/>
      <w:spacing w:val="0"/>
      <w:w w:val="100"/>
      <w:position w:val="0"/>
      <w:sz w:val="22"/>
      <w:szCs w:val="22"/>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88483">
      <w:bodyDiv w:val="1"/>
      <w:marLeft w:val="0"/>
      <w:marRight w:val="0"/>
      <w:marTop w:val="0"/>
      <w:marBottom w:val="0"/>
      <w:divBdr>
        <w:top w:val="none" w:sz="0" w:space="0" w:color="auto"/>
        <w:left w:val="none" w:sz="0" w:space="0" w:color="auto"/>
        <w:bottom w:val="none" w:sz="0" w:space="0" w:color="auto"/>
        <w:right w:val="none" w:sz="0" w:space="0" w:color="auto"/>
      </w:divBdr>
    </w:div>
    <w:div w:id="295992274">
      <w:bodyDiv w:val="1"/>
      <w:marLeft w:val="0"/>
      <w:marRight w:val="0"/>
      <w:marTop w:val="0"/>
      <w:marBottom w:val="0"/>
      <w:divBdr>
        <w:top w:val="none" w:sz="0" w:space="0" w:color="auto"/>
        <w:left w:val="none" w:sz="0" w:space="0" w:color="auto"/>
        <w:bottom w:val="none" w:sz="0" w:space="0" w:color="auto"/>
        <w:right w:val="none" w:sz="0" w:space="0" w:color="auto"/>
      </w:divBdr>
    </w:div>
    <w:div w:id="565454132">
      <w:bodyDiv w:val="1"/>
      <w:marLeft w:val="0"/>
      <w:marRight w:val="0"/>
      <w:marTop w:val="0"/>
      <w:marBottom w:val="0"/>
      <w:divBdr>
        <w:top w:val="none" w:sz="0" w:space="0" w:color="auto"/>
        <w:left w:val="none" w:sz="0" w:space="0" w:color="auto"/>
        <w:bottom w:val="none" w:sz="0" w:space="0" w:color="auto"/>
        <w:right w:val="none" w:sz="0" w:space="0" w:color="auto"/>
      </w:divBdr>
    </w:div>
    <w:div w:id="919830506">
      <w:bodyDiv w:val="1"/>
      <w:marLeft w:val="0"/>
      <w:marRight w:val="0"/>
      <w:marTop w:val="0"/>
      <w:marBottom w:val="0"/>
      <w:divBdr>
        <w:top w:val="none" w:sz="0" w:space="0" w:color="auto"/>
        <w:left w:val="none" w:sz="0" w:space="0" w:color="auto"/>
        <w:bottom w:val="none" w:sz="0" w:space="0" w:color="auto"/>
        <w:right w:val="none" w:sz="0" w:space="0" w:color="auto"/>
      </w:divBdr>
    </w:div>
    <w:div w:id="1105728551">
      <w:bodyDiv w:val="1"/>
      <w:marLeft w:val="0"/>
      <w:marRight w:val="0"/>
      <w:marTop w:val="0"/>
      <w:marBottom w:val="0"/>
      <w:divBdr>
        <w:top w:val="none" w:sz="0" w:space="0" w:color="auto"/>
        <w:left w:val="none" w:sz="0" w:space="0" w:color="auto"/>
        <w:bottom w:val="none" w:sz="0" w:space="0" w:color="auto"/>
        <w:right w:val="none" w:sz="0" w:space="0" w:color="auto"/>
      </w:divBdr>
    </w:div>
    <w:div w:id="1149134947">
      <w:bodyDiv w:val="1"/>
      <w:marLeft w:val="0"/>
      <w:marRight w:val="0"/>
      <w:marTop w:val="0"/>
      <w:marBottom w:val="0"/>
      <w:divBdr>
        <w:top w:val="none" w:sz="0" w:space="0" w:color="auto"/>
        <w:left w:val="none" w:sz="0" w:space="0" w:color="auto"/>
        <w:bottom w:val="none" w:sz="0" w:space="0" w:color="auto"/>
        <w:right w:val="none" w:sz="0" w:space="0" w:color="auto"/>
      </w:divBdr>
    </w:div>
    <w:div w:id="1325428494">
      <w:bodyDiv w:val="1"/>
      <w:marLeft w:val="0"/>
      <w:marRight w:val="0"/>
      <w:marTop w:val="0"/>
      <w:marBottom w:val="0"/>
      <w:divBdr>
        <w:top w:val="none" w:sz="0" w:space="0" w:color="auto"/>
        <w:left w:val="none" w:sz="0" w:space="0" w:color="auto"/>
        <w:bottom w:val="none" w:sz="0" w:space="0" w:color="auto"/>
        <w:right w:val="none" w:sz="0" w:space="0" w:color="auto"/>
      </w:divBdr>
      <w:divsChild>
        <w:div w:id="2020037860">
          <w:marLeft w:val="150"/>
          <w:marRight w:val="0"/>
          <w:marTop w:val="150"/>
          <w:marBottom w:val="150"/>
          <w:divBdr>
            <w:top w:val="none" w:sz="0" w:space="0" w:color="auto"/>
            <w:left w:val="none" w:sz="0" w:space="0" w:color="auto"/>
            <w:bottom w:val="none" w:sz="0" w:space="0" w:color="auto"/>
            <w:right w:val="none" w:sz="0" w:space="0" w:color="auto"/>
          </w:divBdr>
        </w:div>
      </w:divsChild>
    </w:div>
    <w:div w:id="1412039565">
      <w:bodyDiv w:val="1"/>
      <w:marLeft w:val="0"/>
      <w:marRight w:val="0"/>
      <w:marTop w:val="0"/>
      <w:marBottom w:val="0"/>
      <w:divBdr>
        <w:top w:val="none" w:sz="0" w:space="0" w:color="auto"/>
        <w:left w:val="none" w:sz="0" w:space="0" w:color="auto"/>
        <w:bottom w:val="none" w:sz="0" w:space="0" w:color="auto"/>
        <w:right w:val="none" w:sz="0" w:space="0" w:color="auto"/>
      </w:divBdr>
      <w:divsChild>
        <w:div w:id="1142582329">
          <w:marLeft w:val="0"/>
          <w:marRight w:val="0"/>
          <w:marTop w:val="0"/>
          <w:marBottom w:val="0"/>
          <w:divBdr>
            <w:top w:val="none" w:sz="0" w:space="0" w:color="auto"/>
            <w:left w:val="none" w:sz="0" w:space="0" w:color="auto"/>
            <w:bottom w:val="none" w:sz="0" w:space="0" w:color="auto"/>
            <w:right w:val="none" w:sz="0" w:space="0" w:color="auto"/>
          </w:divBdr>
        </w:div>
        <w:div w:id="1829396733">
          <w:marLeft w:val="0"/>
          <w:marRight w:val="0"/>
          <w:marTop w:val="495"/>
          <w:marBottom w:val="0"/>
          <w:divBdr>
            <w:top w:val="none" w:sz="0" w:space="0" w:color="auto"/>
            <w:left w:val="none" w:sz="0" w:space="0" w:color="auto"/>
            <w:bottom w:val="none" w:sz="0" w:space="0" w:color="auto"/>
            <w:right w:val="none" w:sz="0" w:space="0" w:color="auto"/>
          </w:divBdr>
        </w:div>
        <w:div w:id="1790583646">
          <w:marLeft w:val="0"/>
          <w:marRight w:val="0"/>
          <w:marTop w:val="0"/>
          <w:marBottom w:val="0"/>
          <w:divBdr>
            <w:top w:val="none" w:sz="0" w:space="0" w:color="auto"/>
            <w:left w:val="none" w:sz="0" w:space="0" w:color="auto"/>
            <w:bottom w:val="none" w:sz="0" w:space="0" w:color="auto"/>
            <w:right w:val="none" w:sz="0" w:space="0" w:color="auto"/>
          </w:divBdr>
        </w:div>
        <w:div w:id="1458911965">
          <w:marLeft w:val="0"/>
          <w:marRight w:val="0"/>
          <w:marTop w:val="0"/>
          <w:marBottom w:val="0"/>
          <w:divBdr>
            <w:top w:val="none" w:sz="0" w:space="0" w:color="auto"/>
            <w:left w:val="none" w:sz="0" w:space="0" w:color="auto"/>
            <w:bottom w:val="none" w:sz="0" w:space="0" w:color="auto"/>
            <w:right w:val="none" w:sz="0" w:space="0" w:color="auto"/>
          </w:divBdr>
        </w:div>
      </w:divsChild>
    </w:div>
    <w:div w:id="1441298600">
      <w:bodyDiv w:val="1"/>
      <w:marLeft w:val="0"/>
      <w:marRight w:val="0"/>
      <w:marTop w:val="0"/>
      <w:marBottom w:val="0"/>
      <w:divBdr>
        <w:top w:val="none" w:sz="0" w:space="0" w:color="auto"/>
        <w:left w:val="none" w:sz="0" w:space="0" w:color="auto"/>
        <w:bottom w:val="none" w:sz="0" w:space="0" w:color="auto"/>
        <w:right w:val="none" w:sz="0" w:space="0" w:color="auto"/>
      </w:divBdr>
    </w:div>
    <w:div w:id="1718118074">
      <w:bodyDiv w:val="1"/>
      <w:marLeft w:val="0"/>
      <w:marRight w:val="0"/>
      <w:marTop w:val="0"/>
      <w:marBottom w:val="0"/>
      <w:divBdr>
        <w:top w:val="none" w:sz="0" w:space="0" w:color="auto"/>
        <w:left w:val="none" w:sz="0" w:space="0" w:color="auto"/>
        <w:bottom w:val="none" w:sz="0" w:space="0" w:color="auto"/>
        <w:right w:val="none" w:sz="0" w:space="0" w:color="auto"/>
      </w:divBdr>
    </w:div>
    <w:div w:id="1827477459">
      <w:bodyDiv w:val="1"/>
      <w:marLeft w:val="0"/>
      <w:marRight w:val="0"/>
      <w:marTop w:val="0"/>
      <w:marBottom w:val="0"/>
      <w:divBdr>
        <w:top w:val="none" w:sz="0" w:space="0" w:color="auto"/>
        <w:left w:val="none" w:sz="0" w:space="0" w:color="auto"/>
        <w:bottom w:val="none" w:sz="0" w:space="0" w:color="auto"/>
        <w:right w:val="none" w:sz="0" w:space="0" w:color="auto"/>
      </w:divBdr>
    </w:div>
    <w:div w:id="1888181384">
      <w:bodyDiv w:val="1"/>
      <w:marLeft w:val="0"/>
      <w:marRight w:val="0"/>
      <w:marTop w:val="0"/>
      <w:marBottom w:val="0"/>
      <w:divBdr>
        <w:top w:val="none" w:sz="0" w:space="0" w:color="auto"/>
        <w:left w:val="none" w:sz="0" w:space="0" w:color="auto"/>
        <w:bottom w:val="none" w:sz="0" w:space="0" w:color="auto"/>
        <w:right w:val="none" w:sz="0" w:space="0" w:color="auto"/>
      </w:divBdr>
      <w:divsChild>
        <w:div w:id="402723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95.39.248.242:404/65.050%20%20%20%20%20%20%20%20%20%20%20&#1059;&#1087;&#1088;&#1072;&#1074;&#1083;&#1077;&#1085;&#1080;&#1077;%20&#1087;&#1088;&#1086;&#1077;&#1082;&#1090;&#1072;&#1084;&#1080;/&#1059;&#1087;&#1088;&#1072;&#1074;&#1083;&#1077;&#1085;&#1080;&#1077;%20&#1087;&#1088;&#1086;&#1077;&#1082;&#1090;&#1072;&#1084;&#1080;.%20&#1059;&#1095;&#1077;&#1073;&#1085;&#1086;&#1077;%20&#1087;&#1086;&#1089;&#1086;&#1073;&#1080;&#1077;%20-%20&#1052;&#1072;&#1079;&#1091;&#1088;%20%5b2004%5d" TargetMode="External"/><Relationship Id="rId18" Type="http://schemas.openxmlformats.org/officeDocument/2006/relationships/hyperlink" Target="http://195.39.248.242:404/2019/&#1041;&#1091;&#1088;&#1080;&#1084;&#1077;&#1085;&#1082;&#1086;_&#1055;&#1088;&#1086;&#1077;&#1082;&#1090;&#1085;&#1099;&#1081;%20&#1072;&#1085;&#1072;&#1083;&#1080;&#1079;" TargetMode="External"/><Relationship Id="rId26" Type="http://schemas.openxmlformats.org/officeDocument/2006/relationships/oleObject" Target="embeddings/oleObject3.bin"/><Relationship Id="rId39" Type="http://schemas.openxmlformats.org/officeDocument/2006/relationships/image" Target="media/image10.wmf"/><Relationship Id="rId21" Type="http://schemas.openxmlformats.org/officeDocument/2006/relationships/image" Target="media/image1.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hyperlink" Target="http://195.39.248.242:404/2019/&#1053;&#1080;&#1082;&#1086;&#1085;&#1086;&#1074;&#1072;_&#1055;&#1088;&#1086;&#1077;&#1082;&#1090;&#1085;&#1099;&#1081;%20&#1072;&#1085;&#1072;&#1083;&#1080;&#1079;" TargetMode="External"/><Relationship Id="rId50" Type="http://schemas.openxmlformats.org/officeDocument/2006/relationships/hyperlink" Target="http://195.39.248.242:404/65.050%20%20%20%20%20%20%20%20%20%20%20&#1059;&#1087;&#1088;&#1072;&#1074;&#1083;&#1077;&#1085;&#1080;&#1077;%20&#1087;&#1088;&#1086;&#1077;&#1082;&#1090;&#1072;&#1084;&#1080;/&#1091;&#1087;&#1088;&#1072;&#1074;&#1083;&#1077;&#1085;&#1080;&#1077;%20&#1087;&#1088;&#1086;&#1077;&#1082;&#1090;&#1072;&#1084;&#1080;%20&#1056;&#1086;&#1084;&#1072;&#1085;&#1086;&#1074;&#1072;"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195.39.248.242:404/2019/&#1040;&#1085;&#1090;&#1080;&#1087;&#1086;&#1074;_&#1055;&#1088;&#1086;&#1077;&#1082;&#1090;&#1085;&#1099;&#1081;%20&#1072;&#1085;&#1072;&#1083;&#1080;&#1079;" TargetMode="External"/><Relationship Id="rId17" Type="http://schemas.openxmlformats.org/officeDocument/2006/relationships/hyperlink" Target="http://195.39.248.242:404/2019/&#1053;&#1080;&#1082;&#1086;&#1085;&#1086;&#1074;&#1072;_&#1055;&#1088;&#1086;&#1077;&#1082;&#1090;&#1085;&#1099;&#1081;%20&#1072;&#1085;&#1072;&#1083;&#1080;&#1079;" TargetMode="Externa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9.bin"/><Relationship Id="rId46" Type="http://schemas.openxmlformats.org/officeDocument/2006/relationships/hyperlink" Target="http://195.39.248.242:404/65.050%20%20%20%20%20%20%20%20%20%20%20&#1059;&#1087;&#1088;&#1072;&#1074;&#1083;&#1077;&#1085;&#1080;&#1077;%20&#1087;&#1088;&#1086;&#1077;&#1082;&#1090;&#1072;&#1084;&#1080;/&#1059;&#1087;&#1088;&#1072;&#1074;&#1083;&#1077;&#1085;&#1080;&#1077;%20&#1087;&#1088;&#1086;&#1077;&#1082;&#1090;&#1072;&#1084;&#1080;.%20&#1059;&#1095;&#1077;&#1073;&#1085;&#1086;&#1077;%20&#1087;&#1086;&#1089;&#1086;&#1073;&#1080;&#1077;%20-%20&#1052;&#1072;&#1079;&#1091;&#1088;%20%5b2004%5d" TargetMode="External"/><Relationship Id="rId2" Type="http://schemas.openxmlformats.org/officeDocument/2006/relationships/numbering" Target="numbering.xml"/><Relationship Id="rId16" Type="http://schemas.openxmlformats.org/officeDocument/2006/relationships/hyperlink" Target="file:///C:\..\..\..\..\..\..\..\..\&#1050;&#1085;&#1080;&#1075;&#1080;\&#1054;&#1046;&#1055;\+&#1064;&#1072;&#1073;&#1072;&#1083;&#1080;&#1085;_&#1048;&#1085;&#1074;&#1077;&#1089;&#1090;&#1080;&#1094;&#1080;&#1086;&#1085;&#1085;&#1086;&#1077;_&#1087;&#1088;&#1086;&#1077;&#1082;&#1090;&#1080;&#1088;&#1086;&#1074;&#1072;&#1085;&#1080;&#1077;.pdf" TargetMode="External"/><Relationship Id="rId20" Type="http://schemas.openxmlformats.org/officeDocument/2006/relationships/hyperlink" Target="http://195.39.248.242:404/65.291.2%20%20%20%20%20%20&#1052;&#1077;&#1085;&#1077;&#1076;&#1078;&#1084;&#1077;&#1085;&#1090;/&#1061;&#1072;&#1083;&#1090;&#1072;&#1077;&#1074;&#1072;%20&#1057;.&#1056;.%20&#1041;&#1080;&#1079;&#1085;&#1077;&#1089;-&#1087;&#1083;&#1072;&#1085;&#1080;&#1088;&#1086;&#1074;&#1072;&#1085;&#1080;&#1077;" TargetMode="External"/><Relationship Id="rId29" Type="http://schemas.openxmlformats.org/officeDocument/2006/relationships/image" Target="media/image5.wmf"/><Relationship Id="rId41" Type="http://schemas.openxmlformats.org/officeDocument/2006/relationships/image" Target="media/image11.wmf"/><Relationship Id="rId54" Type="http://schemas.openxmlformats.org/officeDocument/2006/relationships/hyperlink" Target="http://www.gumfa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5.39.248.242:404/65.291.2%20%20%20%20%20%20&#1052;&#1077;&#1085;&#1077;&#1076;&#1078;&#1084;&#1077;&#1085;&#1090;/&#1061;&#1072;&#1083;&#1090;&#1072;&#1077;&#1074;&#1072;%20&#1057;.&#1056;.%20&#1041;&#1080;&#1079;&#1085;&#1077;&#1089;-&#1087;&#1083;&#1072;&#1085;&#1080;&#1088;&#1086;&#1074;&#1072;&#1085;&#1080;&#1077;" TargetMode="Externa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9.wmf"/><Relationship Id="rId40" Type="http://schemas.openxmlformats.org/officeDocument/2006/relationships/oleObject" Target="embeddings/oleObject10.bin"/><Relationship Id="rId45" Type="http://schemas.openxmlformats.org/officeDocument/2006/relationships/hyperlink" Target="http://195.39.248.242:404/2019/&#1041;&#1091;&#1088;&#1080;&#1084;&#1077;&#1085;&#1082;&#1086;_&#1055;&#1088;&#1086;&#1077;&#1082;&#1090;&#1085;&#1099;&#1081;%20&#1072;&#1085;&#1072;&#1083;&#1080;&#1079;" TargetMode="External"/><Relationship Id="rId53" Type="http://schemas.openxmlformats.org/officeDocument/2006/relationships/hyperlink" Target="http://library.lgaki.info:404/2017/%d0%a0%d1%83%d0%ba%d0%be%d0%b2%d0%be%d0%b4%d1%81%d1%82%d0%b2%d0%be_PMBOK.pdf" TargetMode="External"/><Relationship Id="rId5" Type="http://schemas.openxmlformats.org/officeDocument/2006/relationships/webSettings" Target="webSettings.xml"/><Relationship Id="rId15" Type="http://schemas.openxmlformats.org/officeDocument/2006/relationships/hyperlink" Target="http://195.39.248.242:404/2019/&#1041;&#1091;&#1088;&#1080;&#1084;&#1077;&#1085;&#1082;&#1086;_&#1055;&#1088;&#1086;&#1077;&#1082;&#1090;&#1085;&#1099;&#1081;%20&#1072;&#1085;&#1072;&#1083;&#1080;&#1079;" TargetMode="External"/><Relationship Id="rId23" Type="http://schemas.openxmlformats.org/officeDocument/2006/relationships/image" Target="media/image2.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hyperlink" Target="http://195.39.248.242:404/2017/&#1044;&#1100;&#1103;&#1095;&#1082;&#1086;&#1074;&#1072;_&#1048;&#1085;&#1092;&#1086;&#1088;&#1084;&#1072;&#1094;&#1080;&#1086;&#1085;&#1085;&#1099;&#1077;_&#1090;&#1077;&#1093;&#1085;&#1086;&#1083;&#1086;&#1075;&#1080;&#1080;" TargetMode="External"/><Relationship Id="rId57" Type="http://schemas.openxmlformats.org/officeDocument/2006/relationships/theme" Target="theme/theme1.xml"/><Relationship Id="rId10" Type="http://schemas.openxmlformats.org/officeDocument/2006/relationships/hyperlink" Target="http://195.39.248.242:404/2019/&#1056;&#1072;&#1095;_&#1059;&#1087;&#1088;&#1072;&#1074;&#1083;&#1077;&#1085;&#1080;&#1077;%20&#1087;&#1088;&#1086;&#1077;&#1082;&#1090;&#1072;&#1084;&#1080;" TargetMode="External"/><Relationship Id="rId19" Type="http://schemas.openxmlformats.org/officeDocument/2006/relationships/hyperlink" Target="http://195.39.248.242:404/65.050%20%20%20%20%20%20%20%20%20%20%20&#1059;&#1087;&#1088;&#1072;&#1074;&#1083;&#1077;&#1085;&#1080;&#1077;%20&#1087;&#1088;&#1086;&#1077;&#1082;&#1090;&#1072;&#1084;&#1080;/&#1059;&#1087;&#1088;&#1072;&#1074;&#1083;&#1077;&#1085;&#1080;&#1077;%20&#1087;&#1088;&#1086;&#1077;&#1082;&#1090;&#1072;&#1084;&#1080;.%20&#1059;&#1095;&#1077;&#1073;&#1085;&#1086;&#1077;%20&#1087;&#1086;&#1089;&#1086;&#1073;&#1080;&#1077;%20-%20&#1052;&#1072;&#1079;&#1091;&#1088;%20%5b2004%5d" TargetMode="External"/><Relationship Id="rId31" Type="http://schemas.openxmlformats.org/officeDocument/2006/relationships/image" Target="media/image6.wmf"/><Relationship Id="rId44" Type="http://schemas.openxmlformats.org/officeDocument/2006/relationships/hyperlink" Target="http://195.39.248.242:404/2019/&#1041;&#1086;&#1088;&#1090;&#1085;&#1080;&#1082;_&#1054;&#1089;&#1085;&#1086;&#1074;&#1099;%20&#1087;&#1088;&#1086;&#1077;&#1082;&#1090;&#1085;&#1086;&#1075;&#1086;" TargetMode="External"/><Relationship Id="rId52" Type="http://schemas.openxmlformats.org/officeDocument/2006/relationships/hyperlink" Target="file:///C:\Documents%20and%20Settings\&#1050;&#1085;&#1080;&#1075;&#1080;\&#1054;&#1046;&#1055;\+&#1064;&#1072;&#1073;&#1072;&#1083;&#1080;&#1085;_&#1048;&#1085;&#1074;&#1077;&#1089;&#1090;&#1080;&#1094;&#1080;&#1086;&#1085;&#1085;&#1086;&#1077;_&#1087;&#1088;&#1086;&#1077;&#1082;&#1090;&#1080;&#1088;&#1086;&#1074;&#1072;&#1085;&#1080;&#1077;.pdf" TargetMode="External"/><Relationship Id="rId4" Type="http://schemas.openxmlformats.org/officeDocument/2006/relationships/settings" Target="settings.xml"/><Relationship Id="rId9" Type="http://schemas.openxmlformats.org/officeDocument/2006/relationships/hyperlink" Target="http://195.39.248.242:404/2019/&#1041;&#1091;&#1088;&#1080;&#1084;&#1077;&#1085;&#1082;&#1086;_&#1055;&#1088;&#1086;&#1077;&#1082;&#1090;&#1085;&#1099;&#1081;%20&#1072;&#1085;&#1072;&#1083;&#1080;&#1079;" TargetMode="External"/><Relationship Id="rId14" Type="http://schemas.openxmlformats.org/officeDocument/2006/relationships/hyperlink" Target="http://195.39.248.242:404/2019/&#1053;&#1080;&#1082;&#1086;&#1085;&#1086;&#1074;&#1072;_&#1055;&#1088;&#1086;&#1077;&#1082;&#1090;&#1085;&#1099;&#1081;%20&#1072;&#1085;&#1072;&#1083;&#1080;&#1079;" TargetMode="External"/><Relationship Id="rId22" Type="http://schemas.openxmlformats.org/officeDocument/2006/relationships/oleObject" Target="embeddings/oleObject1.bin"/><Relationship Id="rId27" Type="http://schemas.openxmlformats.org/officeDocument/2006/relationships/image" Target="media/image4.wmf"/><Relationship Id="rId30" Type="http://schemas.openxmlformats.org/officeDocument/2006/relationships/oleObject" Target="embeddings/oleObject5.bin"/><Relationship Id="rId35" Type="http://schemas.openxmlformats.org/officeDocument/2006/relationships/image" Target="media/image8.wmf"/><Relationship Id="rId43" Type="http://schemas.openxmlformats.org/officeDocument/2006/relationships/hyperlink" Target="http://195.39.248.242:404/2019/&#1040;&#1085;&#1090;&#1080;&#1087;&#1086;&#1074;_&#1055;&#1088;&#1086;&#1077;&#1082;&#1090;&#1085;&#1099;&#1081;%20&#1072;&#1085;&#1072;&#1083;&#1080;&#1079;" TargetMode="External"/><Relationship Id="rId48" Type="http://schemas.openxmlformats.org/officeDocument/2006/relationships/hyperlink" Target="http://195.39.248.242:404/65%20%20%20%20%20%20%20%20%20%20%20%20%20%20%20%20%20&#1069;&#1082;&#1086;&#1085;&#1086;&#1084;&#1080;&#1082;&#1072;/&#1041;&#1072;&#1088;&#1080;&#1085;&#1086;&#1074;" TargetMode="External"/><Relationship Id="rId56" Type="http://schemas.openxmlformats.org/officeDocument/2006/relationships/fontTable" Target="fontTable.xml"/><Relationship Id="rId8" Type="http://schemas.openxmlformats.org/officeDocument/2006/relationships/hyperlink" Target="http://195.39.248.242:404/2019/&#1040;&#1085;&#1090;&#1080;&#1087;&#1086;&#1074;_&#1055;&#1088;&#1086;&#1077;&#1082;&#1090;&#1085;&#1099;&#1081;%20&#1072;&#1085;&#1072;&#1083;&#1080;&#1079;" TargetMode="External"/><Relationship Id="rId51" Type="http://schemas.openxmlformats.org/officeDocument/2006/relationships/hyperlink" Target="http://195.39.248.242:404/65.291.2%20%20%20%20%20%20&#1052;&#1077;&#1085;&#1077;&#1076;&#1078;&#1084;&#1077;&#1085;&#1090;/&#1061;&#1072;&#1083;&#1090;&#1072;&#1077;&#1074;&#1072;%20&#1057;.&#1056;.%20&#1041;&#1080;&#1079;&#1085;&#1077;&#1089;-&#1087;&#1083;&#1072;&#1085;&#1080;&#1088;&#1086;&#1074;&#1072;&#1085;&#1080;&#107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1BA83-BF35-473C-B8CD-68AB8672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6990</Words>
  <Characters>39849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81</cp:revision>
  <cp:lastPrinted>2023-04-03T06:30:00Z</cp:lastPrinted>
  <dcterms:created xsi:type="dcterms:W3CDTF">2024-01-04T18:34:00Z</dcterms:created>
  <dcterms:modified xsi:type="dcterms:W3CDTF">2024-11-18T06:35:00Z</dcterms:modified>
</cp:coreProperties>
</file>