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09C7" w:rsidRDefault="0075798E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ar-S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МИНИСТЕРСТВО КУЛЬТУРЫ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ar-SA"/>
        </w:rPr>
        <w:t xml:space="preserve"> РОССИЙСКОЙ ФЕДЕРАЦИИ</w:t>
      </w:r>
    </w:p>
    <w:p w:rsidR="00C009C7" w:rsidRDefault="00C009C7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ar-SA"/>
        </w:rPr>
      </w:pPr>
    </w:p>
    <w:p w:rsidR="00C009C7" w:rsidRDefault="0075798E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ar-SA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ar-SA"/>
        </w:rPr>
        <w:t>ФЕДЕРАЛЬНОЕ ГОСУДАРСТВЕННОЕ БЮДЖЕТНОЕ</w:t>
      </w:r>
    </w:p>
    <w:p w:rsidR="00C009C7" w:rsidRDefault="0075798E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ar-SA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ar-SA"/>
        </w:rPr>
        <w:t>ОБРАЗОВАТЕЛЬНОЕ УЧРЕЖДЕНИЕ ВЫСШЕГО ОБРАЗОВАНИЯ</w:t>
      </w:r>
    </w:p>
    <w:p w:rsidR="00C009C7" w:rsidRDefault="0075798E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«ЛУГАНСКАЯ ГОСУДАРСТВЕННАЯ АКАДЕМИЯ</w:t>
      </w:r>
    </w:p>
    <w:p w:rsidR="00C009C7" w:rsidRDefault="0075798E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КУЛЬТУРЫ И ИСКУССТВ ИМЕНИ 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ar-SA"/>
        </w:rPr>
        <w:t>ИХАИЛА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 МАТУСОВСКОГО»</w:t>
      </w:r>
    </w:p>
    <w:p w:rsidR="00C009C7" w:rsidRDefault="00C009C7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</w:p>
    <w:p w:rsidR="00C009C7" w:rsidRDefault="00C009C7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</w:p>
    <w:p w:rsidR="00C009C7" w:rsidRDefault="00C009C7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</w:p>
    <w:p w:rsidR="00C009C7" w:rsidRDefault="0075798E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ar-SA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 xml:space="preserve">Кафедра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>менеджмента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ar-SA"/>
        </w:rPr>
        <w:t>и социокультурных технологий</w:t>
      </w:r>
    </w:p>
    <w:p w:rsidR="00C009C7" w:rsidRDefault="00C009C7">
      <w:pPr>
        <w:suppressAutoHyphens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009C7" w:rsidRDefault="0075798E">
      <w:pPr>
        <w:suppressAutoHyphens/>
        <w:spacing w:after="0" w:line="240" w:lineRule="auto"/>
        <w:ind w:left="556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</w:p>
    <w:p w:rsidR="00C009C7" w:rsidRDefault="00C009C7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ar-SA"/>
        </w:rPr>
      </w:pPr>
    </w:p>
    <w:p w:rsidR="00C009C7" w:rsidRDefault="00C009C7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ar-SA"/>
        </w:rPr>
      </w:pPr>
    </w:p>
    <w:p w:rsidR="00C009C7" w:rsidRDefault="00C009C7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ar-SA"/>
        </w:rPr>
      </w:pPr>
    </w:p>
    <w:p w:rsidR="00C009C7" w:rsidRDefault="00C009C7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ar-SA"/>
        </w:rPr>
      </w:pPr>
    </w:p>
    <w:p w:rsidR="00C009C7" w:rsidRDefault="00C009C7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ar-SA"/>
        </w:rPr>
      </w:pPr>
    </w:p>
    <w:p w:rsidR="00C009C7" w:rsidRDefault="0075798E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РАБОЧАЯ ПРОГРАММА УЧЕБНОЙ ДИСЦИПЛИНЫ</w:t>
      </w:r>
    </w:p>
    <w:p w:rsidR="00C009C7" w:rsidRDefault="0075798E" w:rsidP="008F01C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ar-S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ar-SA"/>
        </w:rPr>
        <w:t xml:space="preserve">ПРОФЕССИОНАЛЬНАЯ СЕРТИФИКАЦИЯ ПРОЕКТНЫХ МЕНЕДЖЕРОВ </w:t>
      </w:r>
    </w:p>
    <w:p w:rsidR="00C009C7" w:rsidRDefault="00C009C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ar-SA"/>
        </w:rPr>
      </w:pPr>
    </w:p>
    <w:p w:rsidR="008F01C5" w:rsidRDefault="008F01C5" w:rsidP="008F01C5">
      <w:pPr>
        <w:suppressAutoHyphens/>
        <w:spacing w:after="0" w:line="240" w:lineRule="auto"/>
        <w:ind w:firstLine="742"/>
        <w:jc w:val="both"/>
        <w:rPr>
          <w:rFonts w:ascii="Times New Roman" w:hAnsi="Times New Roman"/>
          <w:i/>
          <w:sz w:val="24"/>
          <w:szCs w:val="24"/>
          <w:lang w:eastAsia="ar-SA"/>
        </w:rPr>
      </w:pPr>
      <w:proofErr w:type="spellStart"/>
      <w:r>
        <w:rPr>
          <w:rFonts w:ascii="Times New Roman" w:hAnsi="Times New Roman"/>
          <w:i/>
          <w:sz w:val="24"/>
          <w:szCs w:val="24"/>
          <w:lang w:eastAsia="ar-SA"/>
        </w:rPr>
        <w:t>Уровень</w:t>
      </w:r>
      <w:proofErr w:type="spellEnd"/>
      <w:r>
        <w:rPr>
          <w:rFonts w:ascii="Times New Roman" w:hAnsi="Times New Roman"/>
          <w:i/>
          <w:sz w:val="24"/>
          <w:szCs w:val="24"/>
          <w:lang w:eastAsia="ar-SA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  <w:lang w:eastAsia="ar-SA"/>
        </w:rPr>
        <w:t>высшего</w:t>
      </w:r>
      <w:proofErr w:type="spellEnd"/>
      <w:r>
        <w:rPr>
          <w:rFonts w:ascii="Times New Roman" w:hAnsi="Times New Roman"/>
          <w:i/>
          <w:sz w:val="24"/>
          <w:szCs w:val="24"/>
          <w:lang w:eastAsia="ar-SA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  <w:lang w:eastAsia="ar-SA"/>
        </w:rPr>
        <w:t>образования</w:t>
      </w:r>
      <w:proofErr w:type="spellEnd"/>
      <w:r>
        <w:rPr>
          <w:rFonts w:ascii="Times New Roman" w:hAnsi="Times New Roman"/>
          <w:i/>
          <w:sz w:val="24"/>
          <w:szCs w:val="24"/>
          <w:lang w:eastAsia="ar-SA"/>
        </w:rPr>
        <w:t xml:space="preserve"> – </w:t>
      </w:r>
      <w:proofErr w:type="spellStart"/>
      <w:r>
        <w:rPr>
          <w:rFonts w:ascii="Times New Roman" w:hAnsi="Times New Roman"/>
          <w:sz w:val="24"/>
          <w:szCs w:val="24"/>
          <w:lang w:eastAsia="ar-SA"/>
        </w:rPr>
        <w:t>магистратура</w:t>
      </w:r>
      <w:proofErr w:type="spellEnd"/>
    </w:p>
    <w:p w:rsidR="008F01C5" w:rsidRDefault="008F01C5" w:rsidP="008F01C5">
      <w:pPr>
        <w:suppressAutoHyphens/>
        <w:spacing w:after="0" w:line="240" w:lineRule="auto"/>
        <w:ind w:firstLine="742"/>
        <w:jc w:val="both"/>
        <w:rPr>
          <w:rFonts w:ascii="Times New Roman" w:hAnsi="Times New Roman"/>
          <w:sz w:val="24"/>
          <w:szCs w:val="24"/>
          <w:lang w:eastAsia="ar-SA"/>
        </w:rPr>
      </w:pPr>
      <w:proofErr w:type="spellStart"/>
      <w:r>
        <w:rPr>
          <w:rFonts w:ascii="Times New Roman" w:hAnsi="Times New Roman"/>
          <w:i/>
          <w:sz w:val="24"/>
          <w:szCs w:val="24"/>
          <w:lang w:eastAsia="ar-SA"/>
        </w:rPr>
        <w:t>Направление</w:t>
      </w:r>
      <w:proofErr w:type="spellEnd"/>
      <w:r>
        <w:rPr>
          <w:rFonts w:ascii="Times New Roman" w:hAnsi="Times New Roman"/>
          <w:i/>
          <w:sz w:val="24"/>
          <w:szCs w:val="24"/>
          <w:lang w:eastAsia="ar-SA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  <w:lang w:eastAsia="ar-SA"/>
        </w:rPr>
        <w:t>подготовки</w:t>
      </w:r>
      <w:proofErr w:type="spellEnd"/>
      <w:r>
        <w:rPr>
          <w:rFonts w:ascii="Times New Roman" w:hAnsi="Times New Roman"/>
          <w:i/>
          <w:sz w:val="24"/>
          <w:szCs w:val="24"/>
          <w:lang w:eastAsia="ar-SA"/>
        </w:rPr>
        <w:t xml:space="preserve"> – </w:t>
      </w:r>
      <w:r>
        <w:rPr>
          <w:rFonts w:ascii="Times New Roman" w:hAnsi="Times New Roman"/>
          <w:sz w:val="24"/>
          <w:szCs w:val="24"/>
          <w:lang w:eastAsia="ar-SA"/>
        </w:rPr>
        <w:t xml:space="preserve">51.04.03 </w:t>
      </w:r>
      <w:proofErr w:type="spellStart"/>
      <w:r>
        <w:rPr>
          <w:rFonts w:ascii="Times New Roman" w:hAnsi="Times New Roman"/>
          <w:sz w:val="24"/>
          <w:szCs w:val="24"/>
          <w:lang w:eastAsia="ar-SA"/>
        </w:rPr>
        <w:t>Социально-культурная</w:t>
      </w:r>
      <w:proofErr w:type="spellEnd"/>
      <w:r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ar-SA"/>
        </w:rPr>
        <w:t>деятельность</w:t>
      </w:r>
      <w:proofErr w:type="spellEnd"/>
    </w:p>
    <w:p w:rsidR="008F01C5" w:rsidRDefault="008F01C5" w:rsidP="008F01C5">
      <w:pPr>
        <w:suppressAutoHyphens/>
        <w:spacing w:after="0" w:line="240" w:lineRule="auto"/>
        <w:ind w:firstLine="742"/>
        <w:jc w:val="both"/>
        <w:rPr>
          <w:rFonts w:ascii="Times New Roman" w:hAnsi="Times New Roman"/>
          <w:sz w:val="24"/>
          <w:szCs w:val="24"/>
          <w:lang w:eastAsia="ar-SA"/>
        </w:rPr>
      </w:pPr>
      <w:proofErr w:type="spellStart"/>
      <w:r>
        <w:rPr>
          <w:rFonts w:ascii="Times New Roman" w:hAnsi="Times New Roman"/>
          <w:i/>
          <w:sz w:val="24"/>
          <w:szCs w:val="24"/>
          <w:lang w:eastAsia="ar-SA"/>
        </w:rPr>
        <w:t>Программа</w:t>
      </w:r>
      <w:proofErr w:type="spellEnd"/>
      <w:r>
        <w:rPr>
          <w:rFonts w:ascii="Times New Roman" w:hAnsi="Times New Roman"/>
          <w:i/>
          <w:sz w:val="24"/>
          <w:szCs w:val="24"/>
          <w:lang w:eastAsia="ar-SA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  <w:lang w:eastAsia="ar-SA"/>
        </w:rPr>
        <w:t>подготовки</w:t>
      </w:r>
      <w:proofErr w:type="spellEnd"/>
      <w:r>
        <w:rPr>
          <w:rFonts w:ascii="Times New Roman" w:hAnsi="Times New Roman"/>
          <w:i/>
          <w:sz w:val="24"/>
          <w:szCs w:val="24"/>
          <w:lang w:eastAsia="ar-SA"/>
        </w:rPr>
        <w:t xml:space="preserve"> </w:t>
      </w:r>
      <w:r>
        <w:rPr>
          <w:rFonts w:ascii="Times New Roman" w:hAnsi="Times New Roman"/>
          <w:sz w:val="24"/>
          <w:szCs w:val="24"/>
          <w:lang w:eastAsia="ar-SA"/>
        </w:rPr>
        <w:t xml:space="preserve">- </w:t>
      </w:r>
      <w:r w:rsidRPr="000E725F">
        <w:rPr>
          <w:rFonts w:ascii="Times New Roman" w:hAnsi="Times New Roman"/>
          <w:sz w:val="24"/>
          <w:szCs w:val="24"/>
          <w:lang w:val="ru-RU"/>
        </w:rPr>
        <w:t>Управление проектами в социально-культурной сфере</w:t>
      </w:r>
    </w:p>
    <w:p w:rsidR="008F01C5" w:rsidRDefault="008F01C5" w:rsidP="008F01C5">
      <w:pPr>
        <w:suppressAutoHyphens/>
        <w:spacing w:after="0" w:line="240" w:lineRule="auto"/>
        <w:ind w:firstLine="742"/>
        <w:jc w:val="both"/>
        <w:rPr>
          <w:rFonts w:ascii="Times New Roman" w:hAnsi="Times New Roman"/>
          <w:i/>
          <w:sz w:val="24"/>
          <w:szCs w:val="24"/>
          <w:lang w:eastAsia="ar-SA"/>
        </w:rPr>
      </w:pPr>
      <w:r>
        <w:rPr>
          <w:rFonts w:ascii="Times New Roman" w:hAnsi="Times New Roman"/>
          <w:i/>
          <w:sz w:val="24"/>
          <w:szCs w:val="24"/>
          <w:lang w:eastAsia="ar-SA"/>
        </w:rPr>
        <w:t>Форма –</w:t>
      </w:r>
      <w:r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ar-SA"/>
        </w:rPr>
        <w:t>обучения</w:t>
      </w:r>
      <w:proofErr w:type="spellEnd"/>
    </w:p>
    <w:p w:rsidR="008F01C5" w:rsidRDefault="008F01C5" w:rsidP="008F01C5">
      <w:pPr>
        <w:suppressAutoHyphens/>
        <w:spacing w:after="0" w:line="240" w:lineRule="auto"/>
        <w:ind w:firstLine="742"/>
        <w:jc w:val="both"/>
        <w:rPr>
          <w:rFonts w:ascii="Times New Roman" w:hAnsi="Times New Roman"/>
          <w:i/>
          <w:sz w:val="24"/>
          <w:szCs w:val="24"/>
          <w:lang w:eastAsia="ar-SA"/>
        </w:rPr>
      </w:pPr>
      <w:r>
        <w:rPr>
          <w:rFonts w:ascii="Times New Roman" w:hAnsi="Times New Roman"/>
          <w:i/>
          <w:sz w:val="24"/>
          <w:szCs w:val="24"/>
          <w:lang w:eastAsia="ar-SA"/>
        </w:rPr>
        <w:t xml:space="preserve">Год набора – </w:t>
      </w:r>
      <w:r>
        <w:rPr>
          <w:rFonts w:ascii="Times New Roman" w:hAnsi="Times New Roman"/>
          <w:sz w:val="24"/>
          <w:szCs w:val="24"/>
          <w:lang w:eastAsia="ar-SA"/>
        </w:rPr>
        <w:t>2024 год</w:t>
      </w:r>
    </w:p>
    <w:p w:rsidR="00C009C7" w:rsidRDefault="00C009C7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ru-RU" w:eastAsia="ar-SA"/>
        </w:rPr>
      </w:pPr>
    </w:p>
    <w:p w:rsidR="00C009C7" w:rsidRDefault="00C009C7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ru-RU" w:eastAsia="ar-SA"/>
        </w:rPr>
      </w:pPr>
    </w:p>
    <w:p w:rsidR="00C009C7" w:rsidRDefault="00C009C7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ru-RU" w:eastAsia="ar-SA"/>
        </w:rPr>
      </w:pPr>
    </w:p>
    <w:p w:rsidR="00C009C7" w:rsidRDefault="00C009C7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ru-RU" w:eastAsia="ar-SA"/>
        </w:rPr>
      </w:pPr>
    </w:p>
    <w:p w:rsidR="00C009C7" w:rsidRDefault="00C009C7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ru-RU" w:eastAsia="ar-SA"/>
        </w:rPr>
      </w:pPr>
    </w:p>
    <w:p w:rsidR="00C009C7" w:rsidRDefault="00C009C7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ru-RU" w:eastAsia="ar-SA"/>
        </w:rPr>
      </w:pPr>
    </w:p>
    <w:p w:rsidR="00C009C7" w:rsidRDefault="00C009C7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ru-RU" w:eastAsia="ar-SA"/>
        </w:rPr>
      </w:pPr>
    </w:p>
    <w:p w:rsidR="00C009C7" w:rsidRDefault="00C009C7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ru-RU" w:eastAsia="ar-SA"/>
        </w:rPr>
      </w:pPr>
    </w:p>
    <w:p w:rsidR="00C009C7" w:rsidRDefault="00C009C7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ru-RU" w:eastAsia="ar-SA"/>
        </w:rPr>
      </w:pPr>
    </w:p>
    <w:p w:rsidR="00C009C7" w:rsidRDefault="00C009C7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ru-RU" w:eastAsia="ar-SA"/>
        </w:rPr>
      </w:pPr>
    </w:p>
    <w:p w:rsidR="000E725F" w:rsidRDefault="000E725F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ru-RU" w:eastAsia="ar-SA"/>
        </w:rPr>
      </w:pPr>
    </w:p>
    <w:p w:rsidR="000E725F" w:rsidRDefault="000E725F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ru-RU" w:eastAsia="ar-SA"/>
        </w:rPr>
      </w:pPr>
    </w:p>
    <w:p w:rsidR="000E725F" w:rsidRDefault="000E725F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ru-RU" w:eastAsia="ar-SA"/>
        </w:rPr>
      </w:pPr>
    </w:p>
    <w:p w:rsidR="000E725F" w:rsidRDefault="000E725F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ru-RU" w:eastAsia="ar-SA"/>
        </w:rPr>
      </w:pPr>
    </w:p>
    <w:p w:rsidR="000E725F" w:rsidRDefault="000E725F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ru-RU" w:eastAsia="ar-SA"/>
        </w:rPr>
      </w:pPr>
    </w:p>
    <w:p w:rsidR="00C009C7" w:rsidRDefault="00C009C7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ru-RU" w:eastAsia="ar-SA"/>
        </w:rPr>
      </w:pPr>
    </w:p>
    <w:p w:rsidR="00C009C7" w:rsidRDefault="00C009C7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ru-RU" w:eastAsia="ar-SA"/>
        </w:rPr>
      </w:pPr>
    </w:p>
    <w:p w:rsidR="00C009C7" w:rsidRDefault="00C009C7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ru-RU" w:eastAsia="ar-SA"/>
        </w:rPr>
      </w:pPr>
    </w:p>
    <w:p w:rsidR="00C009C7" w:rsidRDefault="00C009C7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ru-RU" w:eastAsia="ar-SA"/>
        </w:rPr>
      </w:pPr>
    </w:p>
    <w:p w:rsidR="00C009C7" w:rsidRDefault="00C009C7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ru-RU" w:eastAsia="ar-SA"/>
        </w:rPr>
      </w:pPr>
    </w:p>
    <w:p w:rsidR="00C009C7" w:rsidRDefault="00C009C7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ru-RU" w:eastAsia="ar-SA"/>
        </w:rPr>
      </w:pPr>
    </w:p>
    <w:p w:rsidR="00C009C7" w:rsidRDefault="00C009C7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ru-RU" w:eastAsia="ar-SA"/>
        </w:rPr>
      </w:pPr>
    </w:p>
    <w:p w:rsidR="00C009C7" w:rsidRDefault="00C009C7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ru-RU" w:eastAsia="ar-SA"/>
        </w:rPr>
      </w:pPr>
    </w:p>
    <w:p w:rsidR="00C009C7" w:rsidRDefault="0075798E">
      <w:pPr>
        <w:jc w:val="center"/>
        <w:rPr>
          <w:rFonts w:ascii="Times New Roman" w:eastAsia="Calibri" w:hAnsi="Times New Roman" w:cs="Times New Roman"/>
          <w:sz w:val="24"/>
          <w:szCs w:val="24"/>
          <w:lang w:val="ru-RU"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val="ru-RU" w:eastAsia="ar-SA"/>
        </w:rPr>
        <w:t>Луганск 2024</w:t>
      </w:r>
    </w:p>
    <w:p w:rsidR="00C009C7" w:rsidRDefault="00C009C7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val="ru-RU" w:eastAsia="ar-SA"/>
        </w:rPr>
      </w:pPr>
    </w:p>
    <w:p w:rsidR="00C009C7" w:rsidRDefault="00C009C7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val="ru-RU" w:eastAsia="ar-SA"/>
        </w:rPr>
      </w:pPr>
    </w:p>
    <w:p w:rsidR="00C009C7" w:rsidRDefault="0075798E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lastRenderedPageBreak/>
        <w:t xml:space="preserve">Рабочая программа составлена на основании учебного плана с учетом требований ОПОП и ФГОС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ВО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направления подготовки 51.04.03 Социально-культурная деятельность, утвержденного приказом Министерства образования и науки Российской Федерации от </w:t>
      </w:r>
      <w:r w:rsidR="00EB584E" w:rsidRPr="00A22712">
        <w:rPr>
          <w:rFonts w:ascii="Times New Roman" w:hAnsi="Times New Roman" w:cs="Times New Roman"/>
          <w:sz w:val="24"/>
          <w:szCs w:val="24"/>
          <w:lang w:val="ru-RU"/>
        </w:rPr>
        <w:t>06.12.2017 г. № 1185</w:t>
      </w:r>
      <w:r w:rsidR="00EB584E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C009C7" w:rsidRDefault="00C009C7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</w:p>
    <w:p w:rsidR="00C009C7" w:rsidRDefault="002917B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Программу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разработал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75798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О.В. Бирюков</w:t>
      </w:r>
      <w:r w:rsidR="0075798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="0075798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кандидат технических наук, доцент</w:t>
      </w:r>
      <w:r w:rsidR="0075798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="0075798E">
        <w:rPr>
          <w:rFonts w:ascii="Times New Roman" w:eastAsia="Times New Roman" w:hAnsi="Times New Roman" w:cs="Times New Roman"/>
          <w:sz w:val="24"/>
          <w:szCs w:val="24"/>
          <w:lang w:eastAsia="ar-SA"/>
        </w:rPr>
        <w:t>кафедры</w:t>
      </w:r>
      <w:proofErr w:type="spellEnd"/>
      <w:r w:rsidR="0075798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="0075798E">
        <w:rPr>
          <w:rFonts w:ascii="Times New Roman" w:eastAsia="Times New Roman" w:hAnsi="Times New Roman" w:cs="Times New Roman"/>
          <w:sz w:val="24"/>
          <w:szCs w:val="24"/>
          <w:lang w:eastAsia="ar-SA"/>
        </w:rPr>
        <w:t>менеджмента</w:t>
      </w:r>
      <w:proofErr w:type="spellEnd"/>
      <w:r w:rsidR="0075798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и социокультурных технологий</w:t>
      </w:r>
    </w:p>
    <w:p w:rsidR="00C009C7" w:rsidRDefault="00C009C7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009C7" w:rsidRDefault="0075798E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Рассмотрено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заседании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кафедры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менеджмента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и социокультурных технологий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А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кадемия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Матусовского)</w:t>
      </w:r>
    </w:p>
    <w:p w:rsidR="00C009C7" w:rsidRDefault="00C009C7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009C7" w:rsidRDefault="0075798E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917B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Протокол № </w:t>
      </w:r>
      <w:r w:rsidRPr="002917BF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1</w:t>
      </w:r>
      <w:r w:rsidRPr="002917B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от </w:t>
      </w:r>
      <w:r w:rsidR="002917BF" w:rsidRPr="002917BF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30</w:t>
      </w:r>
      <w:r w:rsidRPr="002917BF">
        <w:rPr>
          <w:rFonts w:ascii="Times New Roman" w:eastAsia="Times New Roman" w:hAnsi="Times New Roman" w:cs="Times New Roman"/>
          <w:sz w:val="24"/>
          <w:szCs w:val="24"/>
          <w:lang w:eastAsia="ar-SA"/>
        </w:rPr>
        <w:t>.0</w:t>
      </w:r>
      <w:r w:rsidRPr="002917BF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8</w:t>
      </w:r>
      <w:r w:rsidRPr="002917BF">
        <w:rPr>
          <w:rFonts w:ascii="Times New Roman" w:eastAsia="Times New Roman" w:hAnsi="Times New Roman" w:cs="Times New Roman"/>
          <w:sz w:val="24"/>
          <w:szCs w:val="24"/>
          <w:lang w:eastAsia="ar-SA"/>
        </w:rPr>
        <w:t>.20</w:t>
      </w:r>
      <w:r w:rsidRPr="002917BF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24</w:t>
      </w:r>
      <w:r w:rsidRPr="002917B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г.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</w:t>
      </w:r>
    </w:p>
    <w:p w:rsidR="00C009C7" w:rsidRDefault="00C009C7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009C7" w:rsidRDefault="0075798E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Зав</w:t>
      </w:r>
      <w:proofErr w:type="spellStart"/>
      <w:r w:rsidR="00EB584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едующий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кафедрой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В.В.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Аронова</w:t>
      </w:r>
      <w:proofErr w:type="spellEnd"/>
    </w:p>
    <w:p w:rsidR="00C009C7" w:rsidRDefault="00C009C7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009C7" w:rsidRDefault="0075798E">
      <w:pPr>
        <w:ind w:firstLine="708"/>
        <w:rPr>
          <w:rFonts w:ascii="Times New Roman" w:hAnsi="Times New Roman" w:cs="Times New Roman"/>
          <w:szCs w:val="28"/>
          <w:lang w:val="ru-RU"/>
        </w:rPr>
      </w:pPr>
      <w:r>
        <w:rPr>
          <w:b/>
          <w:bCs/>
          <w:lang w:val="ru-RU"/>
        </w:rPr>
        <w:br w:type="page"/>
      </w:r>
    </w:p>
    <w:p w:rsidR="00C009C7" w:rsidRDefault="0075798E">
      <w:pPr>
        <w:numPr>
          <w:ilvl w:val="0"/>
          <w:numId w:val="1"/>
        </w:numPr>
        <w:suppressAutoHyphens/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lastRenderedPageBreak/>
        <w:t>ПОЯСНИТЕЛЬНАЯ ЗАПИСКА</w:t>
      </w:r>
    </w:p>
    <w:p w:rsidR="00C009C7" w:rsidRDefault="00C009C7">
      <w:pPr>
        <w:spacing w:after="0" w:line="240" w:lineRule="auto"/>
        <w:ind w:firstLine="709"/>
        <w:jc w:val="both"/>
        <w:rPr>
          <w:lang w:val="ru-RU"/>
        </w:rPr>
      </w:pPr>
    </w:p>
    <w:p w:rsidR="00C009C7" w:rsidRDefault="0075798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Дисциплина «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ar-SA"/>
        </w:rPr>
        <w:t>Профессиональная сертификация проектных менеджеров</w:t>
      </w: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» </w:t>
      </w:r>
      <w:proofErr w:type="spellStart"/>
      <w:r w:rsidR="00EB584E" w:rsidRPr="00EB584E">
        <w:rPr>
          <w:rFonts w:ascii="Times New Roman" w:hAnsi="Times New Roman" w:cs="Times New Roman"/>
          <w:sz w:val="24"/>
          <w:szCs w:val="24"/>
        </w:rPr>
        <w:t>является</w:t>
      </w:r>
      <w:proofErr w:type="spellEnd"/>
      <w:r w:rsidR="00EB584E" w:rsidRPr="00EB58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584E" w:rsidRPr="00EB584E">
        <w:rPr>
          <w:rFonts w:ascii="Times New Roman" w:hAnsi="Times New Roman" w:cs="Times New Roman"/>
          <w:sz w:val="24"/>
          <w:szCs w:val="24"/>
        </w:rPr>
        <w:t>факультативной</w:t>
      </w:r>
      <w:proofErr w:type="spellEnd"/>
      <w:r w:rsidR="00EB584E" w:rsidRPr="00EB58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584E" w:rsidRPr="00EB584E">
        <w:rPr>
          <w:rFonts w:ascii="Times New Roman" w:hAnsi="Times New Roman" w:cs="Times New Roman"/>
          <w:sz w:val="24"/>
          <w:szCs w:val="24"/>
        </w:rPr>
        <w:t>частью</w:t>
      </w:r>
      <w:proofErr w:type="spellEnd"/>
      <w:r w:rsidR="00EB584E" w:rsidRPr="00EB58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584E" w:rsidRPr="00EB584E">
        <w:rPr>
          <w:rFonts w:ascii="Times New Roman" w:hAnsi="Times New Roman" w:cs="Times New Roman"/>
          <w:sz w:val="24"/>
          <w:szCs w:val="24"/>
        </w:rPr>
        <w:t>дисциплин</w:t>
      </w:r>
      <w:proofErr w:type="spellEnd"/>
      <w:r w:rsidR="00EB584E" w:rsidRPr="00EB584E">
        <w:rPr>
          <w:rFonts w:ascii="Times New Roman" w:hAnsi="Times New Roman" w:cs="Times New Roman"/>
          <w:sz w:val="24"/>
          <w:szCs w:val="24"/>
        </w:rPr>
        <w:t xml:space="preserve"> ОПОП ФГОС </w:t>
      </w:r>
      <w:proofErr w:type="gramStart"/>
      <w:r w:rsidR="00EB584E" w:rsidRPr="00EB584E">
        <w:rPr>
          <w:rFonts w:ascii="Times New Roman" w:hAnsi="Times New Roman" w:cs="Times New Roman"/>
          <w:sz w:val="24"/>
          <w:szCs w:val="24"/>
        </w:rPr>
        <w:t>ВО</w:t>
      </w:r>
      <w:proofErr w:type="gramEnd"/>
      <w:r w:rsidR="00EB584E" w:rsidRPr="00EB584E">
        <w:rPr>
          <w:rFonts w:ascii="Times New Roman" w:hAnsi="Times New Roman" w:cs="Times New Roman"/>
          <w:sz w:val="24"/>
          <w:szCs w:val="24"/>
        </w:rPr>
        <w:t>, (</w:t>
      </w:r>
      <w:proofErr w:type="spellStart"/>
      <w:r w:rsidR="00EB584E" w:rsidRPr="00EB584E">
        <w:rPr>
          <w:rFonts w:ascii="Times New Roman" w:hAnsi="Times New Roman" w:cs="Times New Roman"/>
          <w:sz w:val="24"/>
          <w:szCs w:val="24"/>
        </w:rPr>
        <w:t>уровень</w:t>
      </w:r>
      <w:proofErr w:type="spellEnd"/>
      <w:r w:rsidR="00EB584E" w:rsidRPr="00EB58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584E" w:rsidRPr="00EB584E">
        <w:rPr>
          <w:rFonts w:ascii="Times New Roman" w:hAnsi="Times New Roman" w:cs="Times New Roman"/>
          <w:sz w:val="24"/>
          <w:szCs w:val="24"/>
        </w:rPr>
        <w:t>магистратуры</w:t>
      </w:r>
      <w:proofErr w:type="spellEnd"/>
      <w:r w:rsidR="00EB584E" w:rsidRPr="00EB584E">
        <w:rPr>
          <w:rFonts w:ascii="Times New Roman" w:hAnsi="Times New Roman" w:cs="Times New Roman"/>
          <w:sz w:val="24"/>
          <w:szCs w:val="24"/>
        </w:rPr>
        <w:t>)</w:t>
      </w:r>
      <w:r w:rsidR="00EB584E" w:rsidRPr="00EB584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и адресована студентам 2 курса (4 семестр обучения) направления подготовки 51.04.03 – «Социально-культурная деятельность» программы подготовки «Управление проектами в социально-культурной сфере» Академии Матусовского. Дисциплина реализуется кафедрой менеджмента и социокультурных технологий.</w:t>
      </w:r>
    </w:p>
    <w:p w:rsidR="00C009C7" w:rsidRDefault="0075798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Успешное изучение дисциплины базируется на освоении теоретического и практического учебного материала по следующим дисциплинам: «Управление инновационной деятельностью», «Управление знаниями», «Современные методы управления проектами».</w:t>
      </w:r>
    </w:p>
    <w:p w:rsidR="00C009C7" w:rsidRDefault="0075798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В рамках курса студенты изучают существующие системы сертификации проектных менеджеров, основные правила и процедуры сертификации, а также структуру базовых стандартов, положения которых положены в основу сертификации. </w:t>
      </w:r>
    </w:p>
    <w:p w:rsidR="00C009C7" w:rsidRDefault="0075798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Преподавание дисциплины предусматривает следующие формы организации учебного процесса: лекции, практические занятия, самостоятельная работа студентов и консультации.</w:t>
      </w:r>
    </w:p>
    <w:p w:rsidR="00C009C7" w:rsidRDefault="0075798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Программой дисциплины предусмотрено использование нескольких видов контроля успеваемости и результатов образовательной деятельности. </w:t>
      </w:r>
    </w:p>
    <w:p w:rsidR="00C009C7" w:rsidRDefault="0075798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Текущий контроль в форме: </w:t>
      </w:r>
    </w:p>
    <w:p w:rsidR="00C009C7" w:rsidRDefault="0075798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- устного опроса, докладов по результатам выполнения самостоятельной работы, отработки пропущенного материала и т. п.;</w:t>
      </w:r>
    </w:p>
    <w:p w:rsidR="00C009C7" w:rsidRDefault="0075798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- письменного опроса, тестирования, выполнения практических заданий и т. д.</w:t>
      </w:r>
    </w:p>
    <w:p w:rsidR="00C009C7" w:rsidRDefault="0075798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Промежуточный контроль в форме зачёта в четвёртом семестре.</w:t>
      </w:r>
    </w:p>
    <w:p w:rsidR="00C009C7" w:rsidRDefault="0075798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Общая трудоёмкость освоения дисциплины составляет 2 зачётных единицы (кредита), что соответствует 72 учебным часам. Программой дисциплины предусмотрены для очной формы обучения: лекционные занятия в объёме 14 часов; практические занятия – 14 часов; самостоятельная работа – 44 часа. </w:t>
      </w:r>
    </w:p>
    <w:p w:rsidR="00C009C7" w:rsidRDefault="00C009C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</w:p>
    <w:p w:rsidR="00C009C7" w:rsidRDefault="00C009C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009C7" w:rsidRDefault="0075798E">
      <w:pPr>
        <w:numPr>
          <w:ilvl w:val="0"/>
          <w:numId w:val="2"/>
        </w:numPr>
        <w:suppressAutoHyphens/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ar-SA"/>
        </w:rPr>
        <w:t>ЦЕЛЬ И ЗАДАЧИ ИЗУЧЕНИЯ ДИСЦИПЛИНЫ</w:t>
      </w:r>
    </w:p>
    <w:p w:rsidR="00C009C7" w:rsidRDefault="00C009C7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</w:p>
    <w:p w:rsidR="00C009C7" w:rsidRDefault="007579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Цель преподавания дисциплины: ознакомление студентов с основными положениями международных стандартов в области управления проектами и процедурами профессиональной сертификации проектных менеджеров для возможности осуществления профессионального роста, реализации самосовершенствования и реализации собственных приоритетов.</w:t>
      </w:r>
    </w:p>
    <w:p w:rsidR="00C009C7" w:rsidRDefault="0075798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Задачи изучения дисциплины: ознакомить студентов с основными положениями проектной методологии её современным состоянием и тенденциями развития; дать представление о существующих системах сертификации проектных менеджеров, базовых международных, национальных, государственных, отраслевых, корпоративных и частных стандартах; раскрыть особенности наиболее популярных систем сертификации, используемых моделях, системах оценки, требований к лицам проходящих сертификацию. </w:t>
      </w:r>
    </w:p>
    <w:p w:rsidR="00C009C7" w:rsidRDefault="007579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В результате изучения дисциплины студент должен: </w:t>
      </w:r>
    </w:p>
    <w:p w:rsidR="00C009C7" w:rsidRDefault="0075798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- знать соответствующий понятийный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аппарат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используемый в стандартах по управлению проектами, программами, портфелями;</w:t>
      </w:r>
    </w:p>
    <w:p w:rsidR="00C009C7" w:rsidRDefault="0075798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- осознавать возможности для профессионального роста, саморазвития и признания личностных достижений профессиональным сообществом;</w:t>
      </w:r>
    </w:p>
    <w:p w:rsidR="00C009C7" w:rsidRDefault="0075798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- знать основные процедуры и этапы прохождения сертификации;</w:t>
      </w:r>
    </w:p>
    <w:p w:rsidR="00C009C7" w:rsidRDefault="0075798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- понимать отличия в различных системах сертификации и подходах к их проведению;</w:t>
      </w:r>
    </w:p>
    <w:p w:rsidR="00C009C7" w:rsidRDefault="0075798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- уметь в случае необходимости определиться с выбором системы сертификации и подготовиться к её прохождению;</w:t>
      </w:r>
    </w:p>
    <w:p w:rsidR="00C009C7" w:rsidRDefault="0075798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lastRenderedPageBreak/>
        <w:t>- уметь организовывать собственную работу, заниматься саморазвитием, определять приоритеты в рамках профессиональной деятельности;</w:t>
      </w:r>
    </w:p>
    <w:p w:rsidR="00C009C7" w:rsidRDefault="0075798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- применять современные инструменты управления проектами, внедрения инноваций, обеспечивать их документальное обеспечение и фиксацию результатов, проводить самоанализ;</w:t>
      </w:r>
    </w:p>
    <w:p w:rsidR="00C009C7" w:rsidRDefault="0075798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- использовать сертификационные модели и лучшие практики для улучшения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проектной деятельность в различных отраслях социокультурной сферы</w:t>
      </w:r>
      <w:r w:rsidRPr="000E725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и в конкретных учреждениях и организациях;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</w:p>
    <w:p w:rsidR="00C009C7" w:rsidRDefault="0075798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- владеть навыками по поиску и отслеживанию актуальной информации, касающейся изменений в системах сертификации, стандартах, подходах, моделях, используемых в процессах сертификации проектных менеджеров. </w:t>
      </w:r>
    </w:p>
    <w:p w:rsidR="00C009C7" w:rsidRDefault="00C009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C009C7" w:rsidRDefault="00C009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C009C7" w:rsidRDefault="0075798E">
      <w:pPr>
        <w:pStyle w:val="af4"/>
        <w:numPr>
          <w:ilvl w:val="0"/>
          <w:numId w:val="2"/>
        </w:numPr>
        <w:suppressAutoHyphens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>МЕСТО ДИСЦИПЛИНЫ В СТРУКТУРЕ ОПОП ВО</w:t>
      </w:r>
    </w:p>
    <w:p w:rsidR="00C009C7" w:rsidRDefault="00C009C7">
      <w:pPr>
        <w:pStyle w:val="af4"/>
        <w:suppressAutoHyphens/>
        <w:spacing w:after="0" w:line="240" w:lineRule="auto"/>
        <w:ind w:left="1287" w:right="-2"/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</w:pPr>
    </w:p>
    <w:p w:rsidR="00C009C7" w:rsidRDefault="00EB584E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Дисциплина «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ar-SA"/>
        </w:rPr>
        <w:t>Профессиональная сертификация проектных менеджеров</w:t>
      </w: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» </w:t>
      </w:r>
      <w:proofErr w:type="spellStart"/>
      <w:r w:rsidRPr="00EB584E">
        <w:rPr>
          <w:rFonts w:ascii="Times New Roman" w:hAnsi="Times New Roman" w:cs="Times New Roman"/>
          <w:sz w:val="24"/>
          <w:szCs w:val="24"/>
        </w:rPr>
        <w:t>является</w:t>
      </w:r>
      <w:proofErr w:type="spellEnd"/>
      <w:r w:rsidRPr="00EB58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584E">
        <w:rPr>
          <w:rFonts w:ascii="Times New Roman" w:hAnsi="Times New Roman" w:cs="Times New Roman"/>
          <w:sz w:val="24"/>
          <w:szCs w:val="24"/>
        </w:rPr>
        <w:t>факультативной</w:t>
      </w:r>
      <w:proofErr w:type="spellEnd"/>
      <w:r w:rsidRPr="00EB58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584E">
        <w:rPr>
          <w:rFonts w:ascii="Times New Roman" w:hAnsi="Times New Roman" w:cs="Times New Roman"/>
          <w:sz w:val="24"/>
          <w:szCs w:val="24"/>
        </w:rPr>
        <w:t>частью</w:t>
      </w:r>
      <w:proofErr w:type="spellEnd"/>
      <w:r w:rsidRPr="00EB58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584E">
        <w:rPr>
          <w:rFonts w:ascii="Times New Roman" w:hAnsi="Times New Roman" w:cs="Times New Roman"/>
          <w:sz w:val="24"/>
          <w:szCs w:val="24"/>
        </w:rPr>
        <w:t>дисциплин</w:t>
      </w:r>
      <w:proofErr w:type="spellEnd"/>
      <w:r w:rsidRPr="00EB584E">
        <w:rPr>
          <w:rFonts w:ascii="Times New Roman" w:hAnsi="Times New Roman" w:cs="Times New Roman"/>
          <w:sz w:val="24"/>
          <w:szCs w:val="24"/>
        </w:rPr>
        <w:t xml:space="preserve"> ОПОП ФГОС </w:t>
      </w:r>
      <w:proofErr w:type="gramStart"/>
      <w:r w:rsidRPr="00EB584E">
        <w:rPr>
          <w:rFonts w:ascii="Times New Roman" w:hAnsi="Times New Roman" w:cs="Times New Roman"/>
          <w:sz w:val="24"/>
          <w:szCs w:val="24"/>
        </w:rPr>
        <w:t>ВО</w:t>
      </w:r>
      <w:proofErr w:type="gramEnd"/>
      <w:r w:rsidRPr="00EB584E">
        <w:rPr>
          <w:rFonts w:ascii="Times New Roman" w:hAnsi="Times New Roman" w:cs="Times New Roman"/>
          <w:sz w:val="24"/>
          <w:szCs w:val="24"/>
        </w:rPr>
        <w:t>, (</w:t>
      </w:r>
      <w:proofErr w:type="spellStart"/>
      <w:r w:rsidRPr="00EB584E">
        <w:rPr>
          <w:rFonts w:ascii="Times New Roman" w:hAnsi="Times New Roman" w:cs="Times New Roman"/>
          <w:sz w:val="24"/>
          <w:szCs w:val="24"/>
        </w:rPr>
        <w:t>уровень</w:t>
      </w:r>
      <w:proofErr w:type="spellEnd"/>
      <w:r w:rsidRPr="00EB58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584E">
        <w:rPr>
          <w:rFonts w:ascii="Times New Roman" w:hAnsi="Times New Roman" w:cs="Times New Roman"/>
          <w:sz w:val="24"/>
          <w:szCs w:val="24"/>
        </w:rPr>
        <w:t>магистратуры</w:t>
      </w:r>
      <w:proofErr w:type="spellEnd"/>
      <w:r w:rsidRPr="00EB584E">
        <w:rPr>
          <w:rFonts w:ascii="Times New Roman" w:hAnsi="Times New Roman" w:cs="Times New Roman"/>
          <w:sz w:val="24"/>
          <w:szCs w:val="24"/>
        </w:rPr>
        <w:t>)</w:t>
      </w:r>
      <w:r w:rsidRPr="00EB584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и адресована студентам</w:t>
      </w:r>
      <w:r w:rsidR="0075798E">
        <w:rPr>
          <w:rFonts w:ascii="Times New Roman" w:hAnsi="Times New Roman" w:cs="Times New Roman"/>
          <w:sz w:val="24"/>
          <w:lang w:val="ru-RU"/>
        </w:rPr>
        <w:t xml:space="preserve"> по направлению подготовки 51.04.03 Социально-культурная деятельность.  </w:t>
      </w:r>
    </w:p>
    <w:p w:rsidR="00C009C7" w:rsidRDefault="0075798E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16"/>
          <w:szCs w:val="16"/>
          <w:lang w:val="ru-RU" w:eastAsia="ru-RU"/>
        </w:rPr>
      </w:pPr>
      <w:r>
        <w:rPr>
          <w:rFonts w:ascii="Times New Roman" w:hAnsi="Times New Roman" w:cs="Times New Roman"/>
          <w:sz w:val="24"/>
          <w:lang w:val="ru-RU"/>
        </w:rPr>
        <w:t>Основывается на базе дисциплин:</w:t>
      </w: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«Управление инновационной деятельностью», «Управление знаниями», «Современные методы управления проектами».</w:t>
      </w:r>
    </w:p>
    <w:p w:rsidR="00C009C7" w:rsidRDefault="0075798E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Является основой для прохождения различных видов практик, предусмотренных учебным планом по специальности, и написания выпускной квалификационной работы</w:t>
      </w: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.</w:t>
      </w:r>
    </w:p>
    <w:p w:rsidR="00C009C7" w:rsidRPr="002917BF" w:rsidRDefault="0075798E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Дисциплина имеет содержательно-методические связи с такими дисциплинами как: </w:t>
      </w:r>
      <w:r w:rsidRPr="000E725F">
        <w:rPr>
          <w:rFonts w:ascii="Times New Roman" w:eastAsia="Times New Roman" w:hAnsi="Times New Roman"/>
          <w:sz w:val="24"/>
          <w:szCs w:val="24"/>
          <w:lang w:val="ru-RU"/>
        </w:rPr>
        <w:t>Управление персоналом социально-культурных проектов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</w:t>
      </w: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рамках формирования и развития  универсальной компетенции (УК-6); </w:t>
      </w:r>
      <w:r w:rsidRPr="000E725F">
        <w:rPr>
          <w:rFonts w:ascii="Times New Roman" w:eastAsia="Times New Roman" w:hAnsi="Times New Roman" w:cs="Times New Roman"/>
          <w:sz w:val="24"/>
          <w:szCs w:val="24"/>
          <w:lang w:val="ru-RU"/>
        </w:rPr>
        <w:t>Обоснование жизнеспособности проекта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0E725F">
        <w:rPr>
          <w:rFonts w:ascii="Times New Roman" w:eastAsia="Times New Roman" w:hAnsi="Times New Roman" w:cs="Times New Roman"/>
          <w:sz w:val="24"/>
          <w:szCs w:val="24"/>
          <w:lang w:val="ru-RU"/>
        </w:rPr>
        <w:t>Разработка проекта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0E725F">
        <w:rPr>
          <w:rFonts w:ascii="Times New Roman" w:eastAsia="Times New Roman" w:hAnsi="Times New Roman" w:cs="Times New Roman"/>
          <w:sz w:val="24"/>
          <w:szCs w:val="24"/>
          <w:lang w:val="ru-RU"/>
        </w:rPr>
        <w:t>Теория и практика социально-культурного проектирования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0E725F">
        <w:rPr>
          <w:rFonts w:ascii="Times New Roman" w:eastAsia="Times New Roman" w:hAnsi="Times New Roman" w:cs="Times New Roman"/>
          <w:sz w:val="24"/>
          <w:szCs w:val="24"/>
          <w:lang w:val="ru-RU"/>
        </w:rPr>
        <w:t>Финансирование проекта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0E725F">
        <w:rPr>
          <w:rFonts w:ascii="Times New Roman" w:eastAsia="Times New Roman" w:hAnsi="Times New Roman" w:cs="Times New Roman"/>
          <w:sz w:val="24"/>
          <w:szCs w:val="24"/>
          <w:lang w:val="ru-RU"/>
        </w:rPr>
        <w:t>Управление стоимостью проекта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0E725F">
        <w:rPr>
          <w:rFonts w:ascii="Times New Roman" w:eastAsia="Times New Roman" w:hAnsi="Times New Roman" w:cs="Times New Roman"/>
          <w:sz w:val="24"/>
          <w:szCs w:val="24"/>
          <w:lang w:val="ru-RU"/>
        </w:rPr>
        <w:t>Фандрайзинг</w:t>
      </w:r>
      <w:proofErr w:type="spellEnd"/>
      <w:r w:rsidRPr="000E725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 социально-культурной сфере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0E725F">
        <w:rPr>
          <w:rFonts w:ascii="Times New Roman" w:eastAsia="Times New Roman" w:hAnsi="Times New Roman" w:cs="Times New Roman"/>
          <w:sz w:val="24"/>
          <w:szCs w:val="24"/>
          <w:lang w:val="ru-RU"/>
        </w:rPr>
        <w:t>Методы альтернативного финансирования социально-культурных проектов</w:t>
      </w:r>
      <w:r w:rsidRPr="002917B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в</w:t>
      </w:r>
      <w:r w:rsidRPr="002917BF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рамках формирования и развития профессиональной  компетенции (ПК-3).</w:t>
      </w:r>
    </w:p>
    <w:p w:rsidR="00C009C7" w:rsidRPr="002917BF" w:rsidRDefault="0075798E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2917BF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Освоение дисциплины также необходимо для успешного прохождении проектной и преддипломной практик,  а также </w:t>
      </w:r>
      <w:r w:rsidRPr="002917B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2917BF">
        <w:rPr>
          <w:rFonts w:ascii="Times New Roman" w:hAnsi="Times New Roman" w:cs="Times New Roman"/>
          <w:iCs/>
          <w:sz w:val="24"/>
          <w:szCs w:val="24"/>
        </w:rPr>
        <w:t>государственной</w:t>
      </w:r>
      <w:proofErr w:type="spellEnd"/>
      <w:r w:rsidRPr="002917B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2917BF">
        <w:rPr>
          <w:rFonts w:ascii="Times New Roman" w:hAnsi="Times New Roman" w:cs="Times New Roman"/>
          <w:iCs/>
          <w:sz w:val="24"/>
          <w:szCs w:val="24"/>
        </w:rPr>
        <w:t>итоговой</w:t>
      </w:r>
      <w:proofErr w:type="spellEnd"/>
      <w:r w:rsidRPr="002917B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2917BF">
        <w:rPr>
          <w:rFonts w:ascii="Times New Roman" w:hAnsi="Times New Roman" w:cs="Times New Roman"/>
          <w:iCs/>
          <w:sz w:val="24"/>
          <w:szCs w:val="24"/>
        </w:rPr>
        <w:t>аттестации</w:t>
      </w:r>
      <w:proofErr w:type="spellEnd"/>
      <w:r w:rsidRPr="002917BF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(</w:t>
      </w:r>
      <w:r w:rsidRPr="002917BF">
        <w:rPr>
          <w:rFonts w:ascii="Times New Roman" w:hAnsi="Times New Roman"/>
          <w:iCs/>
          <w:sz w:val="24"/>
          <w:szCs w:val="24"/>
          <w:lang w:val="ru-RU"/>
        </w:rPr>
        <w:t>выполнения и защиты выпускной квалификационной работы)</w:t>
      </w:r>
      <w:r w:rsidRPr="002917BF">
        <w:rPr>
          <w:rFonts w:ascii="Times New Roman" w:hAnsi="Times New Roman" w:cs="Times New Roman"/>
          <w:iCs/>
          <w:sz w:val="24"/>
          <w:szCs w:val="24"/>
        </w:rPr>
        <w:t xml:space="preserve">. </w:t>
      </w:r>
      <w:proofErr w:type="gramEnd"/>
    </w:p>
    <w:p w:rsidR="00C009C7" w:rsidRDefault="00C009C7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009C7" w:rsidRDefault="00C009C7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009C7" w:rsidRDefault="0075798E">
      <w:pPr>
        <w:pStyle w:val="af4"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ТРЕБОВАНИЯ К РЕЗУЛЬТАТАМ ОСВОЕНИЯ ДИСЦИПЛИНЫ</w:t>
      </w:r>
    </w:p>
    <w:p w:rsidR="00C009C7" w:rsidRDefault="007579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Изучение дисциплины направлено на формирование следующих компетенций в соответствии с ФГОС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ВО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направления подготовки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51.04.03 Социально-культурная деятельность: П</w:t>
      </w:r>
      <w:r w:rsidR="00E852A0">
        <w:rPr>
          <w:rFonts w:ascii="Times New Roman" w:hAnsi="Times New Roman" w:cs="Times New Roman"/>
          <w:sz w:val="24"/>
          <w:szCs w:val="24"/>
          <w:lang w:val="ru-RU"/>
        </w:rPr>
        <w:t>К-3.</w:t>
      </w:r>
    </w:p>
    <w:p w:rsidR="00C009C7" w:rsidRDefault="00C009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C009C7" w:rsidRDefault="007579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b/>
          <w:sz w:val="24"/>
          <w:szCs w:val="24"/>
          <w:lang w:val="ru-RU" w:eastAsia="ru-RU"/>
        </w:rPr>
        <w:t>Профессиональные компетенции (ПК):</w:t>
      </w:r>
    </w:p>
    <w:tbl>
      <w:tblPr>
        <w:tblW w:w="491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4"/>
        <w:gridCol w:w="7911"/>
      </w:tblGrid>
      <w:tr w:rsidR="00C009C7" w:rsidTr="00E852A0"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C7" w:rsidRDefault="0075798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№ компетенции</w:t>
            </w:r>
          </w:p>
        </w:tc>
        <w:tc>
          <w:tcPr>
            <w:tcW w:w="4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9C7" w:rsidRDefault="0075798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val="ru-RU" w:eastAsia="ru-RU"/>
              </w:rPr>
              <w:t>Содержание компетенции</w:t>
            </w:r>
          </w:p>
        </w:tc>
      </w:tr>
      <w:tr w:rsidR="00C009C7" w:rsidTr="00E852A0"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C7" w:rsidRDefault="00757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ПК-3</w:t>
            </w:r>
          </w:p>
        </w:tc>
        <w:tc>
          <w:tcPr>
            <w:tcW w:w="4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9C7" w:rsidRDefault="00757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Способен осуществлять проектную деятельность в различных отраслях социокультурной сферы, управление инновациями, планирование, разработку, документационное обеспечение и реализацию инновационных проектов</w:t>
            </w:r>
          </w:p>
        </w:tc>
      </w:tr>
    </w:tbl>
    <w:p w:rsidR="00C009C7" w:rsidRDefault="00C009C7">
      <w:pPr>
        <w:pStyle w:val="af4"/>
        <w:spacing w:after="0"/>
        <w:ind w:left="710" w:right="282"/>
        <w:jc w:val="both"/>
        <w:rPr>
          <w:rFonts w:ascii="Times New Roman" w:hAnsi="Times New Roman" w:cs="Times New Roman"/>
          <w:b/>
          <w:bCs/>
          <w:caps/>
          <w:sz w:val="24"/>
          <w:szCs w:val="24"/>
          <w:lang w:val="ru-RU"/>
        </w:rPr>
      </w:pPr>
    </w:p>
    <w:p w:rsidR="002917BF" w:rsidRDefault="002917B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br w:type="page"/>
      </w:r>
    </w:p>
    <w:p w:rsidR="00C009C7" w:rsidRDefault="0075798E">
      <w:pPr>
        <w:pStyle w:val="af4"/>
        <w:numPr>
          <w:ilvl w:val="0"/>
          <w:numId w:val="2"/>
        </w:numPr>
        <w:spacing w:after="0"/>
        <w:ind w:right="282"/>
        <w:jc w:val="center"/>
        <w:rPr>
          <w:rFonts w:ascii="Times New Roman" w:hAnsi="Times New Roman" w:cs="Times New Roman"/>
          <w:b/>
          <w:bCs/>
          <w:cap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 xml:space="preserve"> </w:t>
      </w:r>
      <w:r>
        <w:rPr>
          <w:rFonts w:ascii="Times New Roman" w:hAnsi="Times New Roman" w:cs="Times New Roman"/>
          <w:b/>
          <w:bCs/>
          <w:caps/>
          <w:sz w:val="24"/>
          <w:szCs w:val="24"/>
          <w:lang w:val="ru-RU"/>
        </w:rPr>
        <w:t>Структура учебной дисциплины</w:t>
      </w:r>
    </w:p>
    <w:tbl>
      <w:tblPr>
        <w:tblW w:w="9393" w:type="dxa"/>
        <w:tblInd w:w="-10" w:type="dxa"/>
        <w:tblLook w:val="04A0" w:firstRow="1" w:lastRow="0" w:firstColumn="1" w:lastColumn="0" w:noHBand="0" w:noVBand="1"/>
      </w:tblPr>
      <w:tblGrid>
        <w:gridCol w:w="6194"/>
        <w:gridCol w:w="761"/>
        <w:gridCol w:w="707"/>
        <w:gridCol w:w="846"/>
        <w:gridCol w:w="885"/>
      </w:tblGrid>
      <w:tr w:rsidR="00C009C7" w:rsidTr="002917BF">
        <w:trPr>
          <w:trHeight w:val="484"/>
        </w:trPr>
        <w:tc>
          <w:tcPr>
            <w:tcW w:w="61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C009C7" w:rsidRDefault="00757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Названия смысловых модулей и тем</w:t>
            </w:r>
          </w:p>
        </w:tc>
        <w:tc>
          <w:tcPr>
            <w:tcW w:w="319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09C7" w:rsidRDefault="00757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Количество часов</w:t>
            </w:r>
          </w:p>
        </w:tc>
      </w:tr>
      <w:tr w:rsidR="00C009C7" w:rsidTr="002917BF">
        <w:trPr>
          <w:trHeight w:val="324"/>
        </w:trPr>
        <w:tc>
          <w:tcPr>
            <w:tcW w:w="61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009C7" w:rsidRDefault="00C00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19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09C7" w:rsidRDefault="00757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Очная форма</w:t>
            </w:r>
          </w:p>
        </w:tc>
      </w:tr>
      <w:tr w:rsidR="00C009C7" w:rsidTr="002917BF">
        <w:trPr>
          <w:trHeight w:val="324"/>
        </w:trPr>
        <w:tc>
          <w:tcPr>
            <w:tcW w:w="61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009C7" w:rsidRDefault="00C00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76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C009C7" w:rsidRDefault="00757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всего</w:t>
            </w:r>
          </w:p>
        </w:tc>
        <w:tc>
          <w:tcPr>
            <w:tcW w:w="243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09C7" w:rsidRDefault="00757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 том числе</w:t>
            </w:r>
          </w:p>
        </w:tc>
      </w:tr>
      <w:tr w:rsidR="002917BF" w:rsidTr="002917BF">
        <w:trPr>
          <w:trHeight w:val="324"/>
        </w:trPr>
        <w:tc>
          <w:tcPr>
            <w:tcW w:w="61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917BF" w:rsidRDefault="00291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917BF" w:rsidRDefault="00291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917BF" w:rsidRDefault="00291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л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917BF" w:rsidRDefault="00291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917BF" w:rsidRDefault="00291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с.р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</w:p>
        </w:tc>
      </w:tr>
      <w:tr w:rsidR="002917BF" w:rsidTr="002917BF">
        <w:trPr>
          <w:trHeight w:val="324"/>
        </w:trPr>
        <w:tc>
          <w:tcPr>
            <w:tcW w:w="61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917BF" w:rsidRDefault="00291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917BF" w:rsidRDefault="00291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917BF" w:rsidRDefault="00291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917BF" w:rsidRDefault="00291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917BF" w:rsidRDefault="00291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</w:t>
            </w:r>
          </w:p>
        </w:tc>
      </w:tr>
      <w:tr w:rsidR="002917BF" w:rsidTr="002917BF">
        <w:trPr>
          <w:trHeight w:val="451"/>
        </w:trPr>
        <w:tc>
          <w:tcPr>
            <w:tcW w:w="61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2917BF" w:rsidRDefault="002917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Тема 1. Основные положения нормативно-правового регулирования проектного управления. 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917BF" w:rsidRDefault="002917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917BF" w:rsidRDefault="002917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917BF" w:rsidRDefault="002917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917BF" w:rsidRDefault="002917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</w:tr>
      <w:tr w:rsidR="002917BF" w:rsidTr="002917BF">
        <w:trPr>
          <w:trHeight w:val="416"/>
        </w:trPr>
        <w:tc>
          <w:tcPr>
            <w:tcW w:w="61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2917BF" w:rsidRDefault="002917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Тема 2. Наиболее значимые международные стандарты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917BF" w:rsidRDefault="002917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917BF" w:rsidRDefault="002917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917BF" w:rsidRDefault="002917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917BF" w:rsidRDefault="002917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</w:tr>
      <w:tr w:rsidR="002917BF" w:rsidTr="002917BF">
        <w:trPr>
          <w:trHeight w:val="90"/>
        </w:trPr>
        <w:tc>
          <w:tcPr>
            <w:tcW w:w="61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2917BF" w:rsidRDefault="002917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Тема 3. Национальные стандарты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917BF" w:rsidRDefault="002917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917BF" w:rsidRDefault="002917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917BF" w:rsidRDefault="002917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917BF" w:rsidRDefault="002917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</w:tr>
      <w:tr w:rsidR="002917BF" w:rsidTr="002917BF">
        <w:trPr>
          <w:trHeight w:val="475"/>
        </w:trPr>
        <w:tc>
          <w:tcPr>
            <w:tcW w:w="61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2917BF" w:rsidRDefault="002917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Тема 4. Отраслевые и корпоративные стандарты и нормы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917BF" w:rsidRDefault="002917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917BF" w:rsidRDefault="002917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917BF" w:rsidRDefault="002917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917BF" w:rsidRDefault="002917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</w:tr>
      <w:tr w:rsidR="002917BF" w:rsidTr="002917BF">
        <w:trPr>
          <w:trHeight w:val="437"/>
        </w:trPr>
        <w:tc>
          <w:tcPr>
            <w:tcW w:w="61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2917BF" w:rsidRDefault="002917BF">
            <w:pPr>
              <w:pStyle w:val="af2"/>
              <w:spacing w:after="0"/>
              <w:ind w:left="0" w:right="0"/>
              <w:rPr>
                <w:rFonts w:eastAsiaTheme="minorEastAsia"/>
                <w:lang w:val="ru-RU" w:eastAsia="zh-CN"/>
              </w:rPr>
            </w:pPr>
            <w:r>
              <w:rPr>
                <w:rFonts w:eastAsiaTheme="minorEastAsia"/>
                <w:lang w:val="ru-RU" w:eastAsia="zh-CN"/>
              </w:rPr>
              <w:t>Тема 5. Основные модели оценки компетентности проектных менеджеров, уровня проектного управления, качества управления проектами.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917BF" w:rsidRDefault="002917BF">
            <w:pPr>
              <w:pStyle w:val="af2"/>
              <w:spacing w:after="0"/>
              <w:ind w:left="0" w:right="0"/>
              <w:jc w:val="center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20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917BF" w:rsidRDefault="002917BF">
            <w:pPr>
              <w:pStyle w:val="af2"/>
              <w:spacing w:after="0"/>
              <w:ind w:left="0" w:right="0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917BF" w:rsidRDefault="002917BF">
            <w:pPr>
              <w:pStyle w:val="af2"/>
              <w:spacing w:after="0"/>
              <w:ind w:left="0" w:right="0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4</w:t>
            </w:r>
            <w:bookmarkStart w:id="0" w:name="_GoBack"/>
            <w:bookmarkEnd w:id="0"/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917BF" w:rsidRDefault="002917BF">
            <w:pPr>
              <w:pStyle w:val="af2"/>
              <w:spacing w:after="0"/>
              <w:ind w:left="0" w:right="0"/>
              <w:jc w:val="center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12</w:t>
            </w:r>
          </w:p>
        </w:tc>
      </w:tr>
      <w:tr w:rsidR="002917BF" w:rsidTr="002917BF">
        <w:trPr>
          <w:trHeight w:val="549"/>
        </w:trPr>
        <w:tc>
          <w:tcPr>
            <w:tcW w:w="61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2917BF" w:rsidRDefault="002917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Тема 6. Процедуры прохождения сертификации по требованиям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IPMA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(СОВНЕТ),</w:t>
            </w:r>
            <w:r w:rsidRPr="000E72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PMI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0E72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PM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917BF" w:rsidRDefault="002917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20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917BF" w:rsidRDefault="002917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917BF" w:rsidRDefault="002917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917BF" w:rsidRDefault="002917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</w:tr>
      <w:tr w:rsidR="002917BF" w:rsidTr="002917BF">
        <w:trPr>
          <w:trHeight w:val="324"/>
        </w:trPr>
        <w:tc>
          <w:tcPr>
            <w:tcW w:w="61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917BF" w:rsidRDefault="002917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Всего часов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917BF" w:rsidRDefault="00291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72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917BF" w:rsidRDefault="00291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14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917BF" w:rsidRDefault="00291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14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2917BF" w:rsidRDefault="00291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44</w:t>
            </w:r>
          </w:p>
        </w:tc>
      </w:tr>
    </w:tbl>
    <w:p w:rsidR="00C009C7" w:rsidRDefault="00C009C7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C009C7" w:rsidRDefault="00C009C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C009C7" w:rsidRDefault="0075798E">
      <w:pPr>
        <w:pStyle w:val="af4"/>
        <w:numPr>
          <w:ilvl w:val="0"/>
          <w:numId w:val="2"/>
        </w:numPr>
        <w:tabs>
          <w:tab w:val="left" w:pos="0"/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СОДЕРЖАНИЕ ДИСЦИПЛИНЫ</w:t>
      </w:r>
    </w:p>
    <w:p w:rsidR="002917BF" w:rsidRDefault="002917BF">
      <w:pPr>
        <w:spacing w:after="0" w:line="240" w:lineRule="auto"/>
        <w:ind w:firstLineChars="275" w:firstLine="663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C009C7" w:rsidRDefault="0075798E">
      <w:pPr>
        <w:spacing w:after="0" w:line="240" w:lineRule="auto"/>
        <w:ind w:firstLineChars="275" w:firstLine="66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Тема 1.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Основные положения нормативно-правового регулирования проектного управления. Кто и зачем проводит профессиональную сертификацию проектных менеджеров.</w:t>
      </w:r>
    </w:p>
    <w:p w:rsidR="00C009C7" w:rsidRDefault="0075798E">
      <w:pPr>
        <w:spacing w:after="0" w:line="240" w:lineRule="auto"/>
        <w:ind w:firstLineChars="275" w:firstLine="6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История развития проектного управления. Основные нормативные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акты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регулирующие ведение проектной деятельности на международном, государственном и корпоративном уровне. Профессиональные ассоциации их появление и роль в развитии профессиональных сообществ. Стандарты профессиональных ассоциаций.</w:t>
      </w:r>
    </w:p>
    <w:p w:rsidR="00C009C7" w:rsidRDefault="0075798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Литература: [1,4,8].</w:t>
      </w:r>
    </w:p>
    <w:p w:rsidR="002917BF" w:rsidRDefault="002917BF">
      <w:pPr>
        <w:spacing w:after="0" w:line="240" w:lineRule="auto"/>
        <w:ind w:firstLineChars="275" w:firstLine="663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009C7" w:rsidRDefault="0075798E">
      <w:pPr>
        <w:spacing w:after="0" w:line="240" w:lineRule="auto"/>
        <w:ind w:firstLineChars="275" w:firstLine="66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Тема 2. </w:t>
      </w:r>
      <w:r>
        <w:rPr>
          <w:rFonts w:ascii="Times New Roman" w:hAnsi="Times New Roman"/>
          <w:sz w:val="24"/>
          <w:szCs w:val="24"/>
          <w:lang w:val="ru-RU"/>
        </w:rPr>
        <w:t>Наиболее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значимые международные стандарты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C009C7" w:rsidRDefault="0075798E">
      <w:pPr>
        <w:spacing w:after="0" w:line="240" w:lineRule="auto"/>
        <w:ind w:firstLineChars="275" w:firstLine="6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Международной ассоциации управления проектами </w:t>
      </w:r>
      <w:r>
        <w:rPr>
          <w:rFonts w:ascii="Times New Roman" w:hAnsi="Times New Roman" w:cs="Times New Roman"/>
          <w:sz w:val="24"/>
          <w:szCs w:val="24"/>
          <w:lang w:val="en-US"/>
        </w:rPr>
        <w:t>IPMA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стандарты серии </w:t>
      </w:r>
      <w:r>
        <w:rPr>
          <w:rFonts w:ascii="Times New Roman" w:hAnsi="Times New Roman" w:cs="Times New Roman"/>
          <w:sz w:val="24"/>
          <w:szCs w:val="24"/>
          <w:lang w:val="en-US"/>
        </w:rPr>
        <w:t>ISO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стандарты американского институту управления проектами </w:t>
      </w:r>
      <w:r>
        <w:rPr>
          <w:rFonts w:ascii="Times New Roman" w:hAnsi="Times New Roman" w:cs="Times New Roman"/>
          <w:sz w:val="24"/>
          <w:szCs w:val="24"/>
          <w:lang w:val="en-US"/>
        </w:rPr>
        <w:t>PMI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(проектами, программами, портфелями проектов), </w:t>
      </w:r>
      <w:r>
        <w:rPr>
          <w:rFonts w:ascii="Times New Roman" w:hAnsi="Times New Roman" w:cs="Times New Roman"/>
          <w:sz w:val="24"/>
          <w:szCs w:val="24"/>
          <w:lang w:val="en-US"/>
        </w:rPr>
        <w:t>PRINCE</w:t>
      </w:r>
      <w:r w:rsidRPr="000E725F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DIN</w:t>
      </w:r>
      <w:r w:rsidRPr="000E725F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0E725F">
        <w:rPr>
          <w:rFonts w:ascii="Times New Roman" w:hAnsi="Times New Roman" w:cs="Times New Roman"/>
          <w:sz w:val="24"/>
          <w:szCs w:val="24"/>
          <w:lang w:val="ru-RU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>M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en-US" w:bidi="ar"/>
        </w:rPr>
        <w:t>GL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 и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др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C009C7" w:rsidRDefault="0075798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Литература: [1,5,8,12, 14].</w:t>
      </w:r>
    </w:p>
    <w:p w:rsidR="002917BF" w:rsidRDefault="002917BF">
      <w:pPr>
        <w:spacing w:after="0" w:line="240" w:lineRule="auto"/>
        <w:ind w:firstLineChars="275" w:firstLine="663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009C7" w:rsidRDefault="0075798E">
      <w:pPr>
        <w:spacing w:after="0" w:line="240" w:lineRule="auto"/>
        <w:ind w:firstLineChars="275" w:firstLine="66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Тема 3.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Национальные стандарты. </w:t>
      </w:r>
    </w:p>
    <w:p w:rsidR="00C009C7" w:rsidRDefault="0075798E">
      <w:pPr>
        <w:spacing w:after="0" w:line="240" w:lineRule="auto"/>
        <w:ind w:firstLineChars="275" w:firstLine="6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Примеры национальных стандартов, их особенности.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ГОСТы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разработанные на основе международных стандартов. Национальные стандарты по управлению проектами и подходы к сертификации проектных менеджеров в РФ.</w:t>
      </w:r>
    </w:p>
    <w:p w:rsidR="00C009C7" w:rsidRDefault="0075798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Литература: [1,6,9,10].</w:t>
      </w:r>
    </w:p>
    <w:p w:rsidR="002917BF" w:rsidRDefault="002917BF">
      <w:pPr>
        <w:spacing w:after="0" w:line="240" w:lineRule="auto"/>
        <w:ind w:firstLineChars="275" w:firstLine="663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009C7" w:rsidRDefault="0075798E">
      <w:pPr>
        <w:spacing w:after="0" w:line="240" w:lineRule="auto"/>
        <w:ind w:firstLineChars="275" w:firstLine="663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Тема 4. </w:t>
      </w:r>
      <w:r>
        <w:rPr>
          <w:rFonts w:ascii="Times New Roman" w:hAnsi="Times New Roman" w:cs="Times New Roman"/>
          <w:sz w:val="24"/>
          <w:szCs w:val="24"/>
          <w:lang w:val="ru-RU"/>
        </w:rPr>
        <w:t>Корпоративные стандарты и нормы</w:t>
      </w:r>
      <w:r>
        <w:rPr>
          <w:rFonts w:ascii="Times New Roman" w:hAnsi="Times New Roman"/>
          <w:b/>
          <w:sz w:val="24"/>
          <w:szCs w:val="24"/>
        </w:rPr>
        <w:t xml:space="preserve">. </w:t>
      </w:r>
    </w:p>
    <w:p w:rsidR="00C009C7" w:rsidRDefault="0075798E">
      <w:pPr>
        <w:spacing w:after="0" w:line="240" w:lineRule="auto"/>
        <w:ind w:firstLineChars="275" w:firstLine="6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Примеры корпоративных стандартов, норм, требований к ведению проектной деятельности и квалификации проектных менеджеров.</w:t>
      </w:r>
    </w:p>
    <w:p w:rsidR="00C009C7" w:rsidRDefault="0075798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Литература: [1,10, 11].</w:t>
      </w:r>
    </w:p>
    <w:p w:rsidR="002917BF" w:rsidRDefault="002917BF">
      <w:pPr>
        <w:spacing w:after="0" w:line="240" w:lineRule="auto"/>
        <w:ind w:firstLineChars="275" w:firstLine="663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009C7" w:rsidRDefault="0075798E">
      <w:pPr>
        <w:spacing w:after="0" w:line="240" w:lineRule="auto"/>
        <w:ind w:firstLineChars="275" w:firstLine="66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Тема 5. </w:t>
      </w:r>
      <w:r>
        <w:rPr>
          <w:rFonts w:ascii="Times New Roman" w:hAnsi="Times New Roman" w:cs="Times New Roman"/>
          <w:sz w:val="24"/>
          <w:szCs w:val="24"/>
          <w:lang w:val="ru-RU"/>
        </w:rPr>
        <w:t>Основные модели оценки компетентности проектных менеджеров, уровня проектного управления, качества управления проектами.</w:t>
      </w:r>
    </w:p>
    <w:p w:rsidR="00C009C7" w:rsidRDefault="0075798E">
      <w:pPr>
        <w:spacing w:after="0" w:line="240" w:lineRule="auto"/>
        <w:ind w:firstLineChars="275" w:firstLine="6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Модели оценки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компетентности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используемые в </w:t>
      </w:r>
      <w:r>
        <w:rPr>
          <w:rFonts w:ascii="Times New Roman" w:hAnsi="Times New Roman" w:cs="Times New Roman"/>
          <w:sz w:val="24"/>
          <w:szCs w:val="24"/>
          <w:lang w:val="en-US"/>
        </w:rPr>
        <w:t>IPMA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PMI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0E725F">
        <w:rPr>
          <w:rFonts w:ascii="Times New Roman" w:hAnsi="Times New Roman" w:cs="Times New Roman"/>
          <w:sz w:val="24"/>
          <w:szCs w:val="24"/>
          <w:lang w:val="ru-RU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>M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суть подходов используемых в оценке, выделяемые уровни. Модели оценки зрелости и эффективности проектного управления IPMA </w:t>
      </w:r>
      <w:r>
        <w:rPr>
          <w:rFonts w:ascii="Times New Roman" w:hAnsi="Times New Roman" w:cs="Times New Roman"/>
          <w:sz w:val="24"/>
          <w:szCs w:val="24"/>
          <w:lang w:val="en-US"/>
        </w:rPr>
        <w:t>Delta</w:t>
      </w:r>
      <w:r w:rsidRPr="000E725F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hyperlink r:id="rId9" w:tgtFrame="https://www.isopm.ru/mneniya/ocen/otsenka-adekvatnosti-sistemy-upravleniya-proektami/_blank" w:history="1">
        <w:r>
          <w:rPr>
            <w:rFonts w:ascii="Times New Roman" w:hAnsi="Times New Roman" w:cs="Times New Roman"/>
            <w:sz w:val="24"/>
            <w:szCs w:val="24"/>
            <w:lang w:val="ru-RU"/>
          </w:rPr>
          <w:t xml:space="preserve">IPMA PEA </w:t>
        </w:r>
        <w:proofErr w:type="spellStart"/>
        <w:r>
          <w:rPr>
            <w:rFonts w:ascii="Times New Roman" w:hAnsi="Times New Roman" w:cs="Times New Roman"/>
            <w:sz w:val="24"/>
            <w:szCs w:val="24"/>
            <w:lang w:val="ru-RU"/>
          </w:rPr>
          <w:t>Mode</w:t>
        </w:r>
        <w:proofErr w:type="spellEnd"/>
        <w:r>
          <w:rPr>
            <w:rFonts w:ascii="Times New Roman" w:hAnsi="Times New Roman" w:cs="Times New Roman"/>
            <w:sz w:val="24"/>
            <w:szCs w:val="24"/>
            <w:lang w:val="ru-RU"/>
          </w:rPr>
          <w:t xml:space="preserve">, </w:t>
        </w:r>
        <w:proofErr w:type="spellStart"/>
        <w:r>
          <w:rPr>
            <w:rFonts w:ascii="Times New Roman" w:hAnsi="Times New Roman" w:cs="Times New Roman"/>
            <w:sz w:val="24"/>
            <w:szCs w:val="24"/>
            <w:lang w:val="ru-RU"/>
          </w:rPr>
          <w:t>l</w:t>
        </w:r>
      </w:hyperlink>
      <w:r>
        <w:rPr>
          <w:rFonts w:ascii="Times New Roman" w:hAnsi="Times New Roman" w:cs="Times New Roman"/>
          <w:sz w:val="24"/>
          <w:szCs w:val="24"/>
          <w:lang w:val="ru-RU"/>
        </w:rPr>
        <w:t>TenStep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hyperlink r:id="rId10" w:history="1">
        <w:r>
          <w:rPr>
            <w:rFonts w:ascii="Times New Roman" w:hAnsi="Times New Roman" w:cs="Times New Roman"/>
            <w:sz w:val="24"/>
            <w:szCs w:val="24"/>
            <w:lang w:val="ru-RU"/>
          </w:rPr>
          <w:t>SEI CMM,</w:t>
        </w:r>
      </w:hyperlink>
      <w:r>
        <w:rPr>
          <w:rFonts w:ascii="Times New Roman" w:hAnsi="Times New Roman" w:cs="Times New Roman"/>
          <w:sz w:val="24"/>
          <w:szCs w:val="24"/>
          <w:lang w:val="en-US"/>
        </w:rPr>
        <w:t> ESI</w:t>
      </w:r>
      <w:r w:rsidRPr="000E725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ProjectFRAMEWORK</w:t>
      </w:r>
      <w:proofErr w:type="spellEnd"/>
      <w:r w:rsidRPr="000E725F">
        <w:rPr>
          <w:rFonts w:ascii="Times New Roman" w:hAnsi="Times New Roman" w:cs="Times New Roman"/>
          <w:sz w:val="24"/>
          <w:szCs w:val="24"/>
          <w:lang w:val="ru-RU"/>
        </w:rPr>
        <w:t>,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hyperlink r:id="rId11" w:history="1">
        <w:r>
          <w:rPr>
            <w:rFonts w:ascii="Times New Roman" w:hAnsi="Times New Roman" w:cs="Times New Roman"/>
            <w:sz w:val="24"/>
            <w:szCs w:val="24"/>
            <w:lang w:val="ru-RU"/>
          </w:rPr>
          <w:t>OPM3</w:t>
        </w:r>
      </w:hyperlink>
      <w:r w:rsidRPr="000E725F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PM</w:t>
      </w:r>
      <w:r w:rsidRPr="000E725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Solutions</w:t>
      </w:r>
      <w:r w:rsidRPr="000E725F">
        <w:rPr>
          <w:rFonts w:ascii="Times New Roman" w:hAnsi="Times New Roman" w:cs="Times New Roman"/>
          <w:sz w:val="24"/>
          <w:szCs w:val="24"/>
          <w:lang w:val="ru-RU"/>
        </w:rPr>
        <w:t>,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Kerzner</w:t>
      </w:r>
      <w:proofErr w:type="spellEnd"/>
      <w:r w:rsidRPr="000E725F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Microframe</w:t>
      </w:r>
      <w:proofErr w:type="spellEnd"/>
      <w:r w:rsidRPr="000E725F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IPS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др. Проектно-ориентированные и проектно-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управлемые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организации и предприятия.</w:t>
      </w:r>
    </w:p>
    <w:p w:rsidR="00C009C7" w:rsidRDefault="0075798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Литература: [1,7,9-11].</w:t>
      </w:r>
    </w:p>
    <w:p w:rsidR="002917BF" w:rsidRDefault="002917BF">
      <w:pPr>
        <w:spacing w:after="0" w:line="240" w:lineRule="auto"/>
        <w:ind w:firstLineChars="275" w:firstLine="663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C009C7" w:rsidRDefault="0075798E">
      <w:pPr>
        <w:spacing w:after="0" w:line="240" w:lineRule="auto"/>
        <w:ind w:firstLineChars="275" w:firstLine="66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Тема 6.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Процедуры прохождения сертификации по требованиям </w:t>
      </w:r>
      <w:r>
        <w:rPr>
          <w:rFonts w:ascii="Times New Roman" w:hAnsi="Times New Roman" w:cs="Times New Roman"/>
          <w:sz w:val="24"/>
          <w:szCs w:val="24"/>
          <w:lang w:val="en-US"/>
        </w:rPr>
        <w:t>IPMA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(СОВНЕТ),</w:t>
      </w:r>
      <w:r w:rsidRPr="000E725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PMI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0E725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PM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Р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C009C7" w:rsidRDefault="0075798E">
      <w:pPr>
        <w:spacing w:after="0" w:line="240" w:lineRule="auto"/>
        <w:ind w:firstLineChars="275" w:firstLine="66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Требования, общая схема и процесс сертификации, основные этапы, виды заданий, примеры заданий.</w:t>
      </w:r>
    </w:p>
    <w:p w:rsidR="00C009C7" w:rsidRDefault="0075798E" w:rsidP="002917B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Литература: [1,7,6 9,12].</w:t>
      </w:r>
    </w:p>
    <w:p w:rsidR="00C009C7" w:rsidRDefault="00C009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C009C7" w:rsidRDefault="0075798E">
      <w:pPr>
        <w:tabs>
          <w:tab w:val="left" w:pos="0"/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6.2 Практические задания</w:t>
      </w:r>
    </w:p>
    <w:p w:rsidR="00C009C7" w:rsidRDefault="00C009C7">
      <w:pPr>
        <w:pStyle w:val="af4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  <w:lang w:val="ru-RU" w:eastAsia="en-US"/>
        </w:rPr>
      </w:pPr>
    </w:p>
    <w:tbl>
      <w:tblPr>
        <w:tblW w:w="100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8121"/>
        <w:gridCol w:w="1417"/>
      </w:tblGrid>
      <w:tr w:rsidR="00C009C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9C7" w:rsidRDefault="0075798E">
            <w:pPr>
              <w:spacing w:after="0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C009C7" w:rsidRDefault="0075798E">
            <w:pPr>
              <w:spacing w:after="0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8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9C7" w:rsidRDefault="0075798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  <w:proofErr w:type="spellEnd"/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9C7" w:rsidRDefault="0075798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  <w:proofErr w:type="spellEnd"/>
          </w:p>
          <w:p w:rsidR="00C009C7" w:rsidRDefault="0075798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  <w:proofErr w:type="spellEnd"/>
          </w:p>
        </w:tc>
      </w:tr>
      <w:tr w:rsidR="00C009C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C7" w:rsidRDefault="0075798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C7" w:rsidRDefault="0075798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1.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Основные положения нормативно-правового регулирования проектного управления.</w:t>
            </w:r>
          </w:p>
          <w:p w:rsidR="00C009C7" w:rsidRDefault="0075798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Примеры нормативных документов. Обзор деятельности ассоциаций и государственных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структур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занимающихся вопросами регулирования проектной деятельности и сертификации (оценки компетентности) проектных менеджеров </w:t>
            </w:r>
          </w:p>
          <w:p w:rsidR="00C009C7" w:rsidRDefault="0075798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Литература: [1-4].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9C7" w:rsidRDefault="00757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</w:tr>
      <w:tr w:rsidR="00C009C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C7" w:rsidRDefault="0075798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C7" w:rsidRDefault="007579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2.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Наиболее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значимые международные стандарты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C009C7" w:rsidRDefault="0075798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Обзор основных международных стандартов их сравнительный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анализ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оклады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C009C7" w:rsidRDefault="0075798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Литература: [1-3,8,12,13].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9C7" w:rsidRDefault="00757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</w:tr>
      <w:tr w:rsidR="00C009C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C7" w:rsidRDefault="0075798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C7" w:rsidRDefault="007579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3.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Национальные стандарты. </w:t>
            </w:r>
          </w:p>
          <w:p w:rsidR="00C009C7" w:rsidRDefault="0075798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Обзор наиболее известных национальных стандартов (в том числе ГОСТов принятых в РФ) в сфере проектного управления и требований к компетенциям проектных менеджеров и членов команд управления. Построение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сранвительной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таблициы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 основным характеристикам.</w:t>
            </w:r>
          </w:p>
          <w:p w:rsidR="00C009C7" w:rsidRDefault="0075798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Литература:  [1-3,5,9].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9C7" w:rsidRDefault="00757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</w:tr>
      <w:tr w:rsidR="00C009C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C7" w:rsidRDefault="0075798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C7" w:rsidRDefault="0075798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Рассмотрение примеров корпоративных стандартов, норм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требований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касающихся деятельности проектных менеджеров и построения системы управления проектами (программами, портфелями).</w:t>
            </w:r>
          </w:p>
          <w:p w:rsidR="00C009C7" w:rsidRDefault="0075798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Литература:  [1-3,10, 11].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9C7" w:rsidRDefault="00757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</w:tr>
      <w:tr w:rsidR="00C009C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C7" w:rsidRDefault="0075798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C7" w:rsidRDefault="0075798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Основные модели оценки компетентности проектных менеджеров, уровня проектного управления, качества управления проектами </w:t>
            </w:r>
          </w:p>
          <w:p w:rsidR="00C009C7" w:rsidRDefault="0075798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Литература [1-3,10, 11].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9C7" w:rsidRDefault="0075798E">
            <w:pPr>
              <w:pStyle w:val="af2"/>
              <w:spacing w:after="0"/>
              <w:ind w:left="0" w:right="0"/>
              <w:jc w:val="center"/>
            </w:pPr>
            <w:r>
              <w:rPr>
                <w:rFonts w:eastAsiaTheme="minorEastAsia"/>
                <w:lang w:val="en-US"/>
              </w:rPr>
              <w:t>4</w:t>
            </w:r>
          </w:p>
        </w:tc>
      </w:tr>
      <w:tr w:rsidR="00C009C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C7" w:rsidRDefault="0075798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8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C7" w:rsidRDefault="0075798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Процедуры прохождения сертификации по требованиям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IPMA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(СОВНЕТ),</w:t>
            </w:r>
            <w:r w:rsidRPr="000E72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PMI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0E72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PM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C009C7" w:rsidRDefault="0075798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Литература:  [1-3,10, 11,13].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9C7" w:rsidRDefault="00757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</w:tr>
    </w:tbl>
    <w:p w:rsidR="00C009C7" w:rsidRDefault="00C009C7">
      <w:pPr>
        <w:pStyle w:val="af4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  <w:lang w:val="ru-RU" w:eastAsia="en-US"/>
        </w:rPr>
      </w:pPr>
    </w:p>
    <w:p w:rsidR="00C009C7" w:rsidRDefault="00C009C7">
      <w:pPr>
        <w:pStyle w:val="af4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  <w:lang w:val="ru-RU" w:eastAsia="en-US"/>
        </w:rPr>
      </w:pPr>
    </w:p>
    <w:p w:rsidR="00C009C7" w:rsidRDefault="00C009C7">
      <w:pPr>
        <w:pStyle w:val="af4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  <w:lang w:val="ru-RU" w:eastAsia="en-US"/>
        </w:rPr>
      </w:pPr>
    </w:p>
    <w:p w:rsidR="00C009C7" w:rsidRDefault="00C009C7">
      <w:pPr>
        <w:pStyle w:val="af4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C009C7" w:rsidRDefault="0075798E">
      <w:pPr>
        <w:pStyle w:val="af4"/>
        <w:numPr>
          <w:ilvl w:val="0"/>
          <w:numId w:val="2"/>
        </w:numPr>
        <w:spacing w:after="0"/>
        <w:jc w:val="center"/>
        <w:rPr>
          <w:rFonts w:ascii="Times New Roman" w:hAnsi="Times New Roman" w:cs="Times New Roman"/>
          <w:b/>
          <w:cap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СОДЕРЖАНИЕ САМОСТОЯТЕЛЬНОЙ РАБОТЫ</w:t>
      </w:r>
    </w:p>
    <w:p w:rsidR="00C009C7" w:rsidRDefault="00C009C7">
      <w:pPr>
        <w:pStyle w:val="af4"/>
        <w:spacing w:after="0"/>
        <w:ind w:left="710"/>
        <w:jc w:val="both"/>
        <w:rPr>
          <w:rFonts w:ascii="Times New Roman" w:hAnsi="Times New Roman" w:cs="Times New Roman"/>
          <w:b/>
          <w:caps/>
          <w:sz w:val="24"/>
          <w:szCs w:val="24"/>
          <w:lang w:val="ru-RU"/>
        </w:rPr>
      </w:pPr>
    </w:p>
    <w:p w:rsidR="00C009C7" w:rsidRDefault="0075798E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Самостоятельная работа студентов обеспечивает подготовку студента к текущим аудиторным занятиям. Основными формами самостоятельной работы студентов при изучении дисциплины «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ar-SA"/>
        </w:rPr>
        <w:t>Управление стоимостью проекта в социально-культурной сфере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» является работа над темами для самостоятельного изучения в формате подготовки рефератов и докладов к практическим занятиям. </w:t>
      </w:r>
    </w:p>
    <w:p w:rsidR="00C009C7" w:rsidRDefault="0075798E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 w:eastAsia="en-US"/>
        </w:rPr>
      </w:pPr>
      <w:r>
        <w:rPr>
          <w:rFonts w:ascii="Times New Roman" w:hAnsi="Times New Roman" w:cs="Times New Roman"/>
          <w:sz w:val="24"/>
          <w:szCs w:val="24"/>
          <w:lang w:val="ru-RU" w:eastAsia="en-US"/>
        </w:rPr>
        <w:t>СР включает следующие виды работ:</w:t>
      </w:r>
    </w:p>
    <w:p w:rsidR="00C009C7" w:rsidRDefault="0075798E">
      <w:pPr>
        <w:pStyle w:val="af4"/>
        <w:numPr>
          <w:ilvl w:val="2"/>
          <w:numId w:val="3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 w:eastAsia="en-US"/>
        </w:rPr>
      </w:pPr>
      <w:r>
        <w:rPr>
          <w:rFonts w:ascii="Times New Roman" w:hAnsi="Times New Roman" w:cs="Times New Roman"/>
          <w:sz w:val="24"/>
          <w:szCs w:val="24"/>
          <w:lang w:val="ru-RU" w:eastAsia="en-US"/>
        </w:rPr>
        <w:t>работа с лекционным материалом, предусматривающая проработку конспекта лекций и учебной литературы;</w:t>
      </w:r>
    </w:p>
    <w:p w:rsidR="00C009C7" w:rsidRDefault="0075798E">
      <w:pPr>
        <w:pStyle w:val="af4"/>
        <w:numPr>
          <w:ilvl w:val="2"/>
          <w:numId w:val="3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 w:eastAsia="en-US"/>
        </w:rPr>
      </w:pPr>
      <w:r>
        <w:rPr>
          <w:rFonts w:ascii="Times New Roman" w:hAnsi="Times New Roman" w:cs="Times New Roman"/>
          <w:sz w:val="24"/>
          <w:szCs w:val="24"/>
          <w:lang w:val="ru-RU" w:eastAsia="en-US"/>
        </w:rPr>
        <w:t>поиск и обзор литературы и электронных источников информации по индивидуально заданной проблеме в рамках курса;</w:t>
      </w:r>
    </w:p>
    <w:p w:rsidR="00C009C7" w:rsidRDefault="0075798E">
      <w:pPr>
        <w:pStyle w:val="af4"/>
        <w:numPr>
          <w:ilvl w:val="2"/>
          <w:numId w:val="3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 w:eastAsia="en-US"/>
        </w:rPr>
      </w:pPr>
      <w:r>
        <w:rPr>
          <w:rFonts w:ascii="Times New Roman" w:hAnsi="Times New Roman" w:cs="Times New Roman"/>
          <w:sz w:val="24"/>
          <w:szCs w:val="24"/>
          <w:lang w:val="ru-RU" w:eastAsia="en-US"/>
        </w:rPr>
        <w:t>выполнение домашнего задания в виде реферата или подготовки презентации, доклада по изучаемой теме;</w:t>
      </w:r>
    </w:p>
    <w:p w:rsidR="00C009C7" w:rsidRDefault="0075798E">
      <w:pPr>
        <w:pStyle w:val="af4"/>
        <w:numPr>
          <w:ilvl w:val="2"/>
          <w:numId w:val="3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 w:eastAsia="en-US"/>
        </w:rPr>
      </w:pPr>
      <w:r>
        <w:rPr>
          <w:rFonts w:ascii="Times New Roman" w:hAnsi="Times New Roman" w:cs="Times New Roman"/>
          <w:sz w:val="24"/>
          <w:szCs w:val="24"/>
          <w:lang w:val="ru-RU" w:eastAsia="en-US"/>
        </w:rPr>
        <w:t>изучение материала, вынесенного на самостоятельную проработку;</w:t>
      </w:r>
    </w:p>
    <w:p w:rsidR="00C009C7" w:rsidRDefault="0075798E">
      <w:pPr>
        <w:pStyle w:val="af4"/>
        <w:numPr>
          <w:ilvl w:val="2"/>
          <w:numId w:val="3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 w:eastAsia="en-US"/>
        </w:rPr>
      </w:pPr>
      <w:r>
        <w:rPr>
          <w:rFonts w:ascii="Times New Roman" w:hAnsi="Times New Roman" w:cs="Times New Roman"/>
          <w:sz w:val="24"/>
          <w:szCs w:val="24"/>
          <w:lang w:val="ru-RU" w:eastAsia="en-US"/>
        </w:rPr>
        <w:t>подготовка к практическим занятиям;</w:t>
      </w:r>
    </w:p>
    <w:p w:rsidR="00C009C7" w:rsidRDefault="0075798E">
      <w:pPr>
        <w:pStyle w:val="af4"/>
        <w:numPr>
          <w:ilvl w:val="2"/>
          <w:numId w:val="3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 w:eastAsia="en-US"/>
        </w:rPr>
        <w:t>подготовка к зачету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или экзамену.</w:t>
      </w:r>
    </w:p>
    <w:p w:rsidR="00C009C7" w:rsidRDefault="00C009C7">
      <w:pPr>
        <w:pStyle w:val="af4"/>
        <w:autoSpaceDE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009C7" w:rsidRDefault="0075798E">
      <w:pPr>
        <w:pStyle w:val="af4"/>
        <w:spacing w:after="0" w:line="240" w:lineRule="auto"/>
        <w:ind w:left="85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7.1 Темы и задания для самостоятельных занятий</w:t>
      </w:r>
    </w:p>
    <w:p w:rsidR="00C009C7" w:rsidRDefault="00C009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009C7" w:rsidRDefault="007579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Студенты самостоятельно изучают основную и дополнительную литературу согласно перечню тем представленных п.5 «Структура учебной дисциплины». По заданию преподавателя в рамках самостоятельной работы п.7 «Содержание самостоятельной работы», предоставляют результаты самостоятельных занятий в различных форматах: устных и письменных докладах, презентациях. </w:t>
      </w:r>
    </w:p>
    <w:p w:rsidR="00C009C7" w:rsidRDefault="0075798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aps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В случае неуважительного пропуска занятий, студент по пропущенной теме подготавливает доклад. </w:t>
      </w:r>
    </w:p>
    <w:p w:rsidR="00C009C7" w:rsidRDefault="0075798E">
      <w:pPr>
        <w:pStyle w:val="ad"/>
        <w:spacing w:after="0"/>
        <w:ind w:left="0" w:firstLine="709"/>
        <w:jc w:val="both"/>
        <w:rPr>
          <w:sz w:val="24"/>
          <w:lang w:val="ru-RU"/>
        </w:rPr>
      </w:pPr>
      <w:r>
        <w:rPr>
          <w:sz w:val="24"/>
          <w:lang w:val="ru-RU"/>
        </w:rPr>
        <w:t>Доклад является важной формой самостоятельной работы студентов дневной формы обучения. В процессе его подготовки студенты должны на основе полученных знаний глубоко изучить, проанализировать какую-либо актуальную тему, научиться самостоятельно находить, изучать и анализировать литературные источники, делать правильные, научно обоснованные выводы, использовать и анализировать статистические данные, определять тенденции, перспективы развития тех или иных процессов, давать теоретические и практические рекомендации.</w:t>
      </w:r>
    </w:p>
    <w:p w:rsidR="00C009C7" w:rsidRDefault="0075798E">
      <w:pPr>
        <w:pStyle w:val="ad"/>
        <w:spacing w:after="0"/>
        <w:ind w:left="0" w:firstLine="709"/>
        <w:jc w:val="both"/>
        <w:rPr>
          <w:sz w:val="24"/>
          <w:lang w:val="ru-RU"/>
        </w:rPr>
      </w:pPr>
      <w:r>
        <w:rPr>
          <w:sz w:val="24"/>
          <w:lang w:val="ru-RU"/>
        </w:rPr>
        <w:t>Подготавливая доклады, студенты приобретают опыт работы с первоисточниками (журналами, сборниками, монографиями) и документами, учатся самостоятельно подбирать конкретный фактический материал, работать со статистическими справочниками, готовить графический и аналитический материал, логически и чётко излагать свои мысли, связывать теоретические положения с конкретными практическими примерами. Работа не должна быть повторением уже изученного учебного материала, а должна продемонстрировать умение студента использовать полученные знания для более глубокого анализа в рамках выбранной для доклада темы, проблемного вопроса.</w:t>
      </w:r>
    </w:p>
    <w:p w:rsidR="00C009C7" w:rsidRDefault="00C009C7">
      <w:pPr>
        <w:pStyle w:val="ad"/>
        <w:spacing w:after="0"/>
        <w:ind w:left="0" w:firstLine="709"/>
        <w:jc w:val="both"/>
        <w:rPr>
          <w:sz w:val="24"/>
          <w:highlight w:val="yellow"/>
          <w:lang w:val="ru-RU"/>
        </w:rPr>
      </w:pPr>
    </w:p>
    <w:p w:rsidR="00C009C7" w:rsidRDefault="0075798E">
      <w:pPr>
        <w:spacing w:after="0"/>
        <w:ind w:firstLine="220"/>
        <w:jc w:val="center"/>
        <w:rPr>
          <w:rFonts w:ascii="Times New Roman" w:hAnsi="Times New Roman" w:cs="Times New Roman"/>
          <w:b/>
          <w:bCs/>
          <w:sz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lang w:val="ru-RU"/>
        </w:rPr>
        <w:t>Темы для самостоятельной работы</w:t>
      </w:r>
    </w:p>
    <w:p w:rsidR="00C009C7" w:rsidRDefault="0075798E">
      <w:pPr>
        <w:numPr>
          <w:ilvl w:val="0"/>
          <w:numId w:val="4"/>
        </w:numPr>
        <w:spacing w:after="0" w:line="240" w:lineRule="auto"/>
        <w:ind w:left="0" w:firstLine="0"/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Международное, государственное (федеральное) и региональное регулирование проектной деятельности.</w:t>
      </w:r>
    </w:p>
    <w:p w:rsidR="00C009C7" w:rsidRDefault="0075798E">
      <w:pPr>
        <w:numPr>
          <w:ilvl w:val="0"/>
          <w:numId w:val="4"/>
        </w:numPr>
        <w:spacing w:after="0" w:line="240" w:lineRule="auto"/>
        <w:ind w:left="0" w:firstLine="0"/>
        <w:rPr>
          <w:sz w:val="24"/>
          <w:szCs w:val="24"/>
        </w:rPr>
      </w:pPr>
      <w:r w:rsidRPr="000E725F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Роль и назначение стандартов в управлении проектами, программами и портфелем проектов.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bidi="ar"/>
        </w:rPr>
        <w:t>Подходы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bidi="ar"/>
        </w:rPr>
        <w:t xml:space="preserve"> к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bidi="ar"/>
        </w:rPr>
        <w:t>классификации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bidi="ar"/>
        </w:rPr>
        <w:t>стандартов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bidi="ar"/>
        </w:rPr>
        <w:t xml:space="preserve">. </w:t>
      </w:r>
    </w:p>
    <w:p w:rsidR="00C009C7" w:rsidRDefault="0075798E">
      <w:pPr>
        <w:numPr>
          <w:ilvl w:val="0"/>
          <w:numId w:val="4"/>
        </w:numPr>
        <w:spacing w:after="0" w:line="240" w:lineRule="auto"/>
        <w:ind w:left="0" w:firstLine="0"/>
        <w:rPr>
          <w:sz w:val="24"/>
          <w:szCs w:val="24"/>
        </w:rPr>
      </w:pPr>
      <w:r w:rsidRPr="000E725F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 Международные институты, профессиональные организации и национальные ассоциации и сертификация. </w:t>
      </w:r>
    </w:p>
    <w:p w:rsidR="00C009C7" w:rsidRDefault="0075798E">
      <w:pPr>
        <w:numPr>
          <w:ilvl w:val="0"/>
          <w:numId w:val="4"/>
        </w:numPr>
        <w:spacing w:after="0" w:line="240" w:lineRule="auto"/>
        <w:ind w:left="0" w:firstLine="0"/>
        <w:rPr>
          <w:sz w:val="24"/>
          <w:szCs w:val="24"/>
        </w:rPr>
      </w:pPr>
      <w:r w:rsidRPr="000E725F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lastRenderedPageBreak/>
        <w:t xml:space="preserve">Общая характеристика международных и национальных стандартов управления проектами. </w:t>
      </w:r>
    </w:p>
    <w:p w:rsidR="00C009C7" w:rsidRDefault="0075798E">
      <w:pPr>
        <w:numPr>
          <w:ilvl w:val="0"/>
          <w:numId w:val="4"/>
        </w:numPr>
        <w:spacing w:after="0" w:line="240" w:lineRule="auto"/>
        <w:ind w:left="0" w:firstLine="0"/>
        <w:rPr>
          <w:sz w:val="24"/>
          <w:szCs w:val="24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val="en-US" w:bidi="ar"/>
        </w:rPr>
        <w:t>PMBOK</w:t>
      </w:r>
      <w:r w:rsidRPr="000E725F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 (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en-US" w:bidi="ar"/>
        </w:rPr>
        <w:t>Project</w:t>
      </w:r>
      <w:r w:rsidRPr="000E725F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en-US" w:bidi="ar"/>
        </w:rPr>
        <w:t>Management</w:t>
      </w:r>
      <w:r w:rsidRPr="000E725F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en-US" w:bidi="ar"/>
        </w:rPr>
        <w:t>Bode</w:t>
      </w:r>
      <w:r w:rsidRPr="000E725F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en-US" w:bidi="ar"/>
        </w:rPr>
        <w:t>of</w:t>
      </w:r>
      <w:r w:rsidRPr="000E725F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en-US" w:bidi="ar"/>
        </w:rPr>
        <w:t>Knowledge</w:t>
      </w:r>
      <w:r w:rsidRPr="000E725F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) – Руководство к Своду знаний по управлению проектами: структура и группы процессов. </w:t>
      </w:r>
    </w:p>
    <w:p w:rsidR="00C009C7" w:rsidRDefault="0075798E">
      <w:pPr>
        <w:numPr>
          <w:ilvl w:val="0"/>
          <w:numId w:val="4"/>
        </w:numPr>
        <w:spacing w:after="0" w:line="240" w:lineRule="auto"/>
        <w:ind w:left="0" w:firstLine="0"/>
        <w:rPr>
          <w:sz w:val="24"/>
          <w:szCs w:val="24"/>
        </w:rPr>
      </w:pPr>
      <w:r w:rsidRPr="000E725F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 </w:t>
      </w:r>
      <w:r w:rsidRPr="000E725F">
        <w:rPr>
          <w:rFonts w:ascii="Times New Roman" w:eastAsia="SimSun" w:hAnsi="Times New Roman" w:cs="Times New Roman"/>
          <w:color w:val="262A2C"/>
          <w:sz w:val="24"/>
          <w:szCs w:val="24"/>
          <w:lang w:val="ru-RU" w:bidi="ar"/>
        </w:rPr>
        <w:t xml:space="preserve">Международный стандарт 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en-US" w:bidi="ar"/>
        </w:rPr>
        <w:t>ISO</w:t>
      </w:r>
      <w:r w:rsidRPr="000E725F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 21500 «Руководство по управлению проектами»: общие положения и качество в процессах управления. </w:t>
      </w:r>
    </w:p>
    <w:p w:rsidR="00C009C7" w:rsidRDefault="0075798E">
      <w:pPr>
        <w:numPr>
          <w:ilvl w:val="0"/>
          <w:numId w:val="4"/>
        </w:numPr>
        <w:spacing w:after="0" w:line="240" w:lineRule="auto"/>
        <w:ind w:left="0" w:firstLine="0"/>
        <w:rPr>
          <w:sz w:val="24"/>
          <w:szCs w:val="24"/>
        </w:rPr>
      </w:pPr>
      <w:r w:rsidRPr="000E725F">
        <w:rPr>
          <w:rFonts w:ascii="Times New Roman" w:eastAsia="SimSun" w:hAnsi="Times New Roman" w:cs="Times New Roman"/>
          <w:color w:val="262A2C"/>
          <w:sz w:val="24"/>
          <w:szCs w:val="24"/>
          <w:lang w:val="ru-RU" w:bidi="ar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en-US" w:bidi="ar"/>
        </w:rPr>
        <w:t>PRINCE</w:t>
      </w:r>
      <w:r w:rsidRPr="000E725F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2: </w:t>
      </w:r>
      <w:r w:rsidRPr="000E725F">
        <w:rPr>
          <w:rFonts w:ascii="Times New Roman" w:eastAsia="SimSun" w:hAnsi="Times New Roman" w:cs="Times New Roman"/>
          <w:color w:val="262A2C"/>
          <w:sz w:val="24"/>
          <w:szCs w:val="24"/>
          <w:lang w:val="ru-RU" w:bidi="ar"/>
        </w:rPr>
        <w:t xml:space="preserve">подходы к менеджменту, контролю и организации проектов. </w:t>
      </w:r>
    </w:p>
    <w:p w:rsidR="00C009C7" w:rsidRDefault="0075798E">
      <w:pPr>
        <w:numPr>
          <w:ilvl w:val="0"/>
          <w:numId w:val="4"/>
        </w:numPr>
        <w:spacing w:after="0" w:line="240" w:lineRule="auto"/>
        <w:ind w:left="0" w:firstLine="0"/>
        <w:rPr>
          <w:sz w:val="24"/>
          <w:szCs w:val="24"/>
        </w:rPr>
      </w:pPr>
      <w:r w:rsidRPr="000E725F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 ГОСТР54869-2011 «Требования к управлению проектами». </w:t>
      </w:r>
    </w:p>
    <w:p w:rsidR="00C009C7" w:rsidRDefault="0075798E">
      <w:pPr>
        <w:numPr>
          <w:ilvl w:val="0"/>
          <w:numId w:val="4"/>
        </w:numPr>
        <w:spacing w:after="0" w:line="240" w:lineRule="auto"/>
        <w:ind w:left="0" w:firstLine="0"/>
        <w:rPr>
          <w:sz w:val="24"/>
          <w:szCs w:val="24"/>
        </w:rPr>
      </w:pPr>
      <w:r w:rsidRPr="000E725F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 ГОСТ </w:t>
      </w:r>
      <w:proofErr w:type="gramStart"/>
      <w:r w:rsidRPr="000E725F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Р</w:t>
      </w:r>
      <w:proofErr w:type="gramEnd"/>
      <w:r w:rsidRPr="000E725F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 21500-2014 «Руководство по проектному менеджменту». </w:t>
      </w:r>
    </w:p>
    <w:p w:rsidR="00C009C7" w:rsidRDefault="0075798E">
      <w:pPr>
        <w:numPr>
          <w:ilvl w:val="0"/>
          <w:numId w:val="4"/>
        </w:numPr>
        <w:spacing w:after="0" w:line="240" w:lineRule="auto"/>
        <w:ind w:left="0" w:firstLine="0"/>
        <w:rPr>
          <w:sz w:val="24"/>
          <w:szCs w:val="24"/>
        </w:rPr>
      </w:pPr>
      <w:r w:rsidRPr="000E725F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Общая характеристика международных стандартов управления программами и портфелем проектов. </w:t>
      </w:r>
    </w:p>
    <w:p w:rsidR="00C009C7" w:rsidRDefault="0075798E">
      <w:pPr>
        <w:numPr>
          <w:ilvl w:val="0"/>
          <w:numId w:val="4"/>
        </w:numPr>
        <w:spacing w:after="0" w:line="240" w:lineRule="auto"/>
        <w:ind w:left="0" w:firstLine="0"/>
        <w:rPr>
          <w:sz w:val="24"/>
          <w:szCs w:val="24"/>
        </w:rPr>
      </w:pPr>
      <w:proofErr w:type="spellStart"/>
      <w:r w:rsidRPr="000E725F"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>Структурные</w:t>
      </w:r>
      <w:proofErr w:type="spellEnd"/>
      <w:r w:rsidRPr="000E725F"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 </w:t>
      </w:r>
      <w:proofErr w:type="spellStart"/>
      <w:r w:rsidRPr="000E725F"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>компоненты</w:t>
      </w:r>
      <w:proofErr w:type="spellEnd"/>
      <w:r w:rsidRPr="000E725F"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, </w:t>
      </w:r>
      <w:proofErr w:type="spellStart"/>
      <w:r w:rsidRPr="000E725F"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>группы</w:t>
      </w:r>
      <w:proofErr w:type="spellEnd"/>
      <w:r w:rsidRPr="000E725F"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 </w:t>
      </w:r>
      <w:proofErr w:type="spellStart"/>
      <w:r w:rsidRPr="000E725F"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>процессов</w:t>
      </w:r>
      <w:proofErr w:type="spellEnd"/>
      <w:r w:rsidRPr="000E725F"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 </w:t>
      </w:r>
      <w:proofErr w:type="spellStart"/>
      <w:r w:rsidRPr="000E725F"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>управления</w:t>
      </w:r>
      <w:proofErr w:type="spellEnd"/>
      <w:r w:rsidRPr="000E725F"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 и </w:t>
      </w:r>
      <w:proofErr w:type="spellStart"/>
      <w:r w:rsidRPr="000E725F"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>особенности</w:t>
      </w:r>
      <w:proofErr w:type="spellEnd"/>
      <w:r w:rsidRPr="000E725F"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 </w:t>
      </w:r>
      <w:proofErr w:type="spellStart"/>
      <w:r w:rsidRPr="000E725F"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>международного</w:t>
      </w:r>
      <w:proofErr w:type="spellEnd"/>
      <w:r w:rsidRPr="000E725F"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 </w:t>
      </w:r>
      <w:proofErr w:type="spellStart"/>
      <w:r w:rsidRPr="000E725F"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>стандарта</w:t>
      </w:r>
      <w:proofErr w:type="spellEnd"/>
      <w:r w:rsidRPr="000E725F"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 «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en-US" w:bidi="ar"/>
        </w:rPr>
        <w:t>Program</w:t>
      </w:r>
      <w:r w:rsidRPr="000E725F"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en-US" w:bidi="ar"/>
        </w:rPr>
        <w:t>and</w:t>
      </w:r>
      <w:r w:rsidRPr="000E725F"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en-US" w:bidi="ar"/>
        </w:rPr>
        <w:t>Project</w:t>
      </w:r>
      <w:r w:rsidRPr="000E725F"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en-US" w:bidi="ar"/>
        </w:rPr>
        <w:t>Management</w:t>
      </w:r>
      <w:r w:rsidRPr="000E725F"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en-US" w:bidi="ar"/>
        </w:rPr>
        <w:t>for</w:t>
      </w:r>
      <w:r w:rsidRPr="000E725F"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en-US" w:bidi="ar"/>
        </w:rPr>
        <w:t>Innovation</w:t>
      </w:r>
      <w:r w:rsidRPr="000E725F"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en-US" w:bidi="ar"/>
        </w:rPr>
        <w:t>of</w:t>
      </w:r>
      <w:r w:rsidRPr="000E725F"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en-US" w:bidi="ar"/>
        </w:rPr>
        <w:t>Enterprises</w:t>
      </w:r>
      <w:r w:rsidRPr="000E725F"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, 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en-US" w:bidi="ar"/>
        </w:rPr>
        <w:t>PMCC</w:t>
      </w:r>
      <w:r w:rsidRPr="000E725F"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, ( 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en-US" w:bidi="ar"/>
        </w:rPr>
        <w:t>P</w:t>
      </w:r>
      <w:r w:rsidRPr="000E725F"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>2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en-US" w:bidi="ar"/>
        </w:rPr>
        <w:t>M</w:t>
      </w:r>
      <w:r w:rsidRPr="000E725F"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>),</w:t>
      </w:r>
      <w:proofErr w:type="spellStart"/>
      <w:r w:rsidRPr="000E725F"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>Япония</w:t>
      </w:r>
      <w:proofErr w:type="spellEnd"/>
      <w:r w:rsidRPr="000E725F"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. </w:t>
      </w:r>
    </w:p>
    <w:p w:rsidR="00C009C7" w:rsidRDefault="0075798E">
      <w:pPr>
        <w:numPr>
          <w:ilvl w:val="0"/>
          <w:numId w:val="4"/>
        </w:numPr>
        <w:spacing w:after="0" w:line="240" w:lineRule="auto"/>
        <w:ind w:left="0" w:firstLine="0"/>
        <w:rPr>
          <w:sz w:val="24"/>
          <w:szCs w:val="24"/>
        </w:rPr>
      </w:pPr>
      <w:r w:rsidRPr="000E725F"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en-US" w:bidi="ar"/>
        </w:rPr>
        <w:t>ISO</w:t>
      </w:r>
      <w:r w:rsidRPr="000E725F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 21504 «Руководство по управлению портфелями проектов и программ». 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en-US" w:bidi="ar"/>
        </w:rPr>
        <w:t>ISO 21503 «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bidi="ar"/>
        </w:rPr>
        <w:t>Руководство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bidi="ar"/>
        </w:rPr>
        <w:t>по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bidi="ar"/>
        </w:rPr>
        <w:t>управлению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bidi="ar"/>
        </w:rPr>
        <w:t>программами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bidi="ar"/>
        </w:rPr>
        <w:t xml:space="preserve">». </w:t>
      </w:r>
    </w:p>
    <w:p w:rsidR="00C009C7" w:rsidRDefault="0075798E">
      <w:pPr>
        <w:numPr>
          <w:ilvl w:val="0"/>
          <w:numId w:val="4"/>
        </w:numPr>
        <w:spacing w:after="0" w:line="240" w:lineRule="auto"/>
        <w:ind w:left="0" w:firstLine="0"/>
        <w:rPr>
          <w:sz w:val="24"/>
          <w:szCs w:val="24"/>
        </w:rPr>
      </w:pPr>
      <w:r w:rsidRPr="000E725F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ГОСТ </w:t>
      </w:r>
      <w:proofErr w:type="gramStart"/>
      <w:r w:rsidRPr="000E725F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Р</w:t>
      </w:r>
      <w:proofErr w:type="gramEnd"/>
      <w:r w:rsidRPr="000E725F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 54870-2011«Проектный менеджмент. Требования к управлению портфелем проектов». </w:t>
      </w:r>
    </w:p>
    <w:p w:rsidR="00C009C7" w:rsidRDefault="0075798E">
      <w:pPr>
        <w:numPr>
          <w:ilvl w:val="0"/>
          <w:numId w:val="4"/>
        </w:numPr>
        <w:spacing w:after="0" w:line="240" w:lineRule="auto"/>
        <w:ind w:left="0" w:firstLine="0"/>
        <w:rPr>
          <w:sz w:val="24"/>
          <w:szCs w:val="24"/>
        </w:rPr>
      </w:pPr>
      <w:r w:rsidRPr="000E725F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ГОСТ </w:t>
      </w:r>
      <w:proofErr w:type="gramStart"/>
      <w:r w:rsidRPr="000E725F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Р</w:t>
      </w:r>
      <w:proofErr w:type="gramEnd"/>
      <w:r w:rsidRPr="000E725F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 54871-2011.«Проектный менеджмент. Требования к управлению программой». </w:t>
      </w:r>
    </w:p>
    <w:p w:rsidR="00C009C7" w:rsidRDefault="0075798E">
      <w:pPr>
        <w:numPr>
          <w:ilvl w:val="0"/>
          <w:numId w:val="4"/>
        </w:numPr>
        <w:spacing w:after="0" w:line="240" w:lineRule="auto"/>
        <w:ind w:left="0" w:firstLine="0"/>
        <w:rPr>
          <w:sz w:val="24"/>
          <w:szCs w:val="24"/>
        </w:rPr>
      </w:pPr>
      <w:r w:rsidRPr="000E725F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Международные стандарты, определяющие требования к квалификации специалистов в области управления проектами: (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en-US" w:bidi="ar"/>
        </w:rPr>
        <w:t>ICB</w:t>
      </w:r>
      <w:r w:rsidRPr="000E725F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en-US" w:bidi="ar"/>
        </w:rPr>
        <w:t>IPMA</w:t>
      </w:r>
      <w:r w:rsidRPr="000E725F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); 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en-US" w:bidi="ar"/>
        </w:rPr>
        <w:t>PMCDF</w:t>
      </w:r>
      <w:r w:rsidRPr="000E725F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en-US" w:bidi="ar"/>
        </w:rPr>
        <w:t>Project</w:t>
      </w:r>
      <w:r w:rsidRPr="000E725F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en-US" w:bidi="ar"/>
        </w:rPr>
        <w:t>Management</w:t>
      </w:r>
      <w:r w:rsidRPr="000E725F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en-US" w:bidi="ar"/>
        </w:rPr>
        <w:t>Competence</w:t>
      </w:r>
      <w:r w:rsidRPr="000E725F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en-US" w:bidi="ar"/>
        </w:rPr>
        <w:t>Development</w:t>
      </w:r>
      <w:r w:rsidRPr="000E725F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en-US" w:bidi="ar"/>
        </w:rPr>
        <w:t>Framework</w:t>
      </w:r>
      <w:r w:rsidRPr="000E725F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, 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en-US" w:bidi="ar"/>
        </w:rPr>
        <w:t>PMI</w:t>
      </w:r>
      <w:r w:rsidRPr="000E725F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. </w:t>
      </w:r>
    </w:p>
    <w:p w:rsidR="00C009C7" w:rsidRDefault="0075798E">
      <w:pPr>
        <w:numPr>
          <w:ilvl w:val="0"/>
          <w:numId w:val="4"/>
        </w:numPr>
        <w:spacing w:after="0" w:line="240" w:lineRule="auto"/>
        <w:ind w:left="0" w:firstLine="0"/>
        <w:rPr>
          <w:sz w:val="24"/>
          <w:szCs w:val="24"/>
        </w:rPr>
      </w:pPr>
      <w:r w:rsidRPr="000E725F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Требования 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en-US" w:bidi="ar"/>
        </w:rPr>
        <w:t>ICB</w:t>
      </w:r>
      <w:r w:rsidRPr="000E725F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en-US" w:bidi="ar"/>
        </w:rPr>
        <w:t>IPMA</w:t>
      </w:r>
      <w:r w:rsidRPr="000E725F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 (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en-US" w:bidi="ar"/>
        </w:rPr>
        <w:t>C</w:t>
      </w:r>
      <w:r w:rsidRPr="000E725F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0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en-US" w:bidi="ar"/>
        </w:rPr>
        <w:t>BHET</w:t>
      </w:r>
      <w:r w:rsidRPr="000E725F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) к компетентности профессионалов в управлении проектами, программами и портфелями, версия 4.0.- 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en-US" w:bidi="ar"/>
        </w:rPr>
        <w:t xml:space="preserve">Т.1.2018. </w:t>
      </w:r>
    </w:p>
    <w:p w:rsidR="00C009C7" w:rsidRDefault="0075798E">
      <w:pPr>
        <w:numPr>
          <w:ilvl w:val="0"/>
          <w:numId w:val="4"/>
        </w:numPr>
        <w:spacing w:after="0" w:line="240" w:lineRule="auto"/>
        <w:ind w:left="0" w:firstLine="0"/>
        <w:rPr>
          <w:sz w:val="24"/>
          <w:szCs w:val="24"/>
        </w:rPr>
      </w:pPr>
      <w:r w:rsidRPr="000E725F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 Модель компетенций сертификации ИСО ПМ СТАНДАРТ. </w:t>
      </w:r>
    </w:p>
    <w:p w:rsidR="00C009C7" w:rsidRDefault="0075798E">
      <w:pPr>
        <w:numPr>
          <w:ilvl w:val="0"/>
          <w:numId w:val="4"/>
        </w:numPr>
        <w:spacing w:after="0" w:line="240" w:lineRule="auto"/>
        <w:ind w:left="0" w:firstLine="0"/>
        <w:rPr>
          <w:sz w:val="24"/>
          <w:szCs w:val="24"/>
        </w:rPr>
      </w:pPr>
      <w:r w:rsidRPr="000E725F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en-US" w:bidi="ar"/>
        </w:rPr>
        <w:t>P</w:t>
      </w:r>
      <w:r w:rsidRPr="000E725F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2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en-US" w:bidi="ar"/>
        </w:rPr>
        <w:t>M</w:t>
      </w:r>
      <w:r w:rsidRPr="000E725F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. «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en-US" w:bidi="ar"/>
        </w:rPr>
        <w:t>Program</w:t>
      </w:r>
      <w:r w:rsidRPr="000E725F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en-US" w:bidi="ar"/>
        </w:rPr>
        <w:t>and</w:t>
      </w:r>
      <w:r w:rsidRPr="000E725F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en-US" w:bidi="ar"/>
        </w:rPr>
        <w:t>Project</w:t>
      </w:r>
      <w:r w:rsidRPr="000E725F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en-US" w:bidi="ar"/>
        </w:rPr>
        <w:t>Management</w:t>
      </w:r>
      <w:r w:rsidRPr="000E725F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en-US" w:bidi="ar"/>
        </w:rPr>
        <w:t>for</w:t>
      </w:r>
      <w:r w:rsidRPr="000E725F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en-US" w:bidi="ar"/>
        </w:rPr>
        <w:t>Innovation</w:t>
      </w:r>
      <w:r w:rsidRPr="000E725F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en-US" w:bidi="ar"/>
        </w:rPr>
        <w:t>of</w:t>
      </w:r>
      <w:r w:rsidRPr="000E725F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en-US" w:bidi="ar"/>
        </w:rPr>
        <w:t>Enterprises</w:t>
      </w:r>
      <w:r w:rsidRPr="000E725F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» как основополагающий стандарт интернациональных корпораций в стратегическом управлении. </w:t>
      </w:r>
    </w:p>
    <w:p w:rsidR="00C009C7" w:rsidRDefault="0075798E">
      <w:pPr>
        <w:numPr>
          <w:ilvl w:val="0"/>
          <w:numId w:val="4"/>
        </w:numPr>
        <w:spacing w:after="0" w:line="240" w:lineRule="auto"/>
        <w:ind w:left="0" w:firstLine="0"/>
        <w:rPr>
          <w:sz w:val="24"/>
          <w:szCs w:val="24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val="en-US" w:bidi="ar"/>
        </w:rPr>
        <w:t xml:space="preserve">0PM3 «Organizational Project Management Maturity Model», PMI. </w:t>
      </w:r>
      <w:r w:rsidRPr="000E725F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В оценке уровня зрелости организационной системы УП. </w:t>
      </w:r>
    </w:p>
    <w:p w:rsidR="00C009C7" w:rsidRDefault="0075798E">
      <w:pPr>
        <w:numPr>
          <w:ilvl w:val="0"/>
          <w:numId w:val="4"/>
        </w:numPr>
        <w:spacing w:after="0" w:line="240" w:lineRule="auto"/>
        <w:ind w:left="0" w:firstLine="0"/>
        <w:rPr>
          <w:sz w:val="24"/>
          <w:szCs w:val="24"/>
        </w:rPr>
      </w:pP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bidi="ar"/>
        </w:rPr>
        <w:t>Модель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bidi="ar"/>
        </w:rPr>
        <w:t>зрелости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bidi="ar"/>
        </w:rPr>
        <w:t>организации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bidi="ar"/>
        </w:rPr>
        <w:t>Гарольда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bidi="ar"/>
        </w:rPr>
        <w:t>Керцнера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bidi="ar"/>
        </w:rPr>
        <w:t xml:space="preserve">, PMMM, «Strategic Planning for Project Management Maturity Model». </w:t>
      </w:r>
    </w:p>
    <w:p w:rsidR="00C009C7" w:rsidRDefault="0075798E">
      <w:pPr>
        <w:numPr>
          <w:ilvl w:val="0"/>
          <w:numId w:val="4"/>
        </w:numPr>
        <w:spacing w:after="0" w:line="240" w:lineRule="auto"/>
        <w:ind w:left="0" w:firstLine="0"/>
        <w:rPr>
          <w:sz w:val="24"/>
          <w:szCs w:val="24"/>
        </w:rPr>
      </w:pPr>
      <w:r w:rsidRPr="000E725F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Создание корпоративной системы управления проектами, соответствующей бизнес модели организации.</w:t>
      </w:r>
    </w:p>
    <w:p w:rsidR="00C009C7" w:rsidRDefault="00C009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C009C7" w:rsidRDefault="0075798E">
      <w:pPr>
        <w:pStyle w:val="af4"/>
        <w:numPr>
          <w:ilvl w:val="1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Задания для контрольных работ </w:t>
      </w:r>
    </w:p>
    <w:p w:rsidR="00C009C7" w:rsidRDefault="00C009C7">
      <w:pPr>
        <w:pStyle w:val="af4"/>
        <w:spacing w:after="0" w:line="240" w:lineRule="auto"/>
        <w:ind w:left="1287"/>
        <w:rPr>
          <w:rFonts w:ascii="Times New Roman" w:hAnsi="Times New Roman" w:cs="Times New Roman"/>
          <w:sz w:val="24"/>
          <w:lang w:val="ru-RU" w:eastAsia="zh-CN"/>
        </w:rPr>
      </w:pPr>
    </w:p>
    <w:p w:rsidR="00C009C7" w:rsidRDefault="0075798E">
      <w:pPr>
        <w:pStyle w:val="ad"/>
        <w:spacing w:after="0"/>
        <w:ind w:left="0" w:firstLine="709"/>
        <w:jc w:val="both"/>
        <w:rPr>
          <w:rFonts w:eastAsiaTheme="minorEastAsia"/>
          <w:sz w:val="24"/>
          <w:szCs w:val="22"/>
          <w:lang w:val="ru-RU" w:eastAsia="zh-CN"/>
        </w:rPr>
      </w:pPr>
      <w:r>
        <w:rPr>
          <w:rFonts w:eastAsiaTheme="minorEastAsia"/>
          <w:sz w:val="24"/>
          <w:szCs w:val="22"/>
          <w:lang w:val="ru-RU" w:eastAsia="zh-CN"/>
        </w:rPr>
        <w:t xml:space="preserve">Контрольные работы в учебном плане не предусмотрены. </w:t>
      </w:r>
    </w:p>
    <w:p w:rsidR="00C009C7" w:rsidRDefault="00C009C7">
      <w:pPr>
        <w:spacing w:after="0"/>
        <w:rPr>
          <w:sz w:val="24"/>
          <w:lang w:val="ru-RU"/>
        </w:rPr>
      </w:pPr>
    </w:p>
    <w:p w:rsidR="00C009C7" w:rsidRDefault="0075798E">
      <w:pPr>
        <w:pStyle w:val="a7"/>
        <w:numPr>
          <w:ilvl w:val="1"/>
          <w:numId w:val="2"/>
        </w:num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Вопросы к зачёту</w:t>
      </w:r>
    </w:p>
    <w:p w:rsidR="00C009C7" w:rsidRDefault="00C009C7">
      <w:pPr>
        <w:spacing w:after="0" w:line="240" w:lineRule="auto"/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</w:pPr>
    </w:p>
    <w:p w:rsidR="00C009C7" w:rsidRDefault="0075798E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25F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Какие стандарты в области управления проектами Вам известны? </w:t>
      </w:r>
    </w:p>
    <w:p w:rsidR="00C009C7" w:rsidRDefault="0075798E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25F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Какова роль и значение стандартов в управлении проектами, программами и портфелем проектов? </w:t>
      </w:r>
    </w:p>
    <w:p w:rsidR="00C009C7" w:rsidRDefault="0075798E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25F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Назовите подходы к классификации стандартов. </w:t>
      </w:r>
    </w:p>
    <w:p w:rsidR="00C009C7" w:rsidRDefault="0075798E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25F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Какие стандарты в области управления проектами создал Американский Институт Управления Проектами (</w:t>
      </w:r>
      <w:proofErr w:type="gramStart"/>
      <w:r w:rsidRPr="000E725F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А</w:t>
      </w:r>
      <w:proofErr w:type="gram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bidi="ar"/>
        </w:rPr>
        <w:t>NSI</w:t>
      </w:r>
      <w:r w:rsidRPr="000E725F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en-US" w:bidi="ar"/>
        </w:rPr>
        <w:t>PMI</w:t>
      </w:r>
      <w:r w:rsidRPr="000E725F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). </w:t>
      </w:r>
    </w:p>
    <w:p w:rsidR="00C009C7" w:rsidRDefault="0075798E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25F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Перечислите наиболее известные стандарты, созданные Международной европейской ассоциацией управления проектами (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en-US" w:bidi="ar"/>
        </w:rPr>
        <w:t>IPMA</w:t>
      </w:r>
      <w:r w:rsidRPr="000E725F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)? </w:t>
      </w:r>
    </w:p>
    <w:p w:rsidR="00C009C7" w:rsidRDefault="0075798E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25F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Назовите стандарты, созданные Международной Организацией по Стандартизации (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en-US" w:bidi="ar"/>
        </w:rPr>
        <w:t>ISO</w:t>
      </w:r>
      <w:r w:rsidRPr="000E725F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)? </w:t>
      </w:r>
    </w:p>
    <w:p w:rsidR="00C009C7" w:rsidRDefault="0075798E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25F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Чем известна Международная Компания 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en-US" w:bidi="ar"/>
        </w:rPr>
        <w:t>AXELOS</w:t>
      </w:r>
      <w:r w:rsidRPr="000E725F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en-US" w:bidi="ar"/>
        </w:rPr>
        <w:t>Ltd</w:t>
      </w:r>
      <w:r w:rsidRPr="000E725F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? </w:t>
      </w:r>
    </w:p>
    <w:p w:rsidR="00C009C7" w:rsidRDefault="0075798E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25F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Когда была создана Российская ассоциация СОВНЕТ? </w:t>
      </w:r>
    </w:p>
    <w:p w:rsidR="00C009C7" w:rsidRPr="000E725F" w:rsidRDefault="0075798E">
      <w:pPr>
        <w:numPr>
          <w:ilvl w:val="0"/>
          <w:numId w:val="5"/>
        </w:numPr>
        <w:spacing w:after="0" w:line="240" w:lineRule="auto"/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</w:pPr>
      <w:r w:rsidRPr="000E725F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lastRenderedPageBreak/>
        <w:t>Какие российские стандарты в области управления проектами, программами и портфелем проектов Вам известны?</w:t>
      </w:r>
    </w:p>
    <w:p w:rsidR="00C009C7" w:rsidRDefault="0075798E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25F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Назовите международные стандарты, определяющие общие требования к процессам управления проектом? </w:t>
      </w:r>
    </w:p>
    <w:p w:rsidR="00C009C7" w:rsidRDefault="0075798E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25F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Назовите российские стандарты, определяющие общие требования к процессам управления проектом? </w:t>
      </w:r>
    </w:p>
    <w:p w:rsidR="00C009C7" w:rsidRDefault="0075798E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25F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Опишите структуру международного стандарта 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en-US" w:bidi="ar"/>
        </w:rPr>
        <w:t>PMBOK</w:t>
      </w:r>
      <w:r w:rsidRPr="000E725F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? </w:t>
      </w:r>
    </w:p>
    <w:p w:rsidR="00C009C7" w:rsidRDefault="0075798E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25F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Перечислите группы процессов управления международного стандарта 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en-US" w:bidi="ar"/>
        </w:rPr>
        <w:t>PMBOK</w:t>
      </w:r>
      <w:r w:rsidRPr="000E725F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? </w:t>
      </w:r>
    </w:p>
    <w:p w:rsidR="00C009C7" w:rsidRDefault="0075798E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25F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Назовите общие положения стандарта 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en-US" w:bidi="ar"/>
        </w:rPr>
        <w:t>ISO</w:t>
      </w:r>
      <w:r w:rsidRPr="000E725F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 21500? </w:t>
      </w:r>
    </w:p>
    <w:p w:rsidR="00C009C7" w:rsidRDefault="0075798E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25F">
        <w:rPr>
          <w:rFonts w:ascii="Times New Roman" w:eastAsia="SimSun" w:hAnsi="Times New Roman" w:cs="Times New Roman"/>
          <w:color w:val="262A2C"/>
          <w:sz w:val="24"/>
          <w:szCs w:val="24"/>
          <w:lang w:val="ru-RU" w:bidi="ar"/>
        </w:rPr>
        <w:t xml:space="preserve">Раскройте основные принципы, подходы к менеджменту, содержащиеся в 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en-US" w:bidi="ar"/>
        </w:rPr>
        <w:t>PRINCE</w:t>
      </w:r>
      <w:r w:rsidRPr="000E725F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2? </w:t>
      </w:r>
    </w:p>
    <w:p w:rsidR="00C009C7" w:rsidRDefault="0075798E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bidi="ar"/>
        </w:rPr>
        <w:t>Как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bidi="ar"/>
        </w:rPr>
        <w:t>называется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bidi="ar"/>
        </w:rPr>
        <w:t xml:space="preserve"> ГОСТР54869-2011? </w:t>
      </w:r>
    </w:p>
    <w:p w:rsidR="00C009C7" w:rsidRDefault="0075798E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25F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Опишите основные структурные элементы, содержащиеся в стандарте «Требования к управлению проектами»? </w:t>
      </w:r>
    </w:p>
    <w:p w:rsidR="00C009C7" w:rsidRPr="000E725F" w:rsidRDefault="0075798E">
      <w:pPr>
        <w:numPr>
          <w:ilvl w:val="0"/>
          <w:numId w:val="5"/>
        </w:numPr>
        <w:spacing w:after="0" w:line="240" w:lineRule="auto"/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</w:pPr>
      <w:r w:rsidRPr="000E725F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На базе какого стандарта написан ГОСТ </w:t>
      </w:r>
      <w:proofErr w:type="gramStart"/>
      <w:r w:rsidRPr="000E725F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Р</w:t>
      </w:r>
      <w:proofErr w:type="gramEnd"/>
      <w:r w:rsidRPr="000E725F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 ИСО 21500-2014 «Руководство по проектному менеджменту»? </w:t>
      </w:r>
    </w:p>
    <w:p w:rsidR="00C009C7" w:rsidRDefault="0075798E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25F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Назовите, какие международные стандарты управления программами и портфелем проектов Вам известны? </w:t>
      </w:r>
    </w:p>
    <w:p w:rsidR="00C009C7" w:rsidRDefault="0075798E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25F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Назовите, кем разработаны международные стандарты управления программами и портфелем проектов? </w:t>
      </w:r>
    </w:p>
    <w:p w:rsidR="00C009C7" w:rsidRDefault="0075798E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25F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В чем состоят отличительные особенности международного стандарта «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en-US" w:bidi="ar"/>
        </w:rPr>
        <w:t>Program</w:t>
      </w:r>
      <w:r w:rsidRPr="000E725F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en-US" w:bidi="ar"/>
        </w:rPr>
        <w:t>and</w:t>
      </w:r>
      <w:r w:rsidRPr="000E725F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en-US" w:bidi="ar"/>
        </w:rPr>
        <w:t>Project</w:t>
      </w:r>
      <w:r w:rsidRPr="000E725F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en-US" w:bidi="ar"/>
        </w:rPr>
        <w:t>Management</w:t>
      </w:r>
      <w:r w:rsidRPr="000E725F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en-US" w:bidi="ar"/>
        </w:rPr>
        <w:t>for</w:t>
      </w:r>
      <w:r w:rsidRPr="000E725F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en-US" w:bidi="ar"/>
        </w:rPr>
        <w:t>Innovation</w:t>
      </w:r>
      <w:r w:rsidRPr="000E725F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en-US" w:bidi="ar"/>
        </w:rPr>
        <w:t>of</w:t>
      </w:r>
      <w:r w:rsidRPr="000E725F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en-US" w:bidi="ar"/>
        </w:rPr>
        <w:t>Enterprises</w:t>
      </w:r>
      <w:r w:rsidRPr="000E725F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» 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en-US" w:bidi="ar"/>
        </w:rPr>
        <w:t>P</w:t>
      </w:r>
      <w:r w:rsidRPr="000E725F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2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en-US" w:bidi="ar"/>
        </w:rPr>
        <w:t>M</w:t>
      </w:r>
      <w:r w:rsidRPr="000E725F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? Где и когда разработан? </w:t>
      </w:r>
    </w:p>
    <w:p w:rsidR="00C009C7" w:rsidRDefault="0075798E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25F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Назовите структуру стандарта 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en-US" w:bidi="ar"/>
        </w:rPr>
        <w:t>ISO</w:t>
      </w:r>
      <w:r w:rsidRPr="000E725F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 21504 «Руководство по управлению портфелями проектов и программ»? </w:t>
      </w:r>
    </w:p>
    <w:p w:rsidR="00C009C7" w:rsidRDefault="0075798E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25F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В чем отличие 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en-US" w:bidi="ar"/>
        </w:rPr>
        <w:t>ISO</w:t>
      </w:r>
      <w:r w:rsidRPr="000E725F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 21503 «Руководство по управлению программами»? </w:t>
      </w:r>
    </w:p>
    <w:p w:rsidR="00C009C7" w:rsidRDefault="0075798E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25F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Когда и кем разработан ГОСТ </w:t>
      </w:r>
      <w:proofErr w:type="gramStart"/>
      <w:r w:rsidRPr="000E725F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Р</w:t>
      </w:r>
      <w:proofErr w:type="gramEnd"/>
      <w:r w:rsidRPr="000E725F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 54870-2011«Проектный менеджмент. Каковы требования к управлению портфелем проектов»? </w:t>
      </w:r>
    </w:p>
    <w:p w:rsidR="00C009C7" w:rsidRDefault="0075798E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25F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Перечислите основные группы процессов к управлению портфелем проектов? </w:t>
      </w:r>
    </w:p>
    <w:p w:rsidR="00C009C7" w:rsidRDefault="0075798E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25F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Требования к каким процессам содержит ГОСТ </w:t>
      </w:r>
      <w:proofErr w:type="gramStart"/>
      <w:r w:rsidRPr="000E725F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Р</w:t>
      </w:r>
      <w:proofErr w:type="gramEnd"/>
      <w:r w:rsidRPr="000E725F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 54871- 2011«Проектный менеджмент.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bidi="ar"/>
        </w:rPr>
        <w:t>Требования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bidi="ar"/>
        </w:rPr>
        <w:t xml:space="preserve"> к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bidi="ar"/>
        </w:rPr>
        <w:t>управлению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bidi="ar"/>
        </w:rPr>
        <w:t>программой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bidi="ar"/>
        </w:rPr>
        <w:t xml:space="preserve">»? </w:t>
      </w:r>
    </w:p>
    <w:p w:rsidR="00C009C7" w:rsidRDefault="0075798E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25F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В чем выражается универсальность российских стандартов?</w:t>
      </w:r>
    </w:p>
    <w:p w:rsidR="00C009C7" w:rsidRDefault="0075798E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25F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Назовите международные стандарты, определяющие требования к квалификации специалистов в области управления проектами? </w:t>
      </w:r>
    </w:p>
    <w:p w:rsidR="00C009C7" w:rsidRDefault="0075798E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E725F"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>Какие</w:t>
      </w:r>
      <w:proofErr w:type="spellEnd"/>
      <w:r w:rsidRPr="000E725F"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 </w:t>
      </w:r>
      <w:proofErr w:type="spellStart"/>
      <w:r w:rsidRPr="000E725F"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>группы</w:t>
      </w:r>
      <w:proofErr w:type="spellEnd"/>
      <w:r w:rsidRPr="000E725F"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 </w:t>
      </w:r>
      <w:proofErr w:type="spellStart"/>
      <w:r w:rsidRPr="000E725F"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>требований</w:t>
      </w:r>
      <w:proofErr w:type="spellEnd"/>
      <w:r w:rsidRPr="000E725F"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 </w:t>
      </w:r>
      <w:proofErr w:type="spellStart"/>
      <w:r w:rsidRPr="000E725F"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>содержит</w:t>
      </w:r>
      <w:proofErr w:type="spellEnd"/>
      <w:r w:rsidRPr="000E725F"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 стандарт 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en-US" w:bidi="ar"/>
        </w:rPr>
        <w:t>ICB</w:t>
      </w:r>
      <w:r w:rsidRPr="000E725F"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en-US" w:bidi="ar"/>
        </w:rPr>
        <w:t>IPMA</w:t>
      </w:r>
      <w:r w:rsidRPr="000E725F"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 «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en-US" w:bidi="ar"/>
        </w:rPr>
        <w:t>Competence</w:t>
      </w:r>
      <w:r w:rsidRPr="000E725F"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en-US" w:bidi="ar"/>
        </w:rPr>
        <w:t>Baseline</w:t>
      </w:r>
      <w:r w:rsidRPr="000E725F"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, 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en-US" w:bidi="ar"/>
        </w:rPr>
        <w:t>Version</w:t>
      </w:r>
      <w:r w:rsidRPr="000E725F"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 3.0, 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en-US" w:bidi="ar"/>
        </w:rPr>
        <w:t>IPMA</w:t>
      </w:r>
      <w:r w:rsidRPr="000E725F"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»? </w:t>
      </w:r>
    </w:p>
    <w:p w:rsidR="00C009C7" w:rsidRDefault="0075798E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25F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Какие требования к компетентности (НТК) специалистов по управлению проектами содержит стандарт (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en-US" w:bidi="ar"/>
        </w:rPr>
        <w:t>IPMA</w:t>
      </w:r>
      <w:r w:rsidRPr="000E725F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en-US" w:bidi="ar"/>
        </w:rPr>
        <w:t>C</w:t>
      </w:r>
      <w:r w:rsidRPr="000E725F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0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en-US" w:bidi="ar"/>
        </w:rPr>
        <w:t>BHET</w:t>
      </w:r>
      <w:r w:rsidRPr="000E725F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),Версия 3.1,? </w:t>
      </w:r>
    </w:p>
    <w:p w:rsidR="00C009C7" w:rsidRDefault="0075798E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25F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В чем отличие требований 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en-US" w:bidi="ar"/>
        </w:rPr>
        <w:t>IPMA</w:t>
      </w:r>
      <w:r w:rsidRPr="000E725F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 к компетентности профессионалов в управлении проектами, программами и портфелями, версия 4.0.2018? </w:t>
      </w:r>
    </w:p>
    <w:p w:rsidR="00C009C7" w:rsidRDefault="0075798E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25F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Какие группы взаимосвязанных элементов знаний и компетенций содержит 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en-US" w:bidi="ar"/>
        </w:rPr>
        <w:t>ICB</w:t>
      </w:r>
      <w:r w:rsidRPr="000E725F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en-US" w:bidi="ar"/>
        </w:rPr>
        <w:t>IPMA</w:t>
      </w:r>
      <w:r w:rsidRPr="000E725F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? </w:t>
      </w:r>
    </w:p>
    <w:p w:rsidR="00C009C7" w:rsidRPr="000E725F" w:rsidRDefault="0075798E">
      <w:pPr>
        <w:numPr>
          <w:ilvl w:val="0"/>
          <w:numId w:val="5"/>
        </w:numPr>
        <w:spacing w:after="0" w:line="240" w:lineRule="auto"/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</w:pPr>
      <w:r w:rsidRPr="000E725F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Каковы 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тенденции развития и </w:t>
      </w:r>
      <w:r w:rsidRPr="000E725F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направления стандартизации 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en-US" w:bidi="ar"/>
        </w:rPr>
        <w:t>ICB</w:t>
      </w:r>
      <w:r w:rsidRPr="000E725F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en-US" w:bidi="ar"/>
        </w:rPr>
        <w:t>IPMA</w:t>
      </w:r>
      <w:r w:rsidRPr="000E725F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? </w:t>
      </w:r>
    </w:p>
    <w:p w:rsidR="00C009C7" w:rsidRDefault="0075798E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25F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Опишите основную структуру требований ГОСТ </w:t>
      </w:r>
      <w:proofErr w:type="gramStart"/>
      <w:r w:rsidRPr="000E725F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Р</w:t>
      </w:r>
      <w:proofErr w:type="gramEnd"/>
      <w:r w:rsidRPr="000E725F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 52807-2007 «Руководство по оценке компетентности менеджеров проектов»</w:t>
      </w:r>
    </w:p>
    <w:p w:rsidR="00C009C7" w:rsidRDefault="0075798E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Какие </w:t>
      </w:r>
      <w:r w:rsidRPr="000E725F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структурные компоненты включает модель компетенций ПМ СТАНДАРТ? </w:t>
      </w:r>
    </w:p>
    <w:p w:rsidR="00C009C7" w:rsidRDefault="0075798E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25F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Назовите уровни развития компетенций модели ПМ СТАНДАРТ? </w:t>
      </w:r>
    </w:p>
    <w:p w:rsidR="00C009C7" w:rsidRDefault="0075798E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25F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Перечислите </w:t>
      </w:r>
      <w:proofErr w:type="spellStart"/>
      <w:r w:rsidRPr="000E725F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грейды</w:t>
      </w:r>
      <w:proofErr w:type="spellEnd"/>
      <w:r w:rsidRPr="000E725F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 специалистов и уровни сертификации ПМ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 </w:t>
      </w:r>
      <w:r w:rsidRPr="000E725F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СТАНДАРТ? </w:t>
      </w:r>
    </w:p>
    <w:p w:rsidR="00C009C7" w:rsidRDefault="0075798E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25F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Какова структура модели компетенций (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en-US" w:bidi="ar"/>
        </w:rPr>
        <w:t>IPMA</w:t>
      </w:r>
      <w:r w:rsidRPr="000E725F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) СОВНЕТ, версия 3,1? В чем состоит принципиальное отличие модели компетенций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 от</w:t>
      </w:r>
      <w:r w:rsidRPr="000E725F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в</w:t>
      </w:r>
      <w:r w:rsidRPr="000E725F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ерси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и</w:t>
      </w:r>
      <w:r w:rsidRPr="000E725F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 4,0? </w:t>
      </w:r>
    </w:p>
    <w:p w:rsidR="00C009C7" w:rsidRDefault="0075798E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25F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Сколько существует уровней сертификации 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en-US" w:bidi="ar"/>
        </w:rPr>
        <w:t>ICB</w:t>
      </w:r>
      <w:r w:rsidRPr="000E725F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en-US" w:bidi="ar"/>
        </w:rPr>
        <w:t>IPMA</w:t>
      </w:r>
      <w:r w:rsidRPr="000E725F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? </w:t>
      </w:r>
    </w:p>
    <w:p w:rsidR="00C009C7" w:rsidRDefault="0075798E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25F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Опишите модель компетенций и уровни сертификации для госслужащих – участников проектной деятельности, разработанной Центром оценки компетенций </w:t>
      </w:r>
      <w:proofErr w:type="spellStart"/>
      <w:r w:rsidRPr="000E725F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РАНХиГС</w:t>
      </w:r>
      <w:proofErr w:type="spellEnd"/>
      <w:r w:rsidRPr="000E725F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.</w:t>
      </w:r>
    </w:p>
    <w:p w:rsidR="00C009C7" w:rsidRDefault="0075798E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25F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Кто осуществляет сертификацию руководителей и специалистов в области проектного управления на основе модели ПМ СТАНДАРТ? </w:t>
      </w:r>
    </w:p>
    <w:p w:rsidR="00C009C7" w:rsidRDefault="0075798E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E725F"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lastRenderedPageBreak/>
        <w:t>Почему</w:t>
      </w:r>
      <w:proofErr w:type="spellEnd"/>
      <w:r w:rsidRPr="000E725F"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en-US" w:bidi="ar"/>
        </w:rPr>
        <w:t>P</w:t>
      </w:r>
      <w:r w:rsidRPr="000E725F"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>2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en-US" w:bidi="ar"/>
        </w:rPr>
        <w:t>M</w:t>
      </w:r>
      <w:r w:rsidRPr="000E725F"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>. «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en-US" w:bidi="ar"/>
        </w:rPr>
        <w:t>Program</w:t>
      </w:r>
      <w:r w:rsidRPr="000E725F"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en-US" w:bidi="ar"/>
        </w:rPr>
        <w:t>and</w:t>
      </w:r>
      <w:r w:rsidRPr="000E725F"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en-US" w:bidi="ar"/>
        </w:rPr>
        <w:t>Project</w:t>
      </w:r>
      <w:r w:rsidRPr="000E725F"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en-US" w:bidi="ar"/>
        </w:rPr>
        <w:t>Management</w:t>
      </w:r>
      <w:r w:rsidRPr="000E725F"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en-US" w:bidi="ar"/>
        </w:rPr>
        <w:t>for</w:t>
      </w:r>
      <w:r w:rsidRPr="000E725F"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en-US" w:bidi="ar"/>
        </w:rPr>
        <w:t>Innovation</w:t>
      </w:r>
      <w:r w:rsidRPr="000E725F"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en-US" w:bidi="ar"/>
        </w:rPr>
        <w:t>of</w:t>
      </w:r>
      <w:r w:rsidRPr="000E725F"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en-US" w:bidi="ar"/>
        </w:rPr>
        <w:t>Enterprises</w:t>
      </w:r>
      <w:r w:rsidRPr="000E725F"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» </w:t>
      </w:r>
      <w:proofErr w:type="spellStart"/>
      <w:r w:rsidRPr="000E725F"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>считают</w:t>
      </w:r>
      <w:proofErr w:type="spellEnd"/>
      <w:r w:rsidRPr="000E725F"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 </w:t>
      </w:r>
      <w:proofErr w:type="spellStart"/>
      <w:r w:rsidRPr="000E725F"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>основополагающим</w:t>
      </w:r>
      <w:proofErr w:type="spellEnd"/>
      <w:r w:rsidRPr="000E725F"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 стандартом </w:t>
      </w:r>
      <w:proofErr w:type="spellStart"/>
      <w:r w:rsidRPr="000E725F"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>интернациональных</w:t>
      </w:r>
      <w:proofErr w:type="spellEnd"/>
      <w:r w:rsidRPr="000E725F"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 </w:t>
      </w:r>
      <w:proofErr w:type="spellStart"/>
      <w:r w:rsidRPr="000E725F"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>корпораций</w:t>
      </w:r>
      <w:proofErr w:type="spellEnd"/>
      <w:r w:rsidRPr="000E725F"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 в </w:t>
      </w:r>
      <w:proofErr w:type="spellStart"/>
      <w:r w:rsidRPr="000E725F"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>стратегическом</w:t>
      </w:r>
      <w:proofErr w:type="spellEnd"/>
      <w:r w:rsidRPr="000E725F"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 </w:t>
      </w:r>
      <w:proofErr w:type="spellStart"/>
      <w:r w:rsidRPr="000E725F"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>управлении</w:t>
      </w:r>
      <w:proofErr w:type="spellEnd"/>
      <w:r w:rsidRPr="000E725F"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? </w:t>
      </w:r>
    </w:p>
    <w:p w:rsidR="00C009C7" w:rsidRDefault="0075798E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bidi="ar"/>
        </w:rPr>
        <w:t>Опишите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bidi="ar"/>
        </w:rPr>
        <w:t>ключевую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bidi="ar"/>
        </w:rPr>
        <w:t>концепцию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bidi="ar"/>
        </w:rPr>
        <w:t>международного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bidi="ar"/>
        </w:rPr>
        <w:t>стандарта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bidi="ar"/>
        </w:rPr>
        <w:t xml:space="preserve"> 0PM3 «Organizational Project Management Maturity Model»? </w:t>
      </w:r>
    </w:p>
    <w:p w:rsidR="00C009C7" w:rsidRDefault="0075798E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25F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Кем и когда разработан международный стандарт «0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en-US" w:bidi="ar"/>
        </w:rPr>
        <w:t>PM</w:t>
      </w:r>
      <w:r w:rsidRPr="000E725F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3. 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en-US" w:bidi="ar"/>
        </w:rPr>
        <w:t>Organizational Project Management Maturity Model»?</w:t>
      </w:r>
    </w:p>
    <w:p w:rsidR="00C009C7" w:rsidRDefault="0075798E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25F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Что означает элемент «Знание», элемент «Оценка», элемент «Улучшение». </w:t>
      </w:r>
    </w:p>
    <w:p w:rsidR="00C009C7" w:rsidRDefault="0075798E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25F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Каковы инструменты диагностики состояния СУП в компании? </w:t>
      </w:r>
    </w:p>
    <w:p w:rsidR="00C009C7" w:rsidRDefault="0075798E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bidi="ar"/>
        </w:rPr>
        <w:t>Опишите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bidi="ar"/>
        </w:rPr>
        <w:t>модель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bidi="ar"/>
        </w:rPr>
        <w:t>зрелости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bidi="ar"/>
        </w:rPr>
        <w:t>организации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bidi="ar"/>
        </w:rPr>
        <w:t>Гарольда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bidi="ar"/>
        </w:rPr>
        <w:t>Керцнера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bidi="ar"/>
        </w:rPr>
        <w:t xml:space="preserve">, PMMM, «Strategic Planning for Project Management Maturity Model»? </w:t>
      </w:r>
    </w:p>
    <w:p w:rsidR="00C009C7" w:rsidRDefault="0075798E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25F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Сколько уровней зрелости организации в области управления проектами Вам известны? </w:t>
      </w:r>
    </w:p>
    <w:p w:rsidR="00C009C7" w:rsidRDefault="0075798E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25F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Расскажите, почему необходимо создавать корпоративную систему управления проектами, соответствующую бизнес модели организации? </w:t>
      </w:r>
    </w:p>
    <w:p w:rsidR="00C009C7" w:rsidRDefault="0075798E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25F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Опишите модель сложности для оценки РП комплексных проектов. </w:t>
      </w:r>
    </w:p>
    <w:p w:rsidR="00C009C7" w:rsidRDefault="0075798E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25F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Что такое «корпоративный стандарт по управлению проектной деятельностью»?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bidi="ar"/>
        </w:rPr>
        <w:t>Опишите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bidi="ar"/>
        </w:rPr>
        <w:t>возможную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bidi="ar"/>
        </w:rPr>
        <w:t xml:space="preserve"> (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bidi="ar"/>
        </w:rPr>
        <w:t>типовую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bidi="ar"/>
        </w:rPr>
        <w:t xml:space="preserve">)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bidi="ar"/>
        </w:rPr>
        <w:t>укрупненную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bidi="ar"/>
        </w:rPr>
        <w:t>структуру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bidi="ar"/>
        </w:rPr>
        <w:t>корпоративного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bidi="ar"/>
        </w:rPr>
        <w:t>стандарта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bidi="ar"/>
        </w:rPr>
        <w:t xml:space="preserve">? </w:t>
      </w:r>
    </w:p>
    <w:p w:rsidR="00C009C7" w:rsidRDefault="0075798E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 w:rsidRPr="000E725F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Подходы к классификации проектов. Типы, виды проектов. Масштаб проекта. Объекты и субъекты управления проектами. </w:t>
      </w:r>
    </w:p>
    <w:p w:rsidR="00C009C7" w:rsidRDefault="0075798E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 w:rsidRPr="000E725F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Функциональные области управления проектами. Основные фазы жизненного цикла проекта. </w:t>
      </w:r>
    </w:p>
    <w:p w:rsidR="00C009C7" w:rsidRDefault="0075798E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 w:rsidRPr="000E725F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Типы структур управления проектами. Преимущества и недостатки проектно-ориентированной структуры управления. </w:t>
      </w:r>
    </w:p>
    <w:p w:rsidR="00C009C7" w:rsidRDefault="0075798E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 w:rsidRPr="000E725F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Роль, задачи и функции менеджера проекта. </w:t>
      </w:r>
    </w:p>
    <w:p w:rsidR="00C009C7" w:rsidRDefault="0075798E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 w:rsidRPr="000E725F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Понятие «команда проекта». Принципы и основные этапы жизненного цикла команды. </w:t>
      </w:r>
    </w:p>
    <w:p w:rsidR="00C009C7" w:rsidRDefault="0075798E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 w:rsidRPr="000E725F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Модели формирования команды и определение функциональных обязанностей участников команды проекта. </w:t>
      </w:r>
    </w:p>
    <w:p w:rsidR="00C009C7" w:rsidRDefault="00C009C7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C009C7" w:rsidRDefault="0075798E">
      <w:pPr>
        <w:pStyle w:val="a7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br w:type="page"/>
      </w:r>
      <w:r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8. ОЦЕНОЧНЫЕ СРЕДСТВА ДЛЯ КОНТРОЛЯ УСПЕВАЕМОСТИ СТУДЕНТОВ</w:t>
      </w:r>
    </w:p>
    <w:p w:rsidR="00C009C7" w:rsidRDefault="00C009C7">
      <w:pPr>
        <w:pStyle w:val="a7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C009C7" w:rsidRDefault="0075798E">
      <w:pPr>
        <w:pStyle w:val="a7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8.1 Тестовые задания, задачи, задания открытого типа</w:t>
      </w:r>
    </w:p>
    <w:p w:rsidR="00C009C7" w:rsidRDefault="00C009C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C009C7" w:rsidRDefault="0075798E">
      <w:pPr>
        <w:spacing w:after="0" w:line="236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Выберите один правильный ответ:</w:t>
      </w:r>
    </w:p>
    <w:p w:rsidR="00C009C7" w:rsidRDefault="00C009C7">
      <w:pPr>
        <w:spacing w:after="0" w:line="236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C009C7" w:rsidRDefault="0075798E">
      <w:pPr>
        <w:numPr>
          <w:ilvl w:val="0"/>
          <w:numId w:val="6"/>
        </w:numPr>
        <w:spacing w:after="0" w:line="236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К стандартам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управления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проектами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относят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:</w:t>
      </w:r>
    </w:p>
    <w:p w:rsidR="00C009C7" w:rsidRDefault="0075798E">
      <w:pPr>
        <w:numPr>
          <w:ilvl w:val="0"/>
          <w:numId w:val="7"/>
        </w:numPr>
        <w:spacing w:after="0" w:line="23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RUP</w:t>
      </w:r>
    </w:p>
    <w:p w:rsidR="00C009C7" w:rsidRDefault="0075798E">
      <w:pPr>
        <w:numPr>
          <w:ilvl w:val="0"/>
          <w:numId w:val="7"/>
        </w:numPr>
        <w:spacing w:after="0" w:line="23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PJM</w:t>
      </w:r>
    </w:p>
    <w:p w:rsidR="00C009C7" w:rsidRDefault="0075798E">
      <w:pPr>
        <w:numPr>
          <w:ilvl w:val="0"/>
          <w:numId w:val="7"/>
        </w:numPr>
        <w:spacing w:after="0" w:line="23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PMI</w:t>
      </w:r>
    </w:p>
    <w:p w:rsidR="00C009C7" w:rsidRDefault="00C009C7">
      <w:pPr>
        <w:spacing w:after="0" w:line="236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009C7" w:rsidRDefault="0075798E">
      <w:pPr>
        <w:numPr>
          <w:ilvl w:val="0"/>
          <w:numId w:val="6"/>
        </w:numPr>
        <w:spacing w:after="0" w:line="236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К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технологиям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управления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проектами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относят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:</w:t>
      </w:r>
    </w:p>
    <w:p w:rsidR="00C009C7" w:rsidRDefault="0075798E">
      <w:pPr>
        <w:numPr>
          <w:ilvl w:val="0"/>
          <w:numId w:val="8"/>
        </w:numPr>
        <w:spacing w:after="0" w:line="23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PMI</w:t>
      </w:r>
    </w:p>
    <w:p w:rsidR="00C009C7" w:rsidRDefault="0075798E">
      <w:pPr>
        <w:numPr>
          <w:ilvl w:val="0"/>
          <w:numId w:val="8"/>
        </w:numPr>
        <w:spacing w:after="0" w:line="23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IPMA</w:t>
      </w:r>
    </w:p>
    <w:p w:rsidR="00C009C7" w:rsidRDefault="0075798E">
      <w:pPr>
        <w:numPr>
          <w:ilvl w:val="0"/>
          <w:numId w:val="8"/>
        </w:numPr>
        <w:spacing w:after="0" w:line="23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RUP</w:t>
      </w:r>
    </w:p>
    <w:p w:rsidR="00C009C7" w:rsidRDefault="00C009C7">
      <w:pPr>
        <w:spacing w:after="0" w:line="236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009C7" w:rsidRDefault="0075798E">
      <w:pPr>
        <w:numPr>
          <w:ilvl w:val="0"/>
          <w:numId w:val="6"/>
        </w:numPr>
        <w:spacing w:after="0" w:line="236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</w:rPr>
        <w:t>Какая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организация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устанавливает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стандарт де-факто в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области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управления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проектами:</w:t>
      </w:r>
    </w:p>
    <w:p w:rsidR="00C009C7" w:rsidRDefault="0075798E">
      <w:pPr>
        <w:numPr>
          <w:ilvl w:val="0"/>
          <w:numId w:val="9"/>
        </w:numPr>
        <w:tabs>
          <w:tab w:val="clear" w:pos="425"/>
        </w:tabs>
        <w:spacing w:after="0" w:line="23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РМВОК</w:t>
      </w:r>
    </w:p>
    <w:p w:rsidR="00C009C7" w:rsidRDefault="0075798E">
      <w:pPr>
        <w:numPr>
          <w:ilvl w:val="0"/>
          <w:numId w:val="9"/>
        </w:numPr>
        <w:tabs>
          <w:tab w:val="clear" w:pos="425"/>
        </w:tabs>
        <w:spacing w:after="0" w:line="23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РМО</w:t>
      </w:r>
    </w:p>
    <w:p w:rsidR="00C009C7" w:rsidRDefault="0075798E">
      <w:pPr>
        <w:numPr>
          <w:ilvl w:val="0"/>
          <w:numId w:val="9"/>
        </w:numPr>
        <w:tabs>
          <w:tab w:val="clear" w:pos="425"/>
        </w:tabs>
        <w:spacing w:after="0" w:line="23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РМI</w:t>
      </w:r>
    </w:p>
    <w:p w:rsidR="00C009C7" w:rsidRDefault="00C009C7">
      <w:pPr>
        <w:spacing w:after="0" w:line="236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009C7" w:rsidRDefault="0075798E">
      <w:pPr>
        <w:numPr>
          <w:ilvl w:val="0"/>
          <w:numId w:val="10"/>
        </w:numPr>
        <w:spacing w:after="0" w:line="236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</w:rPr>
        <w:t>Программа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«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Поларис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»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способствовала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появлению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метода:</w:t>
      </w:r>
    </w:p>
    <w:p w:rsidR="00C009C7" w:rsidRDefault="0075798E">
      <w:pPr>
        <w:numPr>
          <w:ilvl w:val="0"/>
          <w:numId w:val="11"/>
        </w:numPr>
        <w:spacing w:after="0" w:line="23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PERT</w:t>
      </w:r>
    </w:p>
    <w:p w:rsidR="00C009C7" w:rsidRDefault="0075798E">
      <w:pPr>
        <w:numPr>
          <w:ilvl w:val="0"/>
          <w:numId w:val="11"/>
        </w:numPr>
        <w:spacing w:after="0" w:line="23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PJM</w:t>
      </w:r>
    </w:p>
    <w:p w:rsidR="00C009C7" w:rsidRDefault="0075798E">
      <w:pPr>
        <w:numPr>
          <w:ilvl w:val="0"/>
          <w:numId w:val="11"/>
        </w:numPr>
        <w:spacing w:after="0" w:line="23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DMI</w:t>
      </w:r>
    </w:p>
    <w:p w:rsidR="00C009C7" w:rsidRDefault="00C009C7">
      <w:pPr>
        <w:spacing w:after="0" w:line="236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009C7" w:rsidRDefault="0075798E">
      <w:pPr>
        <w:numPr>
          <w:ilvl w:val="0"/>
          <w:numId w:val="10"/>
        </w:numPr>
        <w:spacing w:after="0" w:line="236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</w:rPr>
        <w:t>Какая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организация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устанавливает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стандарт де-юре в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области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C009C7" w:rsidRDefault="0075798E">
      <w:pPr>
        <w:spacing w:after="0" w:line="236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</w:rPr>
        <w:t>управления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проектами:</w:t>
      </w:r>
    </w:p>
    <w:p w:rsidR="00C009C7" w:rsidRDefault="0075798E">
      <w:pPr>
        <w:numPr>
          <w:ilvl w:val="0"/>
          <w:numId w:val="12"/>
        </w:numPr>
        <w:spacing w:after="0" w:line="23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PMI</w:t>
      </w:r>
    </w:p>
    <w:p w:rsidR="00C009C7" w:rsidRDefault="0075798E">
      <w:pPr>
        <w:numPr>
          <w:ilvl w:val="0"/>
          <w:numId w:val="12"/>
        </w:numPr>
        <w:spacing w:after="0" w:line="23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ANSI</w:t>
      </w:r>
    </w:p>
    <w:p w:rsidR="00C009C7" w:rsidRDefault="0075798E">
      <w:pPr>
        <w:numPr>
          <w:ilvl w:val="0"/>
          <w:numId w:val="12"/>
        </w:numPr>
        <w:spacing w:after="0" w:line="23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val="en-US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SO 10006:1997</w:t>
      </w:r>
    </w:p>
    <w:p w:rsidR="00C009C7" w:rsidRDefault="00C009C7">
      <w:pPr>
        <w:spacing w:after="0" w:line="236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009C7" w:rsidRDefault="0075798E">
      <w:pPr>
        <w:numPr>
          <w:ilvl w:val="0"/>
          <w:numId w:val="10"/>
        </w:numPr>
        <w:spacing w:after="0" w:line="236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</w:rPr>
        <w:t>Первые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стандарты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по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управлению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проектами появились в:</w:t>
      </w:r>
    </w:p>
    <w:p w:rsidR="00C009C7" w:rsidRDefault="0075798E">
      <w:pPr>
        <w:numPr>
          <w:ilvl w:val="0"/>
          <w:numId w:val="13"/>
        </w:numPr>
        <w:spacing w:after="0" w:line="23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США</w:t>
      </w:r>
    </w:p>
    <w:p w:rsidR="00C009C7" w:rsidRDefault="0075798E">
      <w:pPr>
        <w:numPr>
          <w:ilvl w:val="0"/>
          <w:numId w:val="13"/>
        </w:numPr>
        <w:spacing w:after="0" w:line="236" w:lineRule="auto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</w:rPr>
        <w:t>Англии</w:t>
      </w:r>
      <w:proofErr w:type="spellEnd"/>
    </w:p>
    <w:p w:rsidR="00C009C7" w:rsidRDefault="0075798E">
      <w:pPr>
        <w:numPr>
          <w:ilvl w:val="0"/>
          <w:numId w:val="13"/>
        </w:numPr>
        <w:spacing w:after="0" w:line="236" w:lineRule="auto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</w:rPr>
        <w:t>России</w:t>
      </w:r>
      <w:proofErr w:type="spellEnd"/>
    </w:p>
    <w:p w:rsidR="00C009C7" w:rsidRDefault="00C009C7">
      <w:pPr>
        <w:spacing w:after="0" w:line="236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009C7" w:rsidRDefault="0075798E">
      <w:pPr>
        <w:numPr>
          <w:ilvl w:val="0"/>
          <w:numId w:val="10"/>
        </w:numPr>
        <w:spacing w:after="0" w:line="236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Международным нормативным документом, определяющим систему международных требований и компетенций менеджеров проектов, является:</w:t>
      </w:r>
    </w:p>
    <w:p w:rsidR="00C009C7" w:rsidRDefault="0075798E">
      <w:pPr>
        <w:numPr>
          <w:ilvl w:val="0"/>
          <w:numId w:val="14"/>
        </w:numPr>
        <w:spacing w:after="0" w:line="23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IPMA</w:t>
      </w:r>
    </w:p>
    <w:p w:rsidR="00C009C7" w:rsidRDefault="0075798E">
      <w:pPr>
        <w:numPr>
          <w:ilvl w:val="0"/>
          <w:numId w:val="14"/>
        </w:numPr>
        <w:spacing w:after="0" w:line="23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PMI</w:t>
      </w:r>
    </w:p>
    <w:p w:rsidR="00C009C7" w:rsidRDefault="0075798E">
      <w:pPr>
        <w:numPr>
          <w:ilvl w:val="0"/>
          <w:numId w:val="14"/>
        </w:numPr>
        <w:spacing w:after="0" w:line="23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ANSI</w:t>
      </w:r>
    </w:p>
    <w:p w:rsidR="00C009C7" w:rsidRDefault="00C009C7">
      <w:pPr>
        <w:spacing w:after="0" w:line="236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C009C7" w:rsidRDefault="0075798E">
      <w:pPr>
        <w:numPr>
          <w:ilvl w:val="0"/>
          <w:numId w:val="10"/>
        </w:numPr>
        <w:spacing w:after="0" w:line="236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Российской</w:t>
      </w:r>
      <w:r w:rsidRPr="000E725F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некоммерческой организацией (ассоциацией)</w:t>
      </w:r>
      <w:r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, использующей</w:t>
      </w:r>
      <w:r w:rsidRPr="000E725F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одну из</w:t>
      </w:r>
      <w:r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систем международных требований к компетенциям менеджеров проектов</w:t>
      </w:r>
      <w:r w:rsidRPr="000E725F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(в виде национального стандарта)</w:t>
      </w:r>
      <w:r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, является:</w:t>
      </w:r>
    </w:p>
    <w:p w:rsidR="00C009C7" w:rsidRDefault="0075798E">
      <w:pPr>
        <w:numPr>
          <w:ilvl w:val="0"/>
          <w:numId w:val="15"/>
        </w:numPr>
        <w:spacing w:after="0" w:line="23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Совнет</w:t>
      </w:r>
      <w:proofErr w:type="spellEnd"/>
    </w:p>
    <w:p w:rsidR="00C009C7" w:rsidRDefault="0075798E">
      <w:pPr>
        <w:numPr>
          <w:ilvl w:val="0"/>
          <w:numId w:val="15"/>
        </w:numPr>
        <w:spacing w:after="0" w:line="23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Роснет</w:t>
      </w:r>
      <w:proofErr w:type="spellEnd"/>
    </w:p>
    <w:p w:rsidR="00C009C7" w:rsidRDefault="0075798E">
      <w:pPr>
        <w:numPr>
          <w:ilvl w:val="0"/>
          <w:numId w:val="15"/>
        </w:numPr>
        <w:spacing w:after="0" w:line="23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Роспроект</w:t>
      </w:r>
      <w:proofErr w:type="spellEnd"/>
    </w:p>
    <w:p w:rsidR="00C009C7" w:rsidRDefault="00C009C7">
      <w:pPr>
        <w:spacing w:after="0" w:line="236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C009C7" w:rsidRDefault="0075798E">
      <w:pPr>
        <w:numPr>
          <w:ilvl w:val="0"/>
          <w:numId w:val="10"/>
        </w:numPr>
        <w:spacing w:after="0" w:line="236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Международный свод знаний по управлению проектами</w:t>
      </w:r>
      <w:r w:rsidRPr="000E725F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и</w:t>
      </w:r>
      <w:r w:rsidRPr="000E725F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требований к компетенциям проектного менеджера</w:t>
      </w:r>
      <w:r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:</w:t>
      </w:r>
    </w:p>
    <w:p w:rsidR="00C009C7" w:rsidRDefault="0075798E">
      <w:pPr>
        <w:numPr>
          <w:ilvl w:val="0"/>
          <w:numId w:val="16"/>
        </w:numPr>
        <w:spacing w:after="0" w:line="23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AIPM</w:t>
      </w:r>
    </w:p>
    <w:p w:rsidR="00C009C7" w:rsidRDefault="0075798E">
      <w:pPr>
        <w:numPr>
          <w:ilvl w:val="0"/>
          <w:numId w:val="16"/>
        </w:numPr>
        <w:spacing w:after="0" w:line="23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lastRenderedPageBreak/>
        <w:t>ICB IPMA</w:t>
      </w:r>
    </w:p>
    <w:p w:rsidR="00C009C7" w:rsidRDefault="0075798E">
      <w:pPr>
        <w:numPr>
          <w:ilvl w:val="0"/>
          <w:numId w:val="16"/>
        </w:numPr>
        <w:spacing w:after="0" w:line="23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GPM</w:t>
      </w:r>
    </w:p>
    <w:p w:rsidR="00C009C7" w:rsidRDefault="0075798E">
      <w:pPr>
        <w:spacing w:after="0" w:line="236" w:lineRule="auto"/>
        <w:ind w:left="709"/>
        <w:jc w:val="both"/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</w:p>
    <w:p w:rsidR="00C009C7" w:rsidRDefault="0075798E">
      <w:pPr>
        <w:numPr>
          <w:ilvl w:val="0"/>
          <w:numId w:val="10"/>
        </w:numPr>
        <w:spacing w:after="0" w:line="236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Стандартизация в управлении проектами может распространяться на два вида элементов (исключите лишний элемент):</w:t>
      </w:r>
    </w:p>
    <w:p w:rsidR="00C009C7" w:rsidRDefault="0075798E">
      <w:pPr>
        <w:numPr>
          <w:ilvl w:val="0"/>
          <w:numId w:val="17"/>
        </w:numPr>
        <w:spacing w:after="0" w:line="236" w:lineRule="auto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Объекты (проекты и организации) - элементы, описываемые в виде глоссариев, процессов и методов;</w:t>
      </w:r>
    </w:p>
    <w:p w:rsidR="00C009C7" w:rsidRDefault="0075798E">
      <w:pPr>
        <w:numPr>
          <w:ilvl w:val="0"/>
          <w:numId w:val="17"/>
        </w:numPr>
        <w:spacing w:after="0" w:line="236" w:lineRule="auto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Субъекты (люди) - элементы, описываемые в форме требований к квалификации. </w:t>
      </w:r>
    </w:p>
    <w:p w:rsidR="00C009C7" w:rsidRPr="000E725F" w:rsidRDefault="0075798E">
      <w:pPr>
        <w:numPr>
          <w:ilvl w:val="0"/>
          <w:numId w:val="17"/>
        </w:numPr>
        <w:spacing w:after="0" w:line="23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</w:pPr>
      <w:r w:rsidRPr="000E725F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Предметы - элементы в виде свойств, характеристик конкретных примеров, ситуаций.</w:t>
      </w:r>
    </w:p>
    <w:p w:rsidR="00C009C7" w:rsidRDefault="00C009C7">
      <w:pPr>
        <w:spacing w:after="0" w:line="236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C009C7" w:rsidRPr="000E725F" w:rsidRDefault="0075798E">
      <w:pPr>
        <w:numPr>
          <w:ilvl w:val="0"/>
          <w:numId w:val="10"/>
        </w:numPr>
        <w:spacing w:after="0" w:line="236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</w:pPr>
      <w:r w:rsidRPr="000E725F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В ряде версий стандартов </w:t>
      </w:r>
      <w:r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IPMA</w:t>
      </w:r>
      <w:r w:rsidRPr="000E725F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для комплексного описания компетенций менеджеров проектов используется модель:</w:t>
      </w:r>
    </w:p>
    <w:p w:rsidR="00C009C7" w:rsidRDefault="0075798E">
      <w:pPr>
        <w:numPr>
          <w:ilvl w:val="0"/>
          <w:numId w:val="18"/>
        </w:numPr>
        <w:spacing w:after="0" w:line="23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  <w:t>Пирамиды</w:t>
      </w:r>
      <w:proofErr w:type="spellEnd"/>
    </w:p>
    <w:p w:rsidR="00C009C7" w:rsidRDefault="0075798E">
      <w:pPr>
        <w:numPr>
          <w:ilvl w:val="0"/>
          <w:numId w:val="18"/>
        </w:numPr>
        <w:spacing w:after="0" w:line="23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  <w:t>Водопада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</w:p>
    <w:p w:rsidR="00C009C7" w:rsidRDefault="0075798E">
      <w:pPr>
        <w:numPr>
          <w:ilvl w:val="0"/>
          <w:numId w:val="18"/>
        </w:numPr>
        <w:spacing w:after="0" w:line="23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  <w:t>Глаза</w:t>
      </w:r>
      <w:proofErr w:type="spellEnd"/>
    </w:p>
    <w:p w:rsidR="00C009C7" w:rsidRDefault="00C009C7">
      <w:pPr>
        <w:spacing w:after="0" w:line="236" w:lineRule="auto"/>
        <w:ind w:left="709"/>
        <w:jc w:val="both"/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C009C7" w:rsidRPr="000E725F" w:rsidRDefault="0075798E">
      <w:pPr>
        <w:numPr>
          <w:ilvl w:val="0"/>
          <w:numId w:val="10"/>
        </w:numPr>
        <w:spacing w:after="0" w:line="236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</w:pPr>
      <w:r w:rsidRPr="000E725F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Процедуры и процессы сертификации для уровня </w:t>
      </w:r>
      <w:r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  <w:t>D</w:t>
      </w:r>
      <w:r w:rsidRPr="000E725F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в системе сертификации </w:t>
      </w:r>
      <w:r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IPMA</w:t>
      </w:r>
      <w:r w:rsidRPr="000E725F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не включают такой элемент как:</w:t>
      </w:r>
    </w:p>
    <w:p w:rsidR="00C009C7" w:rsidRDefault="0075798E">
      <w:pPr>
        <w:numPr>
          <w:ilvl w:val="0"/>
          <w:numId w:val="19"/>
        </w:numPr>
        <w:spacing w:after="0" w:line="23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  <w:t>Самооцценка</w:t>
      </w:r>
      <w:proofErr w:type="spellEnd"/>
    </w:p>
    <w:p w:rsidR="00C009C7" w:rsidRDefault="0075798E">
      <w:pPr>
        <w:numPr>
          <w:ilvl w:val="0"/>
          <w:numId w:val="19"/>
        </w:numPr>
        <w:spacing w:after="0" w:line="23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  <w:t>Письменный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  <w:t>экзамен</w:t>
      </w:r>
      <w:proofErr w:type="spellEnd"/>
    </w:p>
    <w:p w:rsidR="00C009C7" w:rsidRDefault="0075798E">
      <w:pPr>
        <w:numPr>
          <w:ilvl w:val="0"/>
          <w:numId w:val="19"/>
        </w:numPr>
        <w:spacing w:after="0" w:line="23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  <w:t>Интервью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  <w:t xml:space="preserve"> (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  <w:t>собеседование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  <w:t>)</w:t>
      </w:r>
    </w:p>
    <w:p w:rsidR="00C009C7" w:rsidRDefault="00C009C7">
      <w:pPr>
        <w:spacing w:after="0" w:line="23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C009C7" w:rsidRPr="000E725F" w:rsidRDefault="0075798E">
      <w:pPr>
        <w:numPr>
          <w:ilvl w:val="0"/>
          <w:numId w:val="10"/>
        </w:numPr>
        <w:spacing w:after="0" w:line="236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</w:pPr>
      <w:r w:rsidRPr="000E725F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Для какого уровня системы сертификации </w:t>
      </w:r>
      <w:r>
        <w:rPr>
          <w:rFonts w:ascii="SimSun" w:eastAsia="SimSun" w:hAnsi="SimSun" w:cs="SimSu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  <w:t>IPMA</w:t>
      </w:r>
      <w:r w:rsidRPr="000E725F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требуется </w:t>
      </w:r>
      <w:proofErr w:type="spellStart"/>
      <w:r w:rsidRPr="000E725F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наличи</w:t>
      </w:r>
      <w:proofErr w:type="spellEnd"/>
      <w:r w:rsidRPr="000E725F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только знаний (не требуется обязательного наличия опыта)</w:t>
      </w:r>
    </w:p>
    <w:p w:rsidR="00C009C7" w:rsidRDefault="0075798E">
      <w:pPr>
        <w:numPr>
          <w:ilvl w:val="0"/>
          <w:numId w:val="20"/>
        </w:numPr>
        <w:spacing w:after="0" w:line="23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  <w:t>А</w:t>
      </w:r>
    </w:p>
    <w:p w:rsidR="00C009C7" w:rsidRDefault="0075798E">
      <w:pPr>
        <w:numPr>
          <w:ilvl w:val="0"/>
          <w:numId w:val="20"/>
        </w:numPr>
        <w:spacing w:after="0" w:line="23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  <w:t>В</w:t>
      </w:r>
    </w:p>
    <w:p w:rsidR="00C009C7" w:rsidRDefault="0075798E">
      <w:pPr>
        <w:numPr>
          <w:ilvl w:val="0"/>
          <w:numId w:val="20"/>
        </w:numPr>
        <w:spacing w:after="0" w:line="23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  <w:t>C</w:t>
      </w:r>
    </w:p>
    <w:p w:rsidR="00C009C7" w:rsidRDefault="0075798E">
      <w:pPr>
        <w:numPr>
          <w:ilvl w:val="0"/>
          <w:numId w:val="20"/>
        </w:numPr>
        <w:spacing w:after="0" w:line="23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  <w:t>D</w:t>
      </w:r>
    </w:p>
    <w:p w:rsidR="00C009C7" w:rsidRDefault="00C009C7">
      <w:pPr>
        <w:spacing w:after="0" w:line="23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C009C7" w:rsidRPr="000E725F" w:rsidRDefault="0075798E">
      <w:pPr>
        <w:numPr>
          <w:ilvl w:val="0"/>
          <w:numId w:val="10"/>
        </w:numPr>
        <w:spacing w:after="0" w:line="236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Согласно</w:t>
      </w:r>
      <w:r w:rsidRPr="000E725F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требований</w:t>
      </w:r>
      <w:proofErr w:type="gramEnd"/>
      <w:r w:rsidRPr="000E725F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  <w:t>IPMA</w:t>
      </w:r>
      <w:r w:rsidRPr="000E725F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, такая </w:t>
      </w:r>
      <w:proofErr w:type="spellStart"/>
      <w:r w:rsidRPr="000E725F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характристика</w:t>
      </w:r>
      <w:proofErr w:type="spellEnd"/>
      <w:r w:rsidRPr="000E725F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как «сложность» проекта используется для разграничения следующих сертификационных уровней:</w:t>
      </w:r>
    </w:p>
    <w:p w:rsidR="00C009C7" w:rsidRDefault="0075798E">
      <w:pPr>
        <w:numPr>
          <w:ilvl w:val="0"/>
          <w:numId w:val="21"/>
        </w:numPr>
        <w:spacing w:after="0" w:line="23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  <w:t>А и В</w:t>
      </w:r>
    </w:p>
    <w:p w:rsidR="00C009C7" w:rsidRDefault="0075798E">
      <w:pPr>
        <w:numPr>
          <w:ilvl w:val="0"/>
          <w:numId w:val="21"/>
        </w:numPr>
        <w:spacing w:after="0" w:line="23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  <w:t>В и С</w:t>
      </w:r>
    </w:p>
    <w:p w:rsidR="00C009C7" w:rsidRDefault="0075798E">
      <w:pPr>
        <w:numPr>
          <w:ilvl w:val="0"/>
          <w:numId w:val="21"/>
        </w:numPr>
        <w:spacing w:after="0" w:line="23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  <w:t>С и D</w:t>
      </w:r>
    </w:p>
    <w:p w:rsidR="00C009C7" w:rsidRDefault="0075798E">
      <w:pPr>
        <w:numPr>
          <w:ilvl w:val="0"/>
          <w:numId w:val="21"/>
        </w:numPr>
        <w:spacing w:after="0" w:line="23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  <w:t xml:space="preserve"> и С</w:t>
      </w:r>
    </w:p>
    <w:p w:rsidR="00C009C7" w:rsidRDefault="00C009C7">
      <w:pPr>
        <w:spacing w:after="0" w:line="23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C009C7" w:rsidRDefault="0075798E">
      <w:pPr>
        <w:spacing w:after="0" w:line="236" w:lineRule="auto"/>
        <w:ind w:left="660"/>
        <w:jc w:val="both"/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Выберите</w:t>
      </w:r>
      <w:r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  <w:t>несколько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  <w:t>правильных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  <w:t>ответов</w:t>
      </w:r>
      <w:proofErr w:type="spellEnd"/>
    </w:p>
    <w:p w:rsidR="00C009C7" w:rsidRDefault="00C009C7">
      <w:pPr>
        <w:spacing w:after="0" w:line="236" w:lineRule="auto"/>
        <w:ind w:left="660"/>
        <w:jc w:val="both"/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C009C7" w:rsidRPr="000E725F" w:rsidRDefault="0075798E">
      <w:pPr>
        <w:numPr>
          <w:ilvl w:val="0"/>
          <w:numId w:val="10"/>
        </w:numPr>
        <w:spacing w:after="0" w:line="236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</w:pPr>
      <w:r w:rsidRPr="000E725F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Процедуры и процессы сертификации для уровня</w:t>
      </w:r>
      <w:proofErr w:type="gramStart"/>
      <w:r w:rsidRPr="000E725F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С</w:t>
      </w:r>
      <w:proofErr w:type="gramEnd"/>
      <w:r w:rsidRPr="000E725F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в системе сертификации </w:t>
      </w:r>
      <w:r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IPMA</w:t>
      </w:r>
      <w:r w:rsidRPr="000E725F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включают в себя:</w:t>
      </w:r>
    </w:p>
    <w:p w:rsidR="00C009C7" w:rsidRDefault="0075798E">
      <w:pPr>
        <w:numPr>
          <w:ilvl w:val="0"/>
          <w:numId w:val="22"/>
        </w:numPr>
        <w:spacing w:after="0" w:line="23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Рекомендательные</w:t>
      </w:r>
      <w:r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  <w:t>письма</w:t>
      </w:r>
      <w:proofErr w:type="spellEnd"/>
    </w:p>
    <w:p w:rsidR="00C009C7" w:rsidRDefault="0075798E">
      <w:pPr>
        <w:numPr>
          <w:ilvl w:val="0"/>
          <w:numId w:val="22"/>
        </w:numPr>
        <w:spacing w:after="0" w:line="23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  <w:t>Самооценку</w:t>
      </w:r>
      <w:proofErr w:type="spellEnd"/>
    </w:p>
    <w:p w:rsidR="00C009C7" w:rsidRPr="000E725F" w:rsidRDefault="0075798E">
      <w:pPr>
        <w:numPr>
          <w:ilvl w:val="0"/>
          <w:numId w:val="22"/>
        </w:numPr>
        <w:spacing w:after="0" w:line="23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</w:pPr>
      <w:r w:rsidRPr="000E725F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Отчет по достижениям и признанным ошибкам</w:t>
      </w:r>
    </w:p>
    <w:p w:rsidR="00C009C7" w:rsidRDefault="0075798E">
      <w:pPr>
        <w:numPr>
          <w:ilvl w:val="0"/>
          <w:numId w:val="22"/>
        </w:numPr>
        <w:spacing w:after="0" w:line="23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  <w:t>Письменный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  <w:t>экзамен</w:t>
      </w:r>
      <w:proofErr w:type="spellEnd"/>
    </w:p>
    <w:p w:rsidR="00C009C7" w:rsidRDefault="0075798E">
      <w:pPr>
        <w:numPr>
          <w:ilvl w:val="0"/>
          <w:numId w:val="22"/>
        </w:numPr>
        <w:spacing w:after="0" w:line="23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  <w:t>Интервью</w:t>
      </w:r>
      <w:proofErr w:type="spellEnd"/>
    </w:p>
    <w:p w:rsidR="00C009C7" w:rsidRDefault="0075798E">
      <w:pPr>
        <w:numPr>
          <w:ilvl w:val="0"/>
          <w:numId w:val="22"/>
        </w:numPr>
        <w:spacing w:after="0" w:line="23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  <w:t>Командная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  <w:t>работа</w:t>
      </w:r>
      <w:proofErr w:type="spellEnd"/>
    </w:p>
    <w:p w:rsidR="00C009C7" w:rsidRDefault="0075798E">
      <w:pPr>
        <w:numPr>
          <w:ilvl w:val="0"/>
          <w:numId w:val="22"/>
        </w:numPr>
        <w:spacing w:after="0" w:line="23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  <w:t>Отчет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  <w:t>по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  <w:t>выполненным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  <w:t>проектам</w:t>
      </w:r>
      <w:proofErr w:type="spellEnd"/>
    </w:p>
    <w:p w:rsidR="00C009C7" w:rsidRDefault="00C009C7">
      <w:pPr>
        <w:spacing w:after="0" w:line="236" w:lineRule="auto"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</w:p>
    <w:p w:rsidR="00C009C7" w:rsidRPr="000E725F" w:rsidRDefault="0075798E">
      <w:pPr>
        <w:numPr>
          <w:ilvl w:val="0"/>
          <w:numId w:val="10"/>
        </w:numPr>
        <w:spacing w:after="0" w:line="236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0E725F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Стандарты в области управления проектами необходимы </w:t>
      </w:r>
      <w:proofErr w:type="gramStart"/>
      <w:r w:rsidRPr="000E725F">
        <w:rPr>
          <w:rFonts w:ascii="Times New Roman" w:hAnsi="Times New Roman"/>
          <w:color w:val="000000"/>
          <w:sz w:val="24"/>
          <w:szCs w:val="24"/>
          <w:lang w:val="ru-RU" w:eastAsia="ru-RU"/>
        </w:rPr>
        <w:t>для</w:t>
      </w:r>
      <w:proofErr w:type="gramEnd"/>
      <w:r w:rsidRPr="000E725F">
        <w:rPr>
          <w:rFonts w:ascii="Times New Roman" w:hAnsi="Times New Roman"/>
          <w:color w:val="000000"/>
          <w:sz w:val="24"/>
          <w:szCs w:val="24"/>
          <w:lang w:val="ru-RU" w:eastAsia="ru-RU"/>
        </w:rPr>
        <w:t>:</w:t>
      </w:r>
    </w:p>
    <w:p w:rsidR="00C009C7" w:rsidRPr="000E725F" w:rsidRDefault="0075798E">
      <w:pPr>
        <w:numPr>
          <w:ilvl w:val="0"/>
          <w:numId w:val="23"/>
        </w:numPr>
        <w:spacing w:after="0" w:line="236" w:lineRule="auto"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0E725F">
        <w:rPr>
          <w:rFonts w:ascii="Times New Roman" w:hAnsi="Times New Roman"/>
          <w:color w:val="000000"/>
          <w:sz w:val="24"/>
          <w:szCs w:val="24"/>
          <w:lang w:val="ru-RU" w:eastAsia="ru-RU"/>
        </w:rPr>
        <w:t>Определения чётких инструкций, руково</w:t>
      </w:r>
      <w:proofErr w:type="gramStart"/>
      <w:r w:rsidRPr="000E725F">
        <w:rPr>
          <w:rFonts w:ascii="Times New Roman" w:hAnsi="Times New Roman"/>
          <w:color w:val="000000"/>
          <w:sz w:val="24"/>
          <w:szCs w:val="24"/>
          <w:lang w:val="ru-RU" w:eastAsia="ru-RU"/>
        </w:rPr>
        <w:t>дств к д</w:t>
      </w:r>
      <w:proofErr w:type="gramEnd"/>
      <w:r w:rsidRPr="000E725F">
        <w:rPr>
          <w:rFonts w:ascii="Times New Roman" w:hAnsi="Times New Roman"/>
          <w:color w:val="000000"/>
          <w:sz w:val="24"/>
          <w:szCs w:val="24"/>
          <w:lang w:val="ru-RU" w:eastAsia="ru-RU"/>
        </w:rPr>
        <w:t>ействию, которым должен следовать менеджер в  любых ситуациях</w:t>
      </w:r>
    </w:p>
    <w:p w:rsidR="00C009C7" w:rsidRDefault="0075798E">
      <w:pPr>
        <w:numPr>
          <w:ilvl w:val="0"/>
          <w:numId w:val="23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Обеспечение единообразия в подходах к управлению проектами</w:t>
      </w:r>
    </w:p>
    <w:p w:rsidR="00C009C7" w:rsidRDefault="0075798E">
      <w:pPr>
        <w:numPr>
          <w:ilvl w:val="0"/>
          <w:numId w:val="23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Улучшение качества и предсказуемости результатов проектов</w:t>
      </w:r>
    </w:p>
    <w:p w:rsidR="00C009C7" w:rsidRDefault="0075798E">
      <w:pPr>
        <w:numPr>
          <w:ilvl w:val="0"/>
          <w:numId w:val="23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Снижение рисков и повышение эффективности управления ресурсами</w:t>
      </w:r>
    </w:p>
    <w:p w:rsidR="00C009C7" w:rsidRDefault="0075798E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Облегчение коммуникации между заинтересованными сторонами</w:t>
      </w:r>
    </w:p>
    <w:p w:rsidR="00C009C7" w:rsidRPr="000E725F" w:rsidRDefault="0075798E">
      <w:pPr>
        <w:numPr>
          <w:ilvl w:val="0"/>
          <w:numId w:val="23"/>
        </w:numPr>
        <w:spacing w:after="0" w:line="236" w:lineRule="auto"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0E725F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Оценки </w:t>
      </w:r>
      <w:proofErr w:type="spellStart"/>
      <w:r w:rsidRPr="000E725F">
        <w:rPr>
          <w:rFonts w:ascii="Times New Roman" w:hAnsi="Times New Roman"/>
          <w:color w:val="000000"/>
          <w:sz w:val="24"/>
          <w:szCs w:val="24"/>
          <w:lang w:val="ru-RU" w:eastAsia="ru-RU"/>
        </w:rPr>
        <w:t>компететности</w:t>
      </w:r>
      <w:proofErr w:type="spellEnd"/>
      <w:r w:rsidRPr="000E725F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проектных менеджеров (в том числе по уровням в зависимости от масштаба проекта, сложности управления, возлагаемых функций) </w:t>
      </w:r>
    </w:p>
    <w:p w:rsidR="00C009C7" w:rsidRPr="000E725F" w:rsidRDefault="00C009C7">
      <w:pPr>
        <w:spacing w:after="0" w:line="236" w:lineRule="auto"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</w:p>
    <w:p w:rsidR="00C009C7" w:rsidRDefault="0075798E">
      <w:pPr>
        <w:numPr>
          <w:ilvl w:val="0"/>
          <w:numId w:val="10"/>
        </w:numPr>
        <w:spacing w:after="0" w:line="236" w:lineRule="auto"/>
        <w:ind w:firstLine="709"/>
        <w:jc w:val="both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 xml:space="preserve">Для прохождения сертификации в рамках </w:t>
      </w:r>
      <w:r w:rsidRPr="000E725F">
        <w:rPr>
          <w:rFonts w:ascii="Times New Roman" w:hAnsi="Times New Roman"/>
          <w:sz w:val="24"/>
          <w:lang w:val="ru-RU"/>
        </w:rPr>
        <w:t xml:space="preserve">модели </w:t>
      </w:r>
      <w:r>
        <w:rPr>
          <w:rFonts w:ascii="Times New Roman" w:hAnsi="Times New Roman"/>
          <w:sz w:val="24"/>
          <w:lang w:val="en-US"/>
        </w:rPr>
        <w:t>IPMA</w:t>
      </w:r>
      <w:r w:rsidRPr="000E725F">
        <w:rPr>
          <w:rFonts w:ascii="Times New Roman" w:hAnsi="Times New Roman"/>
          <w:sz w:val="24"/>
          <w:lang w:val="ru-RU"/>
        </w:rPr>
        <w:t xml:space="preserve"> </w:t>
      </w:r>
      <w:r>
        <w:rPr>
          <w:rFonts w:ascii="Times New Roman" w:hAnsi="Times New Roman"/>
          <w:sz w:val="24"/>
          <w:lang w:val="en-US"/>
        </w:rPr>
        <w:t>Delta</w:t>
      </w:r>
      <w:r>
        <w:rPr>
          <w:rFonts w:ascii="Times New Roman" w:hAnsi="Times New Roman"/>
          <w:sz w:val="24"/>
          <w:lang w:val="ru-RU"/>
        </w:rPr>
        <w:t xml:space="preserve"> организация должна соответствовать ряду начальных требований:</w:t>
      </w:r>
    </w:p>
    <w:p w:rsidR="00C009C7" w:rsidRDefault="0075798E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4"/>
          <w:lang w:val="ru-RU"/>
        </w:rPr>
      </w:pPr>
      <w:r w:rsidRPr="000E725F">
        <w:rPr>
          <w:rFonts w:ascii="Times New Roman" w:hAnsi="Times New Roman"/>
          <w:sz w:val="24"/>
          <w:lang w:val="ru-RU"/>
        </w:rPr>
        <w:t xml:space="preserve">Наличие проектного управления в компании (проекты, программы, портфели) </w:t>
      </w:r>
    </w:p>
    <w:p w:rsidR="00C009C7" w:rsidRDefault="0075798E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>Наличие финансовых документов о деятельности за прошедший год</w:t>
      </w:r>
    </w:p>
    <w:p w:rsidR="00C009C7" w:rsidRDefault="0075798E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4"/>
          <w:lang w:val="ru-RU"/>
        </w:rPr>
      </w:pPr>
      <w:r w:rsidRPr="000E725F">
        <w:rPr>
          <w:rFonts w:ascii="Times New Roman" w:hAnsi="Times New Roman"/>
          <w:sz w:val="24"/>
          <w:lang w:val="ru-RU"/>
        </w:rPr>
        <w:t xml:space="preserve">Наличие корпоративного стандарта по управлению проектами, программами и портфелями </w:t>
      </w:r>
    </w:p>
    <w:p w:rsidR="00C009C7" w:rsidRDefault="0075798E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4"/>
          <w:lang w:val="ru-RU"/>
        </w:rPr>
      </w:pPr>
      <w:r w:rsidRPr="000E725F">
        <w:rPr>
          <w:rFonts w:ascii="Times New Roman" w:hAnsi="Times New Roman"/>
          <w:sz w:val="24"/>
          <w:lang w:val="ru-RU"/>
        </w:rPr>
        <w:t>Наличие</w:t>
      </w:r>
      <w:r>
        <w:rPr>
          <w:rFonts w:ascii="Times New Roman" w:hAnsi="Times New Roman"/>
          <w:sz w:val="24"/>
          <w:lang w:val="ru-RU"/>
        </w:rPr>
        <w:t xml:space="preserve"> формализованных</w:t>
      </w:r>
      <w:r w:rsidRPr="000E725F">
        <w:rPr>
          <w:rFonts w:ascii="Times New Roman" w:hAnsi="Times New Roman"/>
          <w:sz w:val="24"/>
          <w:lang w:val="ru-RU"/>
        </w:rPr>
        <w:t xml:space="preserve"> процессов управления проектами, программами и портфелями </w:t>
      </w:r>
    </w:p>
    <w:p w:rsidR="00C009C7" w:rsidRDefault="0075798E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4"/>
          <w:lang w:val="ru-RU"/>
        </w:rPr>
      </w:pPr>
      <w:r w:rsidRPr="000E725F">
        <w:rPr>
          <w:rFonts w:ascii="Times New Roman" w:hAnsi="Times New Roman"/>
          <w:sz w:val="24"/>
          <w:lang w:val="ru-RU"/>
        </w:rPr>
        <w:t xml:space="preserve">Наличие обученных и сертифицированных специалистов и руководителей компании в соответствии с методологией </w:t>
      </w:r>
      <w:r>
        <w:rPr>
          <w:rFonts w:ascii="Times New Roman" w:hAnsi="Times New Roman"/>
          <w:sz w:val="24"/>
          <w:lang w:val="en-US"/>
        </w:rPr>
        <w:t>International</w:t>
      </w:r>
      <w:r w:rsidRPr="000E725F">
        <w:rPr>
          <w:rFonts w:ascii="Times New Roman" w:hAnsi="Times New Roman"/>
          <w:sz w:val="24"/>
          <w:lang w:val="ru-RU"/>
        </w:rPr>
        <w:t xml:space="preserve"> </w:t>
      </w:r>
      <w:r>
        <w:rPr>
          <w:rFonts w:ascii="Times New Roman" w:hAnsi="Times New Roman"/>
          <w:sz w:val="24"/>
          <w:lang w:val="en-US"/>
        </w:rPr>
        <w:t>Project</w:t>
      </w:r>
      <w:r w:rsidRPr="000E725F">
        <w:rPr>
          <w:rFonts w:ascii="Times New Roman" w:hAnsi="Times New Roman"/>
          <w:sz w:val="24"/>
          <w:lang w:val="ru-RU"/>
        </w:rPr>
        <w:t xml:space="preserve"> </w:t>
      </w:r>
      <w:r>
        <w:rPr>
          <w:rFonts w:ascii="Times New Roman" w:hAnsi="Times New Roman"/>
          <w:sz w:val="24"/>
          <w:lang w:val="en-US"/>
        </w:rPr>
        <w:t>Management</w:t>
      </w:r>
      <w:r w:rsidRPr="000E725F">
        <w:rPr>
          <w:rFonts w:ascii="Times New Roman" w:hAnsi="Times New Roman"/>
          <w:sz w:val="24"/>
          <w:lang w:val="ru-RU"/>
        </w:rPr>
        <w:t xml:space="preserve"> </w:t>
      </w:r>
      <w:r>
        <w:rPr>
          <w:rFonts w:ascii="Times New Roman" w:hAnsi="Times New Roman"/>
          <w:sz w:val="24"/>
          <w:lang w:val="en-US"/>
        </w:rPr>
        <w:t>Association</w:t>
      </w:r>
      <w:r w:rsidRPr="000E725F">
        <w:rPr>
          <w:rFonts w:ascii="Times New Roman" w:hAnsi="Times New Roman"/>
          <w:sz w:val="24"/>
          <w:lang w:val="ru-RU"/>
        </w:rPr>
        <w:t xml:space="preserve"> (</w:t>
      </w:r>
      <w:r>
        <w:rPr>
          <w:rFonts w:ascii="Times New Roman" w:hAnsi="Times New Roman"/>
          <w:sz w:val="24"/>
          <w:lang w:val="en-US"/>
        </w:rPr>
        <w:t>IPMA</w:t>
      </w:r>
      <w:r w:rsidRPr="000E725F">
        <w:rPr>
          <w:rFonts w:ascii="Times New Roman" w:hAnsi="Times New Roman"/>
          <w:sz w:val="24"/>
          <w:lang w:val="ru-RU"/>
        </w:rPr>
        <w:t>)</w:t>
      </w:r>
    </w:p>
    <w:p w:rsidR="00C009C7" w:rsidRPr="000E725F" w:rsidRDefault="00C009C7">
      <w:pPr>
        <w:spacing w:after="0" w:line="236" w:lineRule="auto"/>
        <w:ind w:left="660"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</w:p>
    <w:p w:rsidR="00C009C7" w:rsidRPr="000E725F" w:rsidRDefault="0075798E">
      <w:pPr>
        <w:numPr>
          <w:ilvl w:val="0"/>
          <w:numId w:val="10"/>
        </w:numPr>
        <w:spacing w:after="0" w:line="236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0E725F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Экзамен в рамках процедур и процессов </w:t>
      </w:r>
      <w:proofErr w:type="gramStart"/>
      <w:r w:rsidRPr="000E725F">
        <w:rPr>
          <w:rFonts w:ascii="Times New Roman" w:hAnsi="Times New Roman"/>
          <w:color w:val="000000"/>
          <w:sz w:val="24"/>
          <w:szCs w:val="24"/>
          <w:lang w:val="ru-RU" w:eastAsia="ru-RU"/>
        </w:rPr>
        <w:t>сертификации</w:t>
      </w:r>
      <w:proofErr w:type="gramEnd"/>
      <w:r w:rsidRPr="000E725F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принятых в </w:t>
      </w:r>
      <w:r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IPMA</w:t>
      </w:r>
      <w:r w:rsidRPr="000E725F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включает в себя следующие элементы:</w:t>
      </w:r>
    </w:p>
    <w:p w:rsidR="00C009C7" w:rsidRDefault="0075798E">
      <w:pPr>
        <w:numPr>
          <w:ilvl w:val="0"/>
          <w:numId w:val="25"/>
        </w:numPr>
        <w:spacing w:after="0" w:line="236" w:lineRule="auto"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>
        <w:rPr>
          <w:rFonts w:ascii="Times New Roman" w:hAnsi="Times New Roman"/>
          <w:color w:val="000000"/>
          <w:sz w:val="24"/>
          <w:szCs w:val="24"/>
          <w:lang w:val="ru-RU" w:eastAsia="ru-RU"/>
        </w:rPr>
        <w:t>Прямые вопросы</w:t>
      </w:r>
      <w:r w:rsidRPr="000E725F">
        <w:rPr>
          <w:rFonts w:ascii="Times New Roman" w:hAnsi="Times New Roman"/>
          <w:color w:val="000000"/>
          <w:sz w:val="24"/>
          <w:szCs w:val="24"/>
          <w:lang w:val="ru-RU" w:eastAsia="ru-RU"/>
        </w:rPr>
        <w:t>, в том числе и тестовые задания</w:t>
      </w:r>
      <w:r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(множественный выбор, оценка способности мыслить логически, ответы в объеме 1-2 предложений или выбор верного ответа</w:t>
      </w:r>
      <w:r w:rsidRPr="000E725F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ru-RU" w:eastAsia="ru-RU"/>
        </w:rPr>
        <w:t>из краткого перечня</w:t>
      </w:r>
      <w:r w:rsidRPr="000E725F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и т.п.</w:t>
      </w:r>
      <w:r>
        <w:rPr>
          <w:rFonts w:ascii="Times New Roman" w:hAnsi="Times New Roman"/>
          <w:color w:val="000000"/>
          <w:sz w:val="24"/>
          <w:szCs w:val="24"/>
          <w:lang w:val="ru-RU" w:eastAsia="ru-RU"/>
        </w:rPr>
        <w:t>);</w:t>
      </w:r>
    </w:p>
    <w:p w:rsidR="00C009C7" w:rsidRDefault="0075798E">
      <w:pPr>
        <w:numPr>
          <w:ilvl w:val="0"/>
          <w:numId w:val="25"/>
        </w:numPr>
        <w:spacing w:after="0" w:line="236" w:lineRule="auto"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>
        <w:rPr>
          <w:rFonts w:ascii="Times New Roman" w:hAnsi="Times New Roman"/>
          <w:color w:val="000000"/>
          <w:sz w:val="24"/>
          <w:szCs w:val="24"/>
          <w:lang w:val="ru-RU" w:eastAsia="ru-RU"/>
        </w:rPr>
        <w:t>Эссе на свободную тему (например: проектное предложение, расчёт проекта, описание процесса);</w:t>
      </w:r>
    </w:p>
    <w:p w:rsidR="00C009C7" w:rsidRDefault="0075798E">
      <w:pPr>
        <w:numPr>
          <w:ilvl w:val="0"/>
          <w:numId w:val="25"/>
        </w:numPr>
        <w:spacing w:after="0" w:line="236" w:lineRule="auto"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>
        <w:rPr>
          <w:rFonts w:ascii="Times New Roman" w:hAnsi="Times New Roman"/>
          <w:color w:val="000000"/>
          <w:sz w:val="24"/>
          <w:szCs w:val="24"/>
          <w:lang w:val="ru-RU" w:eastAsia="ru-RU"/>
        </w:rPr>
        <w:t>Интеллектуальное задание (например: разбор мини-ситуации</w:t>
      </w:r>
      <w:r w:rsidRPr="000E725F">
        <w:rPr>
          <w:rFonts w:ascii="Times New Roman" w:hAnsi="Times New Roman"/>
          <w:color w:val="000000"/>
          <w:sz w:val="24"/>
          <w:szCs w:val="24"/>
          <w:lang w:val="ru-RU" w:eastAsia="ru-RU"/>
        </w:rPr>
        <w:t>, моделирование проекта и т.п.</w:t>
      </w:r>
      <w:r>
        <w:rPr>
          <w:rFonts w:ascii="Times New Roman" w:hAnsi="Times New Roman"/>
          <w:color w:val="000000"/>
          <w:sz w:val="24"/>
          <w:szCs w:val="24"/>
          <w:lang w:val="ru-RU" w:eastAsia="ru-RU"/>
        </w:rPr>
        <w:t>)</w:t>
      </w:r>
      <w:r w:rsidRPr="000E725F">
        <w:rPr>
          <w:rFonts w:ascii="Times New Roman" w:hAnsi="Times New Roman"/>
          <w:color w:val="000000"/>
          <w:sz w:val="24"/>
          <w:szCs w:val="24"/>
          <w:lang w:val="ru-RU" w:eastAsia="ru-RU"/>
        </w:rPr>
        <w:t>;</w:t>
      </w:r>
    </w:p>
    <w:p w:rsidR="00C009C7" w:rsidRPr="000E725F" w:rsidRDefault="0075798E">
      <w:pPr>
        <w:numPr>
          <w:ilvl w:val="0"/>
          <w:numId w:val="25"/>
        </w:numPr>
        <w:spacing w:after="0" w:line="236" w:lineRule="auto"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>
        <w:rPr>
          <w:rFonts w:ascii="Times New Roman" w:hAnsi="Times New Roman"/>
          <w:color w:val="000000"/>
          <w:sz w:val="24"/>
          <w:szCs w:val="24"/>
          <w:lang w:val="ru-RU" w:eastAsia="ru-RU"/>
        </w:rPr>
        <w:t>Демонстрация</w:t>
      </w:r>
      <w:r w:rsidRPr="000E725F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коммуникативных компетенций, командного взаимодействия;</w:t>
      </w:r>
    </w:p>
    <w:p w:rsidR="00C009C7" w:rsidRPr="000E725F" w:rsidRDefault="0075798E">
      <w:pPr>
        <w:numPr>
          <w:ilvl w:val="0"/>
          <w:numId w:val="25"/>
        </w:numPr>
        <w:spacing w:after="0" w:line="236" w:lineRule="auto"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0E725F">
        <w:rPr>
          <w:rFonts w:ascii="Times New Roman" w:hAnsi="Times New Roman"/>
          <w:color w:val="000000"/>
          <w:sz w:val="24"/>
          <w:szCs w:val="24"/>
          <w:lang w:val="ru-RU" w:eastAsia="ru-RU"/>
        </w:rPr>
        <w:t>Написание отчета по завершённому проекту или обобщению лучших практик.</w:t>
      </w:r>
    </w:p>
    <w:p w:rsidR="00C009C7" w:rsidRPr="000E725F" w:rsidRDefault="00C009C7">
      <w:pPr>
        <w:spacing w:after="0" w:line="236" w:lineRule="auto"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</w:p>
    <w:p w:rsidR="00C009C7" w:rsidRPr="000E725F" w:rsidRDefault="0075798E">
      <w:pPr>
        <w:numPr>
          <w:ilvl w:val="0"/>
          <w:numId w:val="10"/>
        </w:numPr>
        <w:spacing w:after="0" w:line="236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0E725F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Что из ниже перечисленного является стандартом (упорядоченным, </w:t>
      </w:r>
      <w:proofErr w:type="spellStart"/>
      <w:r w:rsidRPr="000E725F">
        <w:rPr>
          <w:rFonts w:ascii="Times New Roman" w:hAnsi="Times New Roman"/>
          <w:color w:val="000000"/>
          <w:sz w:val="24"/>
          <w:szCs w:val="24"/>
          <w:lang w:val="ru-RU" w:eastAsia="ru-RU"/>
        </w:rPr>
        <w:t>формализированным</w:t>
      </w:r>
      <w:proofErr w:type="spellEnd"/>
      <w:r w:rsidRPr="000E725F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набором процессов, методов, подходов в рамках определенных методологий или описанием требований к компетенциям специалистов)  в области управления проектами:</w:t>
      </w:r>
    </w:p>
    <w:p w:rsidR="00C009C7" w:rsidRPr="000E725F" w:rsidRDefault="00C009C7">
      <w:pPr>
        <w:spacing w:after="0" w:line="236" w:lineRule="auto"/>
        <w:ind w:left="660"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</w:p>
    <w:p w:rsidR="00C009C7" w:rsidRDefault="0075798E">
      <w:pPr>
        <w:numPr>
          <w:ilvl w:val="0"/>
          <w:numId w:val="26"/>
        </w:numPr>
        <w:tabs>
          <w:tab w:val="clear" w:pos="425"/>
        </w:tabs>
        <w:spacing w:after="0" w:line="23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РМВОК</w:t>
      </w:r>
    </w:p>
    <w:p w:rsidR="00C009C7" w:rsidRDefault="0075798E">
      <w:pPr>
        <w:numPr>
          <w:ilvl w:val="0"/>
          <w:numId w:val="26"/>
        </w:numPr>
        <w:spacing w:after="0" w:line="236" w:lineRule="auto"/>
        <w:jc w:val="both"/>
        <w:rPr>
          <w:rFonts w:ascii="Times New Roman" w:hAnsi="Times New Roman"/>
          <w:color w:val="000000"/>
          <w:sz w:val="24"/>
          <w:szCs w:val="24"/>
          <w:lang w:val="en-US" w:eastAsia="ru-RU"/>
        </w:rPr>
      </w:pPr>
      <w:r>
        <w:rPr>
          <w:rFonts w:ascii="Times New Roman" w:hAnsi="Times New Roman"/>
          <w:color w:val="000000"/>
          <w:sz w:val="24"/>
          <w:szCs w:val="24"/>
          <w:lang w:val="en-US" w:eastAsia="ru-RU"/>
        </w:rPr>
        <w:t>Р2М</w:t>
      </w:r>
    </w:p>
    <w:p w:rsidR="00C009C7" w:rsidRDefault="0075798E">
      <w:pPr>
        <w:numPr>
          <w:ilvl w:val="0"/>
          <w:numId w:val="26"/>
        </w:numPr>
        <w:spacing w:after="0" w:line="236" w:lineRule="auto"/>
        <w:jc w:val="both"/>
        <w:rPr>
          <w:rFonts w:ascii="Times New Roman" w:hAnsi="Times New Roman"/>
          <w:color w:val="000000"/>
          <w:sz w:val="24"/>
          <w:szCs w:val="24"/>
          <w:lang w:val="en-US" w:eastAsia="ru-RU"/>
        </w:rPr>
      </w:pPr>
      <w:r>
        <w:rPr>
          <w:rFonts w:ascii="Times New Roman" w:hAnsi="Times New Roman"/>
          <w:color w:val="000000"/>
          <w:sz w:val="24"/>
          <w:szCs w:val="24"/>
          <w:lang w:val="en-US" w:eastAsia="ru-RU"/>
        </w:rPr>
        <w:t>ICB, NCB</w:t>
      </w:r>
    </w:p>
    <w:p w:rsidR="00C009C7" w:rsidRDefault="0075798E">
      <w:pPr>
        <w:numPr>
          <w:ilvl w:val="0"/>
          <w:numId w:val="26"/>
        </w:numPr>
        <w:spacing w:after="0" w:line="236" w:lineRule="auto"/>
        <w:jc w:val="both"/>
        <w:rPr>
          <w:rFonts w:ascii="Times New Roman" w:hAnsi="Times New Roman"/>
          <w:color w:val="000000"/>
          <w:sz w:val="24"/>
          <w:szCs w:val="24"/>
          <w:lang w:val="en-US" w:eastAsia="ru-RU"/>
        </w:rPr>
      </w:pPr>
      <w:r>
        <w:rPr>
          <w:rFonts w:ascii="Times New Roman" w:hAnsi="Times New Roman" w:cs="Times New Roman"/>
          <w:sz w:val="24"/>
        </w:rPr>
        <w:t>GВT</w:t>
      </w:r>
    </w:p>
    <w:p w:rsidR="00C009C7" w:rsidRDefault="0075798E">
      <w:pPr>
        <w:numPr>
          <w:ilvl w:val="0"/>
          <w:numId w:val="26"/>
        </w:numPr>
        <w:spacing w:after="0" w:line="236" w:lineRule="auto"/>
        <w:jc w:val="both"/>
        <w:rPr>
          <w:rFonts w:ascii="Times New Roman" w:hAnsi="Times New Roman"/>
          <w:color w:val="000000"/>
          <w:sz w:val="24"/>
          <w:szCs w:val="24"/>
          <w:lang w:val="en-US" w:eastAsia="ru-RU"/>
        </w:rPr>
      </w:pPr>
      <w:r>
        <w:rPr>
          <w:rFonts w:ascii="Times New Roman" w:hAnsi="Times New Roman"/>
          <w:color w:val="000000"/>
          <w:sz w:val="24"/>
          <w:szCs w:val="24"/>
          <w:lang w:val="en-US" w:eastAsia="ru-RU"/>
        </w:rPr>
        <w:t xml:space="preserve">DIN </w:t>
      </w:r>
    </w:p>
    <w:p w:rsidR="00C009C7" w:rsidRDefault="0075798E">
      <w:pPr>
        <w:numPr>
          <w:ilvl w:val="0"/>
          <w:numId w:val="26"/>
        </w:numPr>
        <w:spacing w:after="0" w:line="236" w:lineRule="auto"/>
        <w:jc w:val="both"/>
        <w:rPr>
          <w:rFonts w:ascii="Times New Roman" w:hAnsi="Times New Roman"/>
          <w:color w:val="000000"/>
          <w:sz w:val="24"/>
          <w:szCs w:val="24"/>
          <w:lang w:val="en-US" w:eastAsia="ru-RU"/>
        </w:rPr>
      </w:pPr>
      <w:r>
        <w:rPr>
          <w:rFonts w:ascii="Times New Roman" w:hAnsi="Times New Roman"/>
          <w:color w:val="000000"/>
          <w:sz w:val="24"/>
          <w:szCs w:val="24"/>
          <w:lang w:val="en-US" w:eastAsia="ru-RU"/>
        </w:rPr>
        <w:t>CAP, IPA</w:t>
      </w:r>
    </w:p>
    <w:p w:rsidR="00C009C7" w:rsidRDefault="00C009C7">
      <w:pPr>
        <w:spacing w:after="0" w:line="236" w:lineRule="auto"/>
        <w:jc w:val="both"/>
        <w:rPr>
          <w:rFonts w:ascii="Times New Roman" w:hAnsi="Times New Roman"/>
          <w:color w:val="000000"/>
          <w:sz w:val="24"/>
          <w:szCs w:val="24"/>
          <w:lang w:val="en-US" w:eastAsia="ru-RU"/>
        </w:rPr>
      </w:pPr>
    </w:p>
    <w:p w:rsidR="00C009C7" w:rsidRPr="000E725F" w:rsidRDefault="0075798E">
      <w:pPr>
        <w:numPr>
          <w:ilvl w:val="0"/>
          <w:numId w:val="10"/>
        </w:numPr>
        <w:spacing w:after="0" w:line="236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0E725F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Ключевые стандарты </w:t>
      </w:r>
      <w:r>
        <w:rPr>
          <w:rFonts w:ascii="Times New Roman" w:hAnsi="Times New Roman"/>
          <w:color w:val="000000"/>
          <w:sz w:val="24"/>
          <w:szCs w:val="24"/>
          <w:lang w:val="en-US" w:eastAsia="ru-RU"/>
        </w:rPr>
        <w:t>PMI</w:t>
      </w:r>
      <w:r w:rsidRPr="000E725F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сгруппированы по следующим категориям:</w:t>
      </w:r>
    </w:p>
    <w:p w:rsidR="00C009C7" w:rsidRDefault="0075798E">
      <w:pPr>
        <w:numPr>
          <w:ilvl w:val="0"/>
          <w:numId w:val="27"/>
        </w:numPr>
        <w:spacing w:after="0" w:line="236" w:lineRule="auto"/>
        <w:jc w:val="both"/>
        <w:rPr>
          <w:rFonts w:ascii="Times New Roman" w:hAnsi="Times New Roman"/>
          <w:color w:val="000000"/>
          <w:sz w:val="24"/>
          <w:szCs w:val="24"/>
          <w:lang w:val="en-US" w:eastAsia="ru-RU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  <w:lang w:val="en-US" w:eastAsia="ru-RU"/>
        </w:rPr>
        <w:t>Базовые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en-US" w:eastAsia="ru-RU"/>
        </w:rPr>
        <w:t>стандарты</w:t>
      </w:r>
      <w:proofErr w:type="spellEnd"/>
    </w:p>
    <w:p w:rsidR="00C009C7" w:rsidRDefault="0075798E">
      <w:pPr>
        <w:numPr>
          <w:ilvl w:val="0"/>
          <w:numId w:val="27"/>
        </w:numPr>
        <w:spacing w:after="0" w:line="236" w:lineRule="auto"/>
        <w:jc w:val="both"/>
        <w:rPr>
          <w:rFonts w:ascii="Times New Roman" w:hAnsi="Times New Roman"/>
          <w:color w:val="000000"/>
          <w:sz w:val="24"/>
          <w:szCs w:val="24"/>
          <w:lang w:val="en-US" w:eastAsia="ru-RU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  <w:lang w:val="en-US" w:eastAsia="ru-RU"/>
        </w:rPr>
        <w:t>Практические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en-US" w:eastAsia="ru-RU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en-US" w:eastAsia="ru-RU"/>
        </w:rPr>
        <w:t>рамочные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en-US" w:eastAsia="ru-RU"/>
        </w:rPr>
        <w:t>стандарты</w:t>
      </w:r>
      <w:proofErr w:type="spellEnd"/>
    </w:p>
    <w:p w:rsidR="00C009C7" w:rsidRDefault="0075798E">
      <w:pPr>
        <w:numPr>
          <w:ilvl w:val="0"/>
          <w:numId w:val="27"/>
        </w:numPr>
        <w:spacing w:after="0" w:line="236" w:lineRule="auto"/>
        <w:jc w:val="both"/>
        <w:rPr>
          <w:rFonts w:ascii="Times New Roman" w:hAnsi="Times New Roman"/>
          <w:color w:val="000000"/>
          <w:sz w:val="24"/>
          <w:szCs w:val="24"/>
          <w:lang w:val="en-US" w:eastAsia="ru-RU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  <w:lang w:val="en-US" w:eastAsia="ru-RU"/>
        </w:rPr>
        <w:t>Интеграционные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en-US" w:eastAsia="ru-RU"/>
        </w:rPr>
        <w:t>стандарты</w:t>
      </w:r>
      <w:proofErr w:type="spellEnd"/>
    </w:p>
    <w:p w:rsidR="00C009C7" w:rsidRDefault="0075798E">
      <w:pPr>
        <w:numPr>
          <w:ilvl w:val="0"/>
          <w:numId w:val="27"/>
        </w:numPr>
        <w:spacing w:after="0" w:line="236" w:lineRule="auto"/>
        <w:jc w:val="both"/>
        <w:rPr>
          <w:rFonts w:ascii="Times New Roman" w:hAnsi="Times New Roman"/>
          <w:color w:val="000000"/>
          <w:sz w:val="24"/>
          <w:szCs w:val="24"/>
          <w:lang w:val="en-US" w:eastAsia="ru-RU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  <w:lang w:val="en-US" w:eastAsia="ru-RU"/>
        </w:rPr>
        <w:t>Стандарты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en-US" w:eastAsia="ru-RU"/>
        </w:rPr>
        <w:t>по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en-US" w:eastAsia="ru-RU"/>
        </w:rPr>
        <w:t>проектам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en-US" w:eastAsia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en-US" w:eastAsia="ru-RU"/>
        </w:rPr>
        <w:t>программам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en-US" w:eastAsia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en-US" w:eastAsia="ru-RU"/>
        </w:rPr>
        <w:t>портфелям</w:t>
      </w:r>
      <w:proofErr w:type="spellEnd"/>
    </w:p>
    <w:p w:rsidR="00C009C7" w:rsidRDefault="0075798E">
      <w:pPr>
        <w:numPr>
          <w:ilvl w:val="0"/>
          <w:numId w:val="27"/>
        </w:numPr>
        <w:spacing w:after="0" w:line="236" w:lineRule="auto"/>
        <w:jc w:val="both"/>
        <w:rPr>
          <w:rFonts w:ascii="Times New Roman" w:hAnsi="Times New Roman"/>
          <w:color w:val="000000"/>
          <w:sz w:val="24"/>
          <w:szCs w:val="24"/>
          <w:lang w:val="en-US" w:eastAsia="ru-RU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  <w:lang w:val="en-US" w:eastAsia="ru-RU"/>
        </w:rPr>
        <w:t>Расширения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en-US" w:eastAsia="ru-RU"/>
        </w:rPr>
        <w:t xml:space="preserve"> к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en-US" w:eastAsia="ru-RU"/>
        </w:rPr>
        <w:t>стандартам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en-US" w:eastAsia="ru-RU"/>
        </w:rPr>
        <w:t xml:space="preserve"> PMI</w:t>
      </w:r>
    </w:p>
    <w:p w:rsidR="00C009C7" w:rsidRDefault="00C009C7">
      <w:pPr>
        <w:spacing w:after="0" w:line="236" w:lineRule="auto"/>
        <w:jc w:val="both"/>
        <w:rPr>
          <w:rFonts w:ascii="Times New Roman" w:hAnsi="Times New Roman"/>
          <w:color w:val="000000"/>
          <w:sz w:val="24"/>
          <w:szCs w:val="24"/>
          <w:lang w:val="en-US" w:eastAsia="ru-RU"/>
        </w:rPr>
      </w:pPr>
    </w:p>
    <w:p w:rsidR="00C009C7" w:rsidRPr="000E725F" w:rsidRDefault="0075798E">
      <w:pPr>
        <w:numPr>
          <w:ilvl w:val="0"/>
          <w:numId w:val="10"/>
        </w:numPr>
        <w:spacing w:after="0" w:line="236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0E725F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Выберите процессы </w:t>
      </w:r>
      <w:proofErr w:type="gramStart"/>
      <w:r w:rsidRPr="000E725F">
        <w:rPr>
          <w:rFonts w:ascii="Times New Roman" w:hAnsi="Times New Roman"/>
          <w:color w:val="000000"/>
          <w:sz w:val="24"/>
          <w:szCs w:val="24"/>
          <w:lang w:val="ru-RU" w:eastAsia="ru-RU"/>
        </w:rPr>
        <w:t>управления</w:t>
      </w:r>
      <w:proofErr w:type="gramEnd"/>
      <w:r w:rsidRPr="000E725F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обозначенные в рамках концепции стандарта </w:t>
      </w:r>
      <w:r>
        <w:rPr>
          <w:rFonts w:ascii="Times New Roman" w:hAnsi="Times New Roman"/>
          <w:color w:val="000000"/>
          <w:sz w:val="24"/>
          <w:szCs w:val="24"/>
          <w:lang w:val="en-US" w:eastAsia="ru-RU"/>
        </w:rPr>
        <w:t>PRINCE</w:t>
      </w:r>
      <w:r w:rsidRPr="000E725F">
        <w:rPr>
          <w:rFonts w:ascii="Times New Roman" w:hAnsi="Times New Roman"/>
          <w:color w:val="000000"/>
          <w:sz w:val="24"/>
          <w:szCs w:val="24"/>
          <w:lang w:val="ru-RU" w:eastAsia="ru-RU"/>
        </w:rPr>
        <w:t>2:</w:t>
      </w:r>
    </w:p>
    <w:p w:rsidR="00C009C7" w:rsidRDefault="0075798E">
      <w:pPr>
        <w:numPr>
          <w:ilvl w:val="0"/>
          <w:numId w:val="28"/>
        </w:numPr>
        <w:spacing w:after="0" w:line="236" w:lineRule="auto"/>
        <w:jc w:val="both"/>
        <w:rPr>
          <w:rFonts w:ascii="Times New Roman" w:hAnsi="Times New Roman"/>
          <w:color w:val="000000"/>
          <w:sz w:val="24"/>
          <w:szCs w:val="24"/>
          <w:lang w:val="en-US" w:eastAsia="ru-RU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  <w:lang w:val="en-US" w:eastAsia="ru-RU"/>
        </w:rPr>
        <w:t>Начало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en-US" w:eastAsia="ru-RU"/>
        </w:rPr>
        <w:t>проекта</w:t>
      </w:r>
      <w:proofErr w:type="spellEnd"/>
    </w:p>
    <w:p w:rsidR="00C009C7" w:rsidRDefault="0075798E">
      <w:pPr>
        <w:numPr>
          <w:ilvl w:val="0"/>
          <w:numId w:val="28"/>
        </w:numPr>
        <w:spacing w:after="0" w:line="236" w:lineRule="auto"/>
        <w:jc w:val="both"/>
        <w:rPr>
          <w:rFonts w:ascii="Times New Roman" w:hAnsi="Times New Roman"/>
          <w:color w:val="000000"/>
          <w:sz w:val="24"/>
          <w:szCs w:val="24"/>
          <w:lang w:val="en-US" w:eastAsia="ru-RU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  <w:lang w:val="en-US" w:eastAsia="ru-RU"/>
        </w:rPr>
        <w:t>Инициация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en-US" w:eastAsia="ru-RU"/>
        </w:rPr>
        <w:t>проекта</w:t>
      </w:r>
      <w:proofErr w:type="spellEnd"/>
    </w:p>
    <w:p w:rsidR="00C009C7" w:rsidRDefault="0075798E">
      <w:pPr>
        <w:numPr>
          <w:ilvl w:val="0"/>
          <w:numId w:val="28"/>
        </w:numPr>
        <w:spacing w:after="0" w:line="236" w:lineRule="auto"/>
        <w:jc w:val="both"/>
        <w:rPr>
          <w:rFonts w:ascii="Times New Roman" w:hAnsi="Times New Roman"/>
          <w:color w:val="000000"/>
          <w:sz w:val="24"/>
          <w:szCs w:val="24"/>
          <w:lang w:val="en-US" w:eastAsia="ru-RU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  <w:lang w:val="en-US" w:eastAsia="ru-RU"/>
        </w:rPr>
        <w:t>Управление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en-US" w:eastAsia="ru-RU"/>
        </w:rPr>
        <w:t>проектом</w:t>
      </w:r>
      <w:proofErr w:type="spellEnd"/>
    </w:p>
    <w:p w:rsidR="00C009C7" w:rsidRDefault="0075798E">
      <w:pPr>
        <w:numPr>
          <w:ilvl w:val="0"/>
          <w:numId w:val="28"/>
        </w:numPr>
        <w:spacing w:after="0" w:line="236" w:lineRule="auto"/>
        <w:jc w:val="both"/>
        <w:rPr>
          <w:rFonts w:ascii="Times New Roman" w:hAnsi="Times New Roman"/>
          <w:color w:val="000000"/>
          <w:sz w:val="24"/>
          <w:szCs w:val="24"/>
          <w:lang w:val="en-US" w:eastAsia="ru-RU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  <w:lang w:val="en-US" w:eastAsia="ru-RU"/>
        </w:rPr>
        <w:t>Управление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en-US" w:eastAsia="ru-RU"/>
        </w:rPr>
        <w:t>командой</w:t>
      </w:r>
      <w:proofErr w:type="spellEnd"/>
    </w:p>
    <w:p w:rsidR="00C009C7" w:rsidRDefault="0075798E">
      <w:pPr>
        <w:numPr>
          <w:ilvl w:val="0"/>
          <w:numId w:val="28"/>
        </w:numPr>
        <w:spacing w:after="0" w:line="236" w:lineRule="auto"/>
        <w:jc w:val="both"/>
        <w:rPr>
          <w:rFonts w:ascii="Times New Roman" w:hAnsi="Times New Roman"/>
          <w:color w:val="000000"/>
          <w:sz w:val="24"/>
          <w:szCs w:val="24"/>
          <w:lang w:val="en-US" w:eastAsia="ru-RU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  <w:lang w:val="en-US" w:eastAsia="ru-RU"/>
        </w:rPr>
        <w:t>Управление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en-US" w:eastAsia="ru-RU"/>
        </w:rPr>
        <w:t>производством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en-US" w:eastAsia="ru-RU"/>
        </w:rPr>
        <w:t>продукта</w:t>
      </w:r>
      <w:proofErr w:type="spellEnd"/>
    </w:p>
    <w:p w:rsidR="00C009C7" w:rsidRDefault="0075798E">
      <w:pPr>
        <w:numPr>
          <w:ilvl w:val="0"/>
          <w:numId w:val="28"/>
        </w:numPr>
        <w:spacing w:after="0" w:line="236" w:lineRule="auto"/>
        <w:jc w:val="both"/>
        <w:rPr>
          <w:rFonts w:ascii="Times New Roman" w:hAnsi="Times New Roman"/>
          <w:color w:val="000000"/>
          <w:sz w:val="24"/>
          <w:szCs w:val="24"/>
          <w:lang w:val="en-US" w:eastAsia="ru-RU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  <w:lang w:val="en-US" w:eastAsia="ru-RU"/>
        </w:rPr>
        <w:lastRenderedPageBreak/>
        <w:t>Завершение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en-US" w:eastAsia="ru-RU"/>
        </w:rPr>
        <w:t>проекта</w:t>
      </w:r>
      <w:proofErr w:type="spellEnd"/>
    </w:p>
    <w:p w:rsidR="00C009C7" w:rsidRDefault="00C009C7">
      <w:pPr>
        <w:spacing w:after="0" w:line="236" w:lineRule="auto"/>
        <w:jc w:val="both"/>
        <w:rPr>
          <w:rFonts w:ascii="Times New Roman" w:hAnsi="Times New Roman"/>
          <w:color w:val="000000"/>
          <w:sz w:val="24"/>
          <w:szCs w:val="24"/>
          <w:lang w:val="en-US" w:eastAsia="ru-RU"/>
        </w:rPr>
      </w:pPr>
    </w:p>
    <w:p w:rsidR="00C009C7" w:rsidRDefault="0075798E">
      <w:pPr>
        <w:numPr>
          <w:ilvl w:val="0"/>
          <w:numId w:val="10"/>
        </w:numPr>
        <w:spacing w:after="0" w:line="236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0E725F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Стандарт </w:t>
      </w:r>
      <w:r>
        <w:rPr>
          <w:rFonts w:ascii="Times New Roman" w:hAnsi="Times New Roman" w:cs="Times New Roman"/>
          <w:sz w:val="24"/>
        </w:rPr>
        <w:t>ICB</w:t>
      </w:r>
      <w:r>
        <w:rPr>
          <w:rFonts w:ascii="Times New Roman" w:hAnsi="Times New Roman" w:cs="Times New Roman"/>
          <w:sz w:val="24"/>
          <w:lang w:val="ru-RU"/>
        </w:rPr>
        <w:t xml:space="preserve"> 3</w:t>
      </w:r>
      <w:r w:rsidRPr="000E725F">
        <w:rPr>
          <w:rFonts w:ascii="Times New Roman" w:hAnsi="Times New Roman" w:cs="Times New Roman"/>
          <w:sz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lang w:val="ru-RU"/>
        </w:rPr>
        <w:t xml:space="preserve">и разрабатываемые на его основе национальные стандарты </w:t>
      </w:r>
      <w:r>
        <w:rPr>
          <w:rFonts w:ascii="Times New Roman" w:hAnsi="Times New Roman" w:cs="Times New Roman"/>
          <w:sz w:val="24"/>
          <w:lang w:val="en-US"/>
        </w:rPr>
        <w:t>N</w:t>
      </w:r>
      <w:r>
        <w:rPr>
          <w:rFonts w:ascii="Times New Roman" w:hAnsi="Times New Roman" w:cs="Times New Roman"/>
          <w:sz w:val="24"/>
        </w:rPr>
        <w:t>CB</w:t>
      </w:r>
      <w:r>
        <w:rPr>
          <w:rFonts w:ascii="Times New Roman" w:hAnsi="Times New Roman" w:cs="Times New Roman"/>
          <w:sz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содерж</w:t>
      </w:r>
      <w:r>
        <w:rPr>
          <w:rFonts w:ascii="Times New Roman" w:hAnsi="Times New Roman" w:cs="Times New Roman"/>
          <w:sz w:val="24"/>
          <w:lang w:val="ru-RU"/>
        </w:rPr>
        <w:t>ат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  <w:lang w:val="ru-RU"/>
        </w:rPr>
        <w:t>в себе ряд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групп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взаимосвязанных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элементов</w:t>
      </w:r>
      <w:proofErr w:type="spellEnd"/>
      <w:r>
        <w:rPr>
          <w:rFonts w:ascii="Times New Roman" w:hAnsi="Times New Roman" w:cs="Times New Roman"/>
          <w:sz w:val="24"/>
        </w:rPr>
        <w:t xml:space="preserve"> знаний и </w:t>
      </w:r>
      <w:proofErr w:type="spellStart"/>
      <w:r>
        <w:rPr>
          <w:rFonts w:ascii="Times New Roman" w:hAnsi="Times New Roman" w:cs="Times New Roman"/>
          <w:sz w:val="24"/>
        </w:rPr>
        <w:t>компетенций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sz w:val="24"/>
          <w:lang w:val="ru-RU"/>
        </w:rPr>
        <w:t>а именно</w:t>
      </w:r>
      <w:r>
        <w:rPr>
          <w:rFonts w:ascii="Times New Roman" w:hAnsi="Times New Roman" w:cs="Times New Roman"/>
          <w:sz w:val="24"/>
        </w:rPr>
        <w:t>:</w:t>
      </w:r>
    </w:p>
    <w:p w:rsidR="00C009C7" w:rsidRDefault="0075798E">
      <w:pPr>
        <w:numPr>
          <w:ilvl w:val="0"/>
          <w:numId w:val="29"/>
        </w:numPr>
        <w:spacing w:after="0" w:line="236" w:lineRule="auto"/>
        <w:jc w:val="both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>Контекстуальные</w:t>
      </w:r>
    </w:p>
    <w:p w:rsidR="00C009C7" w:rsidRDefault="0075798E">
      <w:pPr>
        <w:numPr>
          <w:ilvl w:val="0"/>
          <w:numId w:val="29"/>
        </w:numPr>
        <w:spacing w:after="0" w:line="236" w:lineRule="auto"/>
        <w:jc w:val="both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>Технические</w:t>
      </w:r>
    </w:p>
    <w:p w:rsidR="00C009C7" w:rsidRDefault="0075798E">
      <w:pPr>
        <w:numPr>
          <w:ilvl w:val="0"/>
          <w:numId w:val="29"/>
        </w:numPr>
        <w:spacing w:after="0" w:line="236" w:lineRule="auto"/>
        <w:jc w:val="both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>Поведенческие</w:t>
      </w:r>
    </w:p>
    <w:p w:rsidR="00C009C7" w:rsidRDefault="0075798E">
      <w:pPr>
        <w:numPr>
          <w:ilvl w:val="0"/>
          <w:numId w:val="29"/>
        </w:numPr>
        <w:spacing w:after="0" w:line="236" w:lineRule="auto"/>
        <w:jc w:val="both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>Проектные</w:t>
      </w:r>
    </w:p>
    <w:p w:rsidR="00C009C7" w:rsidRDefault="0075798E">
      <w:pPr>
        <w:numPr>
          <w:ilvl w:val="0"/>
          <w:numId w:val="29"/>
        </w:numPr>
        <w:spacing w:after="0" w:line="236" w:lineRule="auto"/>
        <w:jc w:val="both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>Дополнительные</w:t>
      </w:r>
    </w:p>
    <w:p w:rsidR="00C009C7" w:rsidRDefault="0075798E">
      <w:pPr>
        <w:numPr>
          <w:ilvl w:val="0"/>
          <w:numId w:val="29"/>
        </w:numPr>
        <w:spacing w:after="0" w:line="236" w:lineRule="auto"/>
        <w:jc w:val="both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>Основные</w:t>
      </w:r>
    </w:p>
    <w:p w:rsidR="00C009C7" w:rsidRDefault="00C009C7">
      <w:pPr>
        <w:spacing w:after="0" w:line="236" w:lineRule="auto"/>
        <w:jc w:val="both"/>
        <w:rPr>
          <w:rFonts w:ascii="Times New Roman" w:hAnsi="Times New Roman" w:cs="Times New Roman"/>
          <w:sz w:val="24"/>
        </w:rPr>
      </w:pPr>
    </w:p>
    <w:p w:rsidR="00C009C7" w:rsidRDefault="0075798E">
      <w:pPr>
        <w:numPr>
          <w:ilvl w:val="0"/>
          <w:numId w:val="10"/>
        </w:numPr>
        <w:spacing w:after="0" w:line="236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0E725F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Стандарт </w:t>
      </w:r>
      <w:r>
        <w:rPr>
          <w:rFonts w:ascii="Times New Roman" w:hAnsi="Times New Roman" w:cs="Times New Roman"/>
          <w:sz w:val="24"/>
        </w:rPr>
        <w:t>ICB</w:t>
      </w:r>
      <w:r>
        <w:rPr>
          <w:rFonts w:ascii="Times New Roman" w:hAnsi="Times New Roman" w:cs="Times New Roman"/>
          <w:sz w:val="24"/>
          <w:lang w:val="ru-RU"/>
        </w:rPr>
        <w:t xml:space="preserve"> 4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  <w:lang w:val="ru-RU"/>
        </w:rPr>
        <w:t xml:space="preserve">описывает три сферы компетенций, которые включают элементы, отражающие </w:t>
      </w:r>
      <w:proofErr w:type="spellStart"/>
      <w:r>
        <w:rPr>
          <w:rFonts w:ascii="Times New Roman" w:hAnsi="Times New Roman" w:cs="Times New Roman"/>
          <w:sz w:val="24"/>
          <w:lang w:val="ru-RU"/>
        </w:rPr>
        <w:t>способностии</w:t>
      </w:r>
      <w:proofErr w:type="spellEnd"/>
      <w:r>
        <w:rPr>
          <w:rFonts w:ascii="Times New Roman" w:hAnsi="Times New Roman" w:cs="Times New Roman"/>
          <w:sz w:val="24"/>
          <w:lang w:val="ru-RU"/>
        </w:rPr>
        <w:t xml:space="preserve"> знания по управлению</w:t>
      </w:r>
      <w:r>
        <w:rPr>
          <w:rFonts w:ascii="Times New Roman" w:hAnsi="Times New Roman" w:cs="Times New Roman"/>
          <w:sz w:val="24"/>
        </w:rPr>
        <w:t>:</w:t>
      </w:r>
    </w:p>
    <w:p w:rsidR="00C009C7" w:rsidRDefault="0075798E">
      <w:pPr>
        <w:numPr>
          <w:ilvl w:val="0"/>
          <w:numId w:val="30"/>
        </w:numPr>
        <w:spacing w:after="0" w:line="236" w:lineRule="auto"/>
        <w:jc w:val="both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 xml:space="preserve">Качеством </w:t>
      </w:r>
    </w:p>
    <w:p w:rsidR="00C009C7" w:rsidRDefault="0075798E">
      <w:pPr>
        <w:numPr>
          <w:ilvl w:val="0"/>
          <w:numId w:val="30"/>
        </w:numPr>
        <w:spacing w:after="0" w:line="236" w:lineRule="auto"/>
        <w:jc w:val="both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>Сроками</w:t>
      </w:r>
    </w:p>
    <w:p w:rsidR="00C009C7" w:rsidRDefault="0075798E">
      <w:pPr>
        <w:numPr>
          <w:ilvl w:val="0"/>
          <w:numId w:val="30"/>
        </w:numPr>
        <w:spacing w:after="0" w:line="236" w:lineRule="auto"/>
        <w:jc w:val="both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>Стоимостью</w:t>
      </w:r>
    </w:p>
    <w:p w:rsidR="00C009C7" w:rsidRDefault="0075798E">
      <w:pPr>
        <w:numPr>
          <w:ilvl w:val="0"/>
          <w:numId w:val="30"/>
        </w:numPr>
        <w:spacing w:after="0" w:line="236" w:lineRule="auto"/>
        <w:jc w:val="both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>Контекстом</w:t>
      </w:r>
    </w:p>
    <w:p w:rsidR="00C009C7" w:rsidRDefault="0075798E">
      <w:pPr>
        <w:numPr>
          <w:ilvl w:val="0"/>
          <w:numId w:val="30"/>
        </w:numPr>
        <w:spacing w:after="0" w:line="236" w:lineRule="auto"/>
        <w:jc w:val="both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>Персоналом, людьми</w:t>
      </w:r>
    </w:p>
    <w:p w:rsidR="00C009C7" w:rsidRDefault="0075798E">
      <w:pPr>
        <w:numPr>
          <w:ilvl w:val="0"/>
          <w:numId w:val="30"/>
        </w:numPr>
        <w:spacing w:after="0" w:line="236" w:lineRule="auto"/>
        <w:jc w:val="both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>Практиками, инструментами, методами</w:t>
      </w:r>
    </w:p>
    <w:p w:rsidR="00C009C7" w:rsidRDefault="00C009C7">
      <w:pPr>
        <w:spacing w:after="0" w:line="236" w:lineRule="auto"/>
        <w:jc w:val="both"/>
        <w:rPr>
          <w:rFonts w:ascii="Times New Roman" w:hAnsi="Times New Roman" w:cs="Times New Roman"/>
          <w:sz w:val="24"/>
          <w:lang w:val="ru-RU"/>
        </w:rPr>
      </w:pPr>
    </w:p>
    <w:p w:rsidR="00C009C7" w:rsidRPr="000E725F" w:rsidRDefault="0075798E">
      <w:pPr>
        <w:numPr>
          <w:ilvl w:val="0"/>
          <w:numId w:val="10"/>
        </w:numPr>
        <w:spacing w:after="0" w:line="236" w:lineRule="auto"/>
        <w:ind w:firstLine="709"/>
        <w:jc w:val="both"/>
        <w:rPr>
          <w:rFonts w:ascii="Times New Roman" w:hAnsi="Times New Roman" w:cs="Times New Roman"/>
          <w:sz w:val="24"/>
          <w:lang w:val="ru-RU"/>
        </w:rPr>
      </w:pPr>
      <w:r w:rsidRPr="000E725F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Согласно </w:t>
      </w:r>
      <w:r>
        <w:rPr>
          <w:rFonts w:ascii="Times New Roman" w:hAnsi="Times New Roman" w:cs="Times New Roman"/>
          <w:sz w:val="24"/>
        </w:rPr>
        <w:t>ICB</w:t>
      </w:r>
      <w:r>
        <w:rPr>
          <w:rFonts w:ascii="Times New Roman" w:hAnsi="Times New Roman" w:cs="Times New Roman"/>
          <w:sz w:val="24"/>
          <w:lang w:val="ru-RU"/>
        </w:rPr>
        <w:t xml:space="preserve"> 4 преимущество проектной деятельности (по сравнению с другими способами и видами деятельности) по созданию ценности для заказчика, проявляется в следующих параметрах:</w:t>
      </w:r>
    </w:p>
    <w:p w:rsidR="00C009C7" w:rsidRDefault="00C009C7">
      <w:pPr>
        <w:spacing w:after="0" w:line="236" w:lineRule="auto"/>
        <w:jc w:val="both"/>
        <w:rPr>
          <w:rFonts w:ascii="Times New Roman" w:hAnsi="Times New Roman" w:cs="Times New Roman"/>
          <w:sz w:val="24"/>
          <w:lang w:val="ru-RU"/>
        </w:rPr>
      </w:pPr>
    </w:p>
    <w:p w:rsidR="00C009C7" w:rsidRDefault="0075798E">
      <w:pPr>
        <w:numPr>
          <w:ilvl w:val="0"/>
          <w:numId w:val="31"/>
        </w:numPr>
        <w:spacing w:after="0" w:line="236" w:lineRule="auto"/>
        <w:jc w:val="both"/>
        <w:rPr>
          <w:rFonts w:ascii="Times New Roman" w:hAnsi="Times New Roman" w:cs="Times New Roman"/>
          <w:sz w:val="24"/>
          <w:lang w:val="ru-RU"/>
        </w:rPr>
      </w:pPr>
      <w:proofErr w:type="spellStart"/>
      <w:r>
        <w:rPr>
          <w:rFonts w:ascii="Times New Roman" w:hAnsi="Times New Roman" w:cs="Times New Roman"/>
          <w:sz w:val="24"/>
          <w:lang w:val="ru-RU"/>
        </w:rPr>
        <w:t>Инновационность</w:t>
      </w:r>
      <w:proofErr w:type="spellEnd"/>
      <w:r>
        <w:rPr>
          <w:rFonts w:ascii="Times New Roman" w:hAnsi="Times New Roman" w:cs="Times New Roman"/>
          <w:sz w:val="24"/>
          <w:lang w:val="ru-RU"/>
        </w:rPr>
        <w:t>: проект это всегда что-то новое, ценное, дающее существенный эффект</w:t>
      </w:r>
    </w:p>
    <w:p w:rsidR="00C009C7" w:rsidRDefault="0075798E">
      <w:pPr>
        <w:numPr>
          <w:ilvl w:val="0"/>
          <w:numId w:val="31"/>
        </w:numPr>
        <w:spacing w:after="0" w:line="236" w:lineRule="auto"/>
        <w:jc w:val="both"/>
        <w:rPr>
          <w:rFonts w:ascii="Times New Roman" w:hAnsi="Times New Roman"/>
          <w:sz w:val="24"/>
          <w:lang w:val="ru-RU"/>
        </w:rPr>
      </w:pPr>
      <w:proofErr w:type="spellStart"/>
      <w:r>
        <w:rPr>
          <w:rFonts w:ascii="Times New Roman" w:hAnsi="Times New Roman"/>
          <w:sz w:val="24"/>
          <w:lang w:val="ru-RU"/>
        </w:rPr>
        <w:t>Сфокусированность</w:t>
      </w:r>
      <w:proofErr w:type="spellEnd"/>
      <w:r>
        <w:rPr>
          <w:rFonts w:ascii="Times New Roman" w:hAnsi="Times New Roman"/>
          <w:sz w:val="24"/>
          <w:lang w:val="ru-RU"/>
        </w:rPr>
        <w:t>: проект — это временная организация, создаваемая для реализации одной группы целей. Среди них главная — создание ценности</w:t>
      </w:r>
    </w:p>
    <w:p w:rsidR="00C009C7" w:rsidRDefault="0075798E">
      <w:pPr>
        <w:numPr>
          <w:ilvl w:val="0"/>
          <w:numId w:val="31"/>
        </w:numPr>
        <w:spacing w:after="0" w:line="236" w:lineRule="auto"/>
        <w:jc w:val="both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>Контроль: проект реализуется в рамках предопределенных ограничений (сроки, бюджет, качество)</w:t>
      </w:r>
    </w:p>
    <w:p w:rsidR="00C009C7" w:rsidRDefault="0075798E">
      <w:pPr>
        <w:numPr>
          <w:ilvl w:val="0"/>
          <w:numId w:val="31"/>
        </w:numPr>
        <w:spacing w:after="0" w:line="236" w:lineRule="auto"/>
        <w:jc w:val="both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>Специализация: управление проектами — это отдельная профессиональная деятельность, где есть свои лучшие практики, инструменты, методы и системы сертификации</w:t>
      </w:r>
    </w:p>
    <w:p w:rsidR="00C009C7" w:rsidRDefault="0075798E">
      <w:pPr>
        <w:numPr>
          <w:ilvl w:val="0"/>
          <w:numId w:val="31"/>
        </w:numPr>
        <w:spacing w:after="0" w:line="236" w:lineRule="auto"/>
        <w:jc w:val="both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 xml:space="preserve">Управляемость, универсальность: в зависимости от масштаба и уровня сложности решаемых задач, могут использоваться методологии управления </w:t>
      </w:r>
      <w:proofErr w:type="spellStart"/>
      <w:r>
        <w:rPr>
          <w:rFonts w:ascii="Times New Roman" w:hAnsi="Times New Roman"/>
          <w:sz w:val="24"/>
          <w:lang w:val="ru-RU"/>
        </w:rPr>
        <w:t>проетками</w:t>
      </w:r>
      <w:proofErr w:type="spellEnd"/>
      <w:r>
        <w:rPr>
          <w:rFonts w:ascii="Times New Roman" w:hAnsi="Times New Roman"/>
          <w:sz w:val="24"/>
          <w:lang w:val="ru-RU"/>
        </w:rPr>
        <w:t xml:space="preserve">, </w:t>
      </w:r>
      <w:proofErr w:type="spellStart"/>
      <w:r>
        <w:rPr>
          <w:rFonts w:ascii="Times New Roman" w:hAnsi="Times New Roman"/>
          <w:sz w:val="24"/>
          <w:lang w:val="ru-RU"/>
        </w:rPr>
        <w:t>программами</w:t>
      </w:r>
      <w:proofErr w:type="gramStart"/>
      <w:r>
        <w:rPr>
          <w:rFonts w:ascii="Times New Roman" w:hAnsi="Times New Roman"/>
          <w:sz w:val="24"/>
          <w:lang w:val="ru-RU"/>
        </w:rPr>
        <w:t>,п</w:t>
      </w:r>
      <w:proofErr w:type="gramEnd"/>
      <w:r>
        <w:rPr>
          <w:rFonts w:ascii="Times New Roman" w:hAnsi="Times New Roman"/>
          <w:sz w:val="24"/>
          <w:lang w:val="ru-RU"/>
        </w:rPr>
        <w:t>ортфелями</w:t>
      </w:r>
      <w:proofErr w:type="spellEnd"/>
    </w:p>
    <w:p w:rsidR="00C009C7" w:rsidRDefault="00C009C7">
      <w:pPr>
        <w:spacing w:after="0" w:line="236" w:lineRule="auto"/>
        <w:jc w:val="both"/>
        <w:rPr>
          <w:rFonts w:ascii="Times New Roman" w:hAnsi="Times New Roman" w:cs="Times New Roman"/>
          <w:sz w:val="24"/>
          <w:lang w:val="ru-RU"/>
        </w:rPr>
      </w:pPr>
    </w:p>
    <w:p w:rsidR="00C009C7" w:rsidRPr="000E725F" w:rsidRDefault="0075798E">
      <w:pPr>
        <w:numPr>
          <w:ilvl w:val="0"/>
          <w:numId w:val="10"/>
        </w:numPr>
        <w:spacing w:after="0" w:line="236" w:lineRule="auto"/>
        <w:ind w:firstLine="709"/>
        <w:jc w:val="both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ru-RU"/>
        </w:rPr>
        <w:t>Какие</w:t>
      </w:r>
      <w:r w:rsidRPr="000E725F">
        <w:rPr>
          <w:rFonts w:ascii="Times New Roman" w:hAnsi="Times New Roman" w:cs="Times New Roman"/>
          <w:sz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lang w:val="ru-RU"/>
        </w:rPr>
        <w:t>из</w:t>
      </w:r>
      <w:r w:rsidRPr="000E725F">
        <w:rPr>
          <w:rFonts w:ascii="Times New Roman" w:hAnsi="Times New Roman" w:cs="Times New Roman"/>
          <w:sz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lang w:val="ru-RU"/>
        </w:rPr>
        <w:t>перечисленных</w:t>
      </w:r>
      <w:r w:rsidRPr="000E725F">
        <w:rPr>
          <w:rFonts w:ascii="Times New Roman" w:hAnsi="Times New Roman" w:cs="Times New Roman"/>
          <w:sz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lang w:val="ru-RU"/>
        </w:rPr>
        <w:t>статусов</w:t>
      </w:r>
      <w:r w:rsidRPr="000E725F">
        <w:rPr>
          <w:rFonts w:ascii="Times New Roman" w:hAnsi="Times New Roman" w:cs="Times New Roman"/>
          <w:sz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lang w:val="ru-RU"/>
        </w:rPr>
        <w:t>относятся</w:t>
      </w:r>
      <w:r w:rsidRPr="000E725F">
        <w:rPr>
          <w:rFonts w:ascii="Times New Roman" w:hAnsi="Times New Roman" w:cs="Times New Roman"/>
          <w:sz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lang w:val="ru-RU"/>
        </w:rPr>
        <w:t>к</w:t>
      </w:r>
      <w:r w:rsidRPr="000E725F">
        <w:rPr>
          <w:rFonts w:ascii="Times New Roman" w:hAnsi="Times New Roman" w:cs="Times New Roman"/>
          <w:sz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lang w:val="ru-RU"/>
        </w:rPr>
        <w:t>уровням</w:t>
      </w:r>
      <w:r w:rsidRPr="000E725F">
        <w:rPr>
          <w:rFonts w:ascii="Times New Roman" w:hAnsi="Times New Roman" w:cs="Times New Roman"/>
          <w:sz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lang w:val="ru-RU"/>
        </w:rPr>
        <w:t>сертификации</w:t>
      </w:r>
      <w:r w:rsidRPr="000E725F">
        <w:rPr>
          <w:rFonts w:ascii="Times New Roman" w:hAnsi="Times New Roman" w:cs="Times New Roman"/>
          <w:sz w:val="24"/>
          <w:lang w:val="en-US"/>
        </w:rPr>
        <w:t xml:space="preserve"> PMP (Project Management Professional)  </w:t>
      </w:r>
      <w:r>
        <w:rPr>
          <w:rFonts w:ascii="Times New Roman" w:hAnsi="Times New Roman" w:cs="Times New Roman"/>
          <w:sz w:val="24"/>
          <w:lang w:val="ru-RU"/>
        </w:rPr>
        <w:t>и</w:t>
      </w:r>
      <w:r w:rsidRPr="000E725F">
        <w:rPr>
          <w:rFonts w:ascii="Times New Roman" w:hAnsi="Times New Roman" w:cs="Times New Roman"/>
          <w:sz w:val="24"/>
          <w:lang w:val="en-US"/>
        </w:rPr>
        <w:t xml:space="preserve"> CAPM </w:t>
      </w:r>
      <w:proofErr w:type="gramStart"/>
      <w:r w:rsidRPr="000E725F">
        <w:rPr>
          <w:rFonts w:ascii="Times New Roman" w:hAnsi="Times New Roman" w:cs="Times New Roman"/>
          <w:sz w:val="24"/>
          <w:lang w:val="en-US"/>
        </w:rPr>
        <w:t xml:space="preserve">( </w:t>
      </w:r>
      <w:proofErr w:type="gramEnd"/>
      <w:r w:rsidRPr="000E725F">
        <w:rPr>
          <w:rFonts w:ascii="Times New Roman" w:hAnsi="Times New Roman" w:cs="Times New Roman"/>
          <w:sz w:val="24"/>
          <w:lang w:val="en-US"/>
        </w:rPr>
        <w:t>Certified Associate in Project Management) :</w:t>
      </w:r>
    </w:p>
    <w:p w:rsidR="00C009C7" w:rsidRDefault="0075798E">
      <w:pPr>
        <w:numPr>
          <w:ilvl w:val="0"/>
          <w:numId w:val="32"/>
        </w:numPr>
        <w:spacing w:after="0" w:line="236" w:lineRule="auto"/>
        <w:jc w:val="both"/>
        <w:rPr>
          <w:rFonts w:ascii="Times New Roman" w:hAnsi="Times New Roman"/>
          <w:sz w:val="24"/>
          <w:lang w:val="ru-RU"/>
        </w:rPr>
      </w:pPr>
      <w:proofErr w:type="spellStart"/>
      <w:r>
        <w:rPr>
          <w:rFonts w:ascii="Times New Roman" w:hAnsi="Times New Roman"/>
          <w:sz w:val="24"/>
        </w:rPr>
        <w:t>MoP</w:t>
      </w:r>
      <w:proofErr w:type="spellEnd"/>
      <w:r>
        <w:rPr>
          <w:rFonts w:ascii="Times New Roman" w:hAnsi="Times New Roman"/>
          <w:sz w:val="24"/>
          <w:lang w:val="ru-RU"/>
        </w:rPr>
        <w:t xml:space="preserve"> </w:t>
      </w:r>
    </w:p>
    <w:p w:rsidR="00C009C7" w:rsidRDefault="0075798E">
      <w:pPr>
        <w:numPr>
          <w:ilvl w:val="0"/>
          <w:numId w:val="32"/>
        </w:numPr>
        <w:spacing w:after="0" w:line="236" w:lineRule="auto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PgMP</w:t>
      </w:r>
      <w:proofErr w:type="spellEnd"/>
    </w:p>
    <w:p w:rsidR="00C009C7" w:rsidRDefault="0075798E">
      <w:pPr>
        <w:numPr>
          <w:ilvl w:val="0"/>
          <w:numId w:val="32"/>
        </w:numPr>
        <w:spacing w:after="0" w:line="236" w:lineRule="auto"/>
        <w:jc w:val="both"/>
        <w:rPr>
          <w:rFonts w:ascii="Times New Roman" w:hAnsi="Times New Roman"/>
          <w:sz w:val="24"/>
          <w:lang w:val="ru-RU"/>
        </w:rPr>
      </w:pPr>
      <w:proofErr w:type="spellStart"/>
      <w:r>
        <w:rPr>
          <w:rFonts w:ascii="Times New Roman" w:hAnsi="Times New Roman"/>
          <w:sz w:val="24"/>
        </w:rPr>
        <w:t>PfMP</w:t>
      </w:r>
      <w:proofErr w:type="spellEnd"/>
    </w:p>
    <w:p w:rsidR="00C009C7" w:rsidRDefault="0075798E">
      <w:pPr>
        <w:numPr>
          <w:ilvl w:val="0"/>
          <w:numId w:val="32"/>
        </w:numPr>
        <w:spacing w:after="0" w:line="236" w:lineRule="auto"/>
        <w:jc w:val="both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</w:rPr>
        <w:t>PMI-SP</w:t>
      </w:r>
    </w:p>
    <w:p w:rsidR="00C009C7" w:rsidRDefault="0075798E">
      <w:pPr>
        <w:numPr>
          <w:ilvl w:val="0"/>
          <w:numId w:val="32"/>
        </w:numPr>
        <w:spacing w:after="0" w:line="236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PMI-ACP</w:t>
      </w:r>
    </w:p>
    <w:p w:rsidR="00C009C7" w:rsidRDefault="0075798E">
      <w:pPr>
        <w:numPr>
          <w:ilvl w:val="0"/>
          <w:numId w:val="32"/>
        </w:numPr>
        <w:spacing w:after="0" w:line="236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PMI-RPM</w:t>
      </w:r>
    </w:p>
    <w:p w:rsidR="00C009C7" w:rsidRDefault="00C009C7">
      <w:pPr>
        <w:spacing w:after="0" w:line="236" w:lineRule="auto"/>
        <w:jc w:val="both"/>
        <w:rPr>
          <w:rFonts w:ascii="Times New Roman" w:hAnsi="Times New Roman"/>
          <w:sz w:val="24"/>
        </w:rPr>
      </w:pPr>
    </w:p>
    <w:p w:rsidR="00C009C7" w:rsidRDefault="0075798E">
      <w:pPr>
        <w:spacing w:after="0" w:line="236" w:lineRule="auto"/>
        <w:jc w:val="both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>Укажите правильную последовательность или расставьте соответствия.</w:t>
      </w:r>
    </w:p>
    <w:p w:rsidR="00C009C7" w:rsidRDefault="00C009C7">
      <w:pPr>
        <w:spacing w:after="0" w:line="236" w:lineRule="auto"/>
        <w:jc w:val="both"/>
        <w:rPr>
          <w:rFonts w:ascii="Times New Roman" w:hAnsi="Times New Roman"/>
          <w:sz w:val="24"/>
          <w:lang w:val="ru-RU"/>
        </w:rPr>
      </w:pPr>
    </w:p>
    <w:p w:rsidR="00C009C7" w:rsidRDefault="0075798E">
      <w:pPr>
        <w:numPr>
          <w:ilvl w:val="0"/>
          <w:numId w:val="10"/>
        </w:numPr>
        <w:spacing w:after="0" w:line="236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Программа сертификации предприятия по модели IPMA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ru-RU" w:eastAsia="ru-RU"/>
        </w:rPr>
        <w:t>Delta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состоит из 2-х этапов</w:t>
      </w:r>
      <w:r w:rsidRPr="000E725F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, каждый из которых в свою очередь состоит из модулей, </w:t>
      </w:r>
      <w:proofErr w:type="spellStart"/>
      <w:r w:rsidRPr="000E725F">
        <w:rPr>
          <w:rFonts w:ascii="Times New Roman" w:hAnsi="Times New Roman"/>
          <w:color w:val="000000"/>
          <w:sz w:val="24"/>
          <w:szCs w:val="24"/>
          <w:lang w:val="ru-RU" w:eastAsia="ru-RU"/>
        </w:rPr>
        <w:t>паставьте</w:t>
      </w:r>
      <w:proofErr w:type="spellEnd"/>
      <w:r w:rsidRPr="000E725F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их в </w:t>
      </w:r>
      <w:proofErr w:type="spellStart"/>
      <w:r w:rsidRPr="000E725F">
        <w:rPr>
          <w:rFonts w:ascii="Times New Roman" w:hAnsi="Times New Roman"/>
          <w:color w:val="000000"/>
          <w:sz w:val="24"/>
          <w:szCs w:val="24"/>
          <w:lang w:val="ru-RU" w:eastAsia="ru-RU"/>
        </w:rPr>
        <w:t>соотвествие</w:t>
      </w:r>
      <w:proofErr w:type="spellEnd"/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4997"/>
        <w:gridCol w:w="4998"/>
      </w:tblGrid>
      <w:tr w:rsidR="00C009C7">
        <w:tc>
          <w:tcPr>
            <w:tcW w:w="4997" w:type="dxa"/>
          </w:tcPr>
          <w:p w:rsidR="00C009C7" w:rsidRDefault="0075798E">
            <w:pPr>
              <w:spacing w:after="0" w:line="23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Этап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:</w:t>
            </w:r>
          </w:p>
          <w:p w:rsidR="00C009C7" w:rsidRDefault="0075798E">
            <w:pPr>
              <w:numPr>
                <w:ilvl w:val="0"/>
                <w:numId w:val="33"/>
              </w:numPr>
              <w:spacing w:after="0" w:line="23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Подготовка</w:t>
            </w:r>
          </w:p>
          <w:p w:rsidR="00C009C7" w:rsidRDefault="0075798E">
            <w:pPr>
              <w:spacing w:after="0" w:line="23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Асессмент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сертификация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998" w:type="dxa"/>
          </w:tcPr>
          <w:p w:rsidR="00C009C7" w:rsidRDefault="0075798E">
            <w:pPr>
              <w:spacing w:after="0" w:line="23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Модуль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:</w:t>
            </w:r>
          </w:p>
          <w:p w:rsidR="00C009C7" w:rsidRDefault="0075798E">
            <w:pPr>
              <w:numPr>
                <w:ilvl w:val="0"/>
                <w:numId w:val="34"/>
              </w:numPr>
              <w:spacing w:after="0" w:line="23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Модуль «Персонал» («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Individuals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»)</w:t>
            </w:r>
          </w:p>
          <w:p w:rsidR="00C009C7" w:rsidRDefault="0075798E">
            <w:pPr>
              <w:numPr>
                <w:ilvl w:val="0"/>
                <w:numId w:val="34"/>
              </w:numPr>
              <w:spacing w:after="0" w:line="23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Модуль «Организация» («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Organization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»)</w:t>
            </w:r>
          </w:p>
          <w:p w:rsidR="00C009C7" w:rsidRDefault="0075798E">
            <w:pPr>
              <w:numPr>
                <w:ilvl w:val="0"/>
                <w:numId w:val="34"/>
              </w:numPr>
              <w:spacing w:after="0" w:line="23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Модуль «Проекты» («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Projects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»)</w:t>
            </w:r>
          </w:p>
        </w:tc>
      </w:tr>
    </w:tbl>
    <w:p w:rsidR="00C009C7" w:rsidRDefault="00C009C7">
      <w:pPr>
        <w:spacing w:after="0" w:line="236" w:lineRule="auto"/>
        <w:ind w:left="660"/>
        <w:jc w:val="both"/>
        <w:rPr>
          <w:rFonts w:ascii="Times New Roman" w:hAnsi="Times New Roman"/>
          <w:sz w:val="24"/>
          <w:lang w:val="ru-RU"/>
        </w:rPr>
      </w:pPr>
    </w:p>
    <w:p w:rsidR="00C009C7" w:rsidRDefault="0075798E">
      <w:pPr>
        <w:numPr>
          <w:ilvl w:val="0"/>
          <w:numId w:val="10"/>
        </w:numPr>
        <w:spacing w:after="0" w:line="236" w:lineRule="auto"/>
        <w:ind w:firstLine="709"/>
        <w:jc w:val="both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lastRenderedPageBreak/>
        <w:t>Сопоставьте уровень сертификации (</w:t>
      </w:r>
      <w:r>
        <w:rPr>
          <w:rFonts w:ascii="Times New Roman" w:hAnsi="Times New Roman"/>
          <w:sz w:val="24"/>
          <w:lang w:val="en-US"/>
        </w:rPr>
        <w:t>PMI</w:t>
      </w:r>
      <w:r w:rsidRPr="000E725F">
        <w:rPr>
          <w:rFonts w:ascii="Times New Roman" w:hAnsi="Times New Roman"/>
          <w:sz w:val="24"/>
          <w:lang w:val="ru-RU"/>
        </w:rPr>
        <w:t>)</w:t>
      </w:r>
      <w:r>
        <w:rPr>
          <w:rFonts w:ascii="Times New Roman" w:hAnsi="Times New Roman"/>
          <w:sz w:val="24"/>
          <w:lang w:val="ru-RU"/>
        </w:rPr>
        <w:t xml:space="preserve"> и соответствующую ему роль в проектной деятельности</w:t>
      </w:r>
    </w:p>
    <w:p w:rsidR="00C009C7" w:rsidRDefault="00C009C7">
      <w:pPr>
        <w:spacing w:after="0" w:line="236" w:lineRule="auto"/>
        <w:ind w:left="660"/>
        <w:jc w:val="both"/>
        <w:rPr>
          <w:rFonts w:ascii="Times New Roman" w:hAnsi="Times New Roman"/>
          <w:sz w:val="24"/>
          <w:lang w:val="ru-RU"/>
        </w:rPr>
      </w:pPr>
    </w:p>
    <w:tbl>
      <w:tblPr>
        <w:tblStyle w:val="af3"/>
        <w:tblW w:w="9811" w:type="dxa"/>
        <w:tblLook w:val="04A0" w:firstRow="1" w:lastRow="0" w:firstColumn="1" w:lastColumn="0" w:noHBand="0" w:noVBand="1"/>
      </w:tblPr>
      <w:tblGrid>
        <w:gridCol w:w="5765"/>
        <w:gridCol w:w="4046"/>
      </w:tblGrid>
      <w:tr w:rsidR="00C009C7">
        <w:tc>
          <w:tcPr>
            <w:tcW w:w="5765" w:type="dxa"/>
          </w:tcPr>
          <w:p w:rsidR="00C009C7" w:rsidRDefault="0075798E">
            <w:pPr>
              <w:spacing w:after="0" w:line="236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Уровень сертификации</w:t>
            </w:r>
          </w:p>
        </w:tc>
        <w:tc>
          <w:tcPr>
            <w:tcW w:w="4046" w:type="dxa"/>
          </w:tcPr>
          <w:p w:rsidR="00C009C7" w:rsidRDefault="0075798E">
            <w:pPr>
              <w:spacing w:after="0" w:line="236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Роль</w:t>
            </w:r>
          </w:p>
        </w:tc>
      </w:tr>
      <w:tr w:rsidR="00C009C7">
        <w:tc>
          <w:tcPr>
            <w:tcW w:w="5765" w:type="dxa"/>
            <w:shd w:val="clear" w:color="auto" w:fill="auto"/>
          </w:tcPr>
          <w:p w:rsidR="00C009C7" w:rsidRDefault="0075798E">
            <w:pPr>
              <w:numPr>
                <w:ilvl w:val="0"/>
                <w:numId w:val="35"/>
              </w:numPr>
              <w:spacing w:after="0" w:line="236" w:lineRule="auto"/>
              <w:jc w:val="both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Project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Management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Professional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en-US"/>
              </w:rPr>
              <w:t>(PMP)</w:t>
            </w:r>
            <w:r>
              <w:rPr>
                <w:rFonts w:ascii="Times New Roman" w:hAnsi="Times New Roman"/>
                <w:sz w:val="24"/>
                <w:lang w:val="ru-RU"/>
              </w:rPr>
              <w:t>,</w:t>
            </w:r>
            <w:r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Профессионал управления проектами</w:t>
            </w:r>
          </w:p>
          <w:p w:rsidR="00C009C7" w:rsidRDefault="0075798E">
            <w:pPr>
              <w:numPr>
                <w:ilvl w:val="0"/>
                <w:numId w:val="35"/>
              </w:numPr>
              <w:spacing w:after="0" w:line="236" w:lineRule="auto"/>
              <w:jc w:val="both"/>
              <w:rPr>
                <w:rFonts w:ascii="Times New Roman" w:hAnsi="Times New Roman"/>
                <w:sz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Certified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Associate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in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Project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Management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(</w:t>
            </w:r>
            <w:r>
              <w:rPr>
                <w:rFonts w:ascii="Times New Roman" w:hAnsi="Times New Roman"/>
                <w:sz w:val="24"/>
                <w:lang w:val="en-US"/>
              </w:rPr>
              <w:t>CAMP</w:t>
            </w:r>
            <w:r>
              <w:rPr>
                <w:rFonts w:ascii="Times New Roman" w:hAnsi="Times New Roman"/>
                <w:sz w:val="24"/>
                <w:lang w:val="ru-RU"/>
              </w:rPr>
              <w:t>), Сертифицированный помощник по управлению проектами</w:t>
            </w:r>
          </w:p>
          <w:p w:rsidR="00C009C7" w:rsidRDefault="0075798E">
            <w:pPr>
              <w:numPr>
                <w:ilvl w:val="0"/>
                <w:numId w:val="35"/>
              </w:numPr>
              <w:spacing w:after="0" w:line="236" w:lineRule="auto"/>
              <w:jc w:val="both"/>
              <w:rPr>
                <w:rFonts w:ascii="Times New Roman" w:hAnsi="Times New Roman"/>
                <w:sz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Program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Management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Professional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4"/>
                <w:lang w:val="en-US"/>
              </w:rPr>
              <w:t>PgMP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>), Профессионал управления программами</w:t>
            </w:r>
          </w:p>
          <w:p w:rsidR="00C009C7" w:rsidRPr="000E725F" w:rsidRDefault="0075798E">
            <w:pPr>
              <w:numPr>
                <w:ilvl w:val="0"/>
                <w:numId w:val="35"/>
              </w:numPr>
              <w:spacing w:after="0" w:line="236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PMI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Scheduling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Professional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(</w:t>
            </w:r>
            <w:r>
              <w:rPr>
                <w:rFonts w:ascii="Times New Roman" w:hAnsi="Times New Roman"/>
                <w:sz w:val="24"/>
                <w:lang w:val="en-US"/>
              </w:rPr>
              <w:t>PMI</w:t>
            </w:r>
            <w:r w:rsidRPr="000E725F">
              <w:rPr>
                <w:rFonts w:ascii="Times New Roman" w:hAnsi="Times New Roman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sz w:val="24"/>
                <w:lang w:val="en-US"/>
              </w:rPr>
              <w:t>SP</w:t>
            </w:r>
            <w:r>
              <w:rPr>
                <w:rFonts w:ascii="Times New Roman" w:hAnsi="Times New Roman"/>
                <w:sz w:val="24"/>
                <w:lang w:val="ru-RU"/>
              </w:rPr>
              <w:t>), Профессионал управления расписанием проекта</w:t>
            </w:r>
          </w:p>
        </w:tc>
        <w:tc>
          <w:tcPr>
            <w:tcW w:w="4046" w:type="dxa"/>
            <w:shd w:val="clear" w:color="auto" w:fill="auto"/>
          </w:tcPr>
          <w:p w:rsidR="00C009C7" w:rsidRDefault="0075798E">
            <w:pPr>
              <w:numPr>
                <w:ilvl w:val="0"/>
                <w:numId w:val="36"/>
              </w:numPr>
              <w:spacing w:after="0" w:line="236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Добивается реализации целей организации путем определения и контролирования проектов и ресурсов</w:t>
            </w:r>
          </w:p>
          <w:p w:rsidR="00C009C7" w:rsidRDefault="0075798E">
            <w:pPr>
              <w:numPr>
                <w:ilvl w:val="0"/>
                <w:numId w:val="36"/>
              </w:numPr>
              <w:spacing w:after="0" w:line="236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Разрабатывает и поддерживает расписание проекта</w:t>
            </w:r>
          </w:p>
          <w:p w:rsidR="00C009C7" w:rsidRDefault="0075798E">
            <w:pPr>
              <w:numPr>
                <w:ilvl w:val="0"/>
                <w:numId w:val="36"/>
              </w:numPr>
              <w:spacing w:after="0" w:line="236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Член команды проекта</w:t>
            </w:r>
          </w:p>
          <w:p w:rsidR="00C009C7" w:rsidRDefault="0075798E">
            <w:pPr>
              <w:numPr>
                <w:ilvl w:val="0"/>
                <w:numId w:val="36"/>
              </w:numPr>
              <w:spacing w:after="0" w:line="236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Руководит и управляет командой проекта</w:t>
            </w:r>
          </w:p>
        </w:tc>
      </w:tr>
    </w:tbl>
    <w:p w:rsidR="00C009C7" w:rsidRDefault="00C009C7">
      <w:pPr>
        <w:spacing w:after="0" w:line="236" w:lineRule="auto"/>
        <w:jc w:val="both"/>
        <w:rPr>
          <w:rFonts w:ascii="Times New Roman" w:hAnsi="Times New Roman"/>
          <w:sz w:val="24"/>
          <w:lang w:val="ru-RU"/>
        </w:rPr>
      </w:pPr>
    </w:p>
    <w:p w:rsidR="00C009C7" w:rsidRDefault="0075798E">
      <w:pPr>
        <w:numPr>
          <w:ilvl w:val="0"/>
          <w:numId w:val="10"/>
        </w:numPr>
        <w:spacing w:after="0" w:line="236" w:lineRule="auto"/>
        <w:ind w:firstLine="709"/>
        <w:jc w:val="both"/>
        <w:rPr>
          <w:rFonts w:ascii="Times New Roman" w:hAnsi="Times New Roman"/>
          <w:sz w:val="24"/>
          <w:lang w:val="en-US"/>
        </w:rPr>
      </w:pPr>
      <w:r>
        <w:rPr>
          <w:rFonts w:ascii="Times New Roman" w:hAnsi="Times New Roman"/>
          <w:sz w:val="24"/>
          <w:lang w:val="ru-RU"/>
        </w:rPr>
        <w:t>Установите  соответствие</w:t>
      </w:r>
    </w:p>
    <w:p w:rsidR="00C009C7" w:rsidRDefault="00C009C7">
      <w:pPr>
        <w:spacing w:after="0" w:line="236" w:lineRule="auto"/>
        <w:ind w:left="660"/>
        <w:jc w:val="both"/>
        <w:rPr>
          <w:rFonts w:ascii="Times New Roman" w:hAnsi="Times New Roman"/>
          <w:sz w:val="24"/>
          <w:lang w:val="en-US"/>
        </w:rPr>
      </w:pPr>
    </w:p>
    <w:tbl>
      <w:tblPr>
        <w:tblStyle w:val="af3"/>
        <w:tblW w:w="10051" w:type="dxa"/>
        <w:tblLook w:val="04A0" w:firstRow="1" w:lastRow="0" w:firstColumn="1" w:lastColumn="0" w:noHBand="0" w:noVBand="1"/>
      </w:tblPr>
      <w:tblGrid>
        <w:gridCol w:w="5885"/>
        <w:gridCol w:w="4166"/>
      </w:tblGrid>
      <w:tr w:rsidR="00C009C7">
        <w:tc>
          <w:tcPr>
            <w:tcW w:w="5885" w:type="dxa"/>
          </w:tcPr>
          <w:p w:rsidR="00C009C7" w:rsidRDefault="0075798E">
            <w:pPr>
              <w:spacing w:after="0" w:line="236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группы стандартов, подходы, модели</w:t>
            </w:r>
            <w:r>
              <w:rPr>
                <w:rFonts w:ascii="Times New Roman" w:hAnsi="Times New Roman"/>
                <w:sz w:val="24"/>
                <w:lang w:val="en-US"/>
              </w:rPr>
              <w:t xml:space="preserve"> </w:t>
            </w:r>
          </w:p>
        </w:tc>
        <w:tc>
          <w:tcPr>
            <w:tcW w:w="4166" w:type="dxa"/>
          </w:tcPr>
          <w:p w:rsidR="00C009C7" w:rsidRDefault="0075798E">
            <w:pPr>
              <w:spacing w:after="0" w:line="236" w:lineRule="auto"/>
              <w:jc w:val="both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Названия стандартов, методологических подходов</w:t>
            </w:r>
          </w:p>
        </w:tc>
      </w:tr>
      <w:tr w:rsidR="00C009C7">
        <w:tc>
          <w:tcPr>
            <w:tcW w:w="5885" w:type="dxa"/>
          </w:tcPr>
          <w:p w:rsidR="00C009C7" w:rsidRDefault="0075798E">
            <w:pPr>
              <w:numPr>
                <w:ilvl w:val="0"/>
                <w:numId w:val="37"/>
              </w:numPr>
              <w:spacing w:after="0" w:line="236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Стандарты, определяющие требования к последовательности и методикам выполнения отдельных процессов (процессные стандарты)</w:t>
            </w:r>
          </w:p>
          <w:p w:rsidR="00C009C7" w:rsidRDefault="0075798E">
            <w:pPr>
              <w:numPr>
                <w:ilvl w:val="0"/>
                <w:numId w:val="37"/>
              </w:numPr>
              <w:spacing w:after="0" w:line="236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Стандарты определяющие требования к компетентности (квалификации) специалистов в области управления проектами</w:t>
            </w:r>
          </w:p>
          <w:p w:rsidR="00C009C7" w:rsidRDefault="0075798E">
            <w:pPr>
              <w:numPr>
                <w:ilvl w:val="0"/>
                <w:numId w:val="37"/>
              </w:numPr>
              <w:spacing w:after="0" w:line="236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Стандарты определяющие требования к корпоративной системе управления проектами</w:t>
            </w:r>
          </w:p>
          <w:p w:rsidR="00C009C7" w:rsidRDefault="0075798E">
            <w:pPr>
              <w:numPr>
                <w:ilvl w:val="0"/>
                <w:numId w:val="37"/>
              </w:numPr>
              <w:spacing w:after="0" w:line="236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Рамочные, гибкие, ценностно ориентированные стандарты и методологии проектного управления</w:t>
            </w:r>
          </w:p>
        </w:tc>
        <w:tc>
          <w:tcPr>
            <w:tcW w:w="4166" w:type="dxa"/>
          </w:tcPr>
          <w:p w:rsidR="00C009C7" w:rsidRDefault="0075798E">
            <w:pPr>
              <w:numPr>
                <w:ilvl w:val="0"/>
                <w:numId w:val="38"/>
              </w:numPr>
              <w:spacing w:after="0" w:line="236" w:lineRule="auto"/>
              <w:jc w:val="both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ICB IPMA, PMCDF PMI</w:t>
            </w:r>
          </w:p>
          <w:p w:rsidR="00C009C7" w:rsidRDefault="0075798E">
            <w:pPr>
              <w:numPr>
                <w:ilvl w:val="0"/>
                <w:numId w:val="38"/>
              </w:numPr>
              <w:spacing w:after="0" w:line="236" w:lineRule="auto"/>
              <w:jc w:val="both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en-US"/>
              </w:rPr>
              <w:t>DSDM, P2M</w:t>
            </w:r>
          </w:p>
          <w:p w:rsidR="00C009C7" w:rsidRDefault="0075798E">
            <w:pPr>
              <w:numPr>
                <w:ilvl w:val="0"/>
                <w:numId w:val="38"/>
              </w:numPr>
              <w:spacing w:after="0" w:line="236" w:lineRule="auto"/>
              <w:jc w:val="both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GAPPS , </w:t>
            </w:r>
            <w:r>
              <w:rPr>
                <w:rFonts w:ascii="Times New Roman" w:hAnsi="Times New Roman"/>
                <w:sz w:val="24"/>
                <w:lang w:val="en-US"/>
              </w:rPr>
              <w:t>SCRUM</w:t>
            </w:r>
          </w:p>
          <w:p w:rsidR="00C009C7" w:rsidRDefault="0075798E">
            <w:pPr>
              <w:numPr>
                <w:ilvl w:val="0"/>
                <w:numId w:val="38"/>
              </w:numPr>
              <w:spacing w:after="0" w:line="236" w:lineRule="auto"/>
              <w:jc w:val="both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 xml:space="preserve">PMI </w:t>
            </w:r>
            <w:proofErr w:type="spellStart"/>
            <w:r>
              <w:rPr>
                <w:rFonts w:ascii="Times New Roman" w:hAnsi="Times New Roman"/>
                <w:sz w:val="24"/>
                <w:lang w:val="en-US"/>
              </w:rPr>
              <w:t>PMBoK</w:t>
            </w:r>
            <w:proofErr w:type="spellEnd"/>
            <w:r>
              <w:rPr>
                <w:rFonts w:ascii="Times New Roman" w:hAnsi="Times New Roman"/>
                <w:sz w:val="24"/>
                <w:lang w:val="en-US"/>
              </w:rPr>
              <w:t>, PRINCE2</w:t>
            </w:r>
          </w:p>
          <w:p w:rsidR="00C009C7" w:rsidRDefault="0075798E">
            <w:pPr>
              <w:numPr>
                <w:ilvl w:val="0"/>
                <w:numId w:val="38"/>
              </w:numPr>
              <w:spacing w:after="0" w:line="236" w:lineRule="auto"/>
              <w:jc w:val="both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OPM3 PMI</w:t>
            </w:r>
            <w:r w:rsidRPr="000E725F">
              <w:rPr>
                <w:rFonts w:ascii="Times New Roman" w:hAnsi="Times New Roman"/>
                <w:sz w:val="24"/>
                <w:lang w:val="en-US"/>
              </w:rPr>
              <w:t xml:space="preserve">, </w:t>
            </w:r>
            <w:r w:rsidRPr="000E725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IPMA Delta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r w:rsidRPr="000E725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CMMI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 </w:t>
            </w:r>
          </w:p>
        </w:tc>
      </w:tr>
    </w:tbl>
    <w:p w:rsidR="00C009C7" w:rsidRPr="000E725F" w:rsidRDefault="00C009C7">
      <w:pPr>
        <w:spacing w:after="0" w:line="236" w:lineRule="auto"/>
        <w:jc w:val="both"/>
        <w:rPr>
          <w:rFonts w:ascii="Times New Roman" w:hAnsi="Times New Roman"/>
          <w:sz w:val="24"/>
          <w:lang w:val="en-US"/>
        </w:rPr>
      </w:pPr>
    </w:p>
    <w:p w:rsidR="00C009C7" w:rsidRDefault="0075798E">
      <w:pPr>
        <w:numPr>
          <w:ilvl w:val="0"/>
          <w:numId w:val="10"/>
        </w:numPr>
        <w:spacing w:after="0" w:line="236" w:lineRule="auto"/>
        <w:ind w:firstLine="709"/>
        <w:jc w:val="both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 xml:space="preserve">Существует 4 уровня сертификации специалистов на владение методологией PRINCE2 в области управления проектами (в редакции стандарта 2017 г.), дайте пояснения своему выбору: </w:t>
      </w:r>
    </w:p>
    <w:p w:rsidR="00C009C7" w:rsidRDefault="00C009C7">
      <w:pPr>
        <w:spacing w:after="0" w:line="236" w:lineRule="auto"/>
        <w:ind w:left="660"/>
        <w:jc w:val="both"/>
        <w:rPr>
          <w:rFonts w:ascii="Times New Roman" w:hAnsi="Times New Roman"/>
          <w:sz w:val="24"/>
          <w:lang w:val="ru-RU"/>
        </w:rPr>
      </w:pPr>
    </w:p>
    <w:p w:rsidR="00C009C7" w:rsidRDefault="0075798E">
      <w:pPr>
        <w:numPr>
          <w:ilvl w:val="0"/>
          <w:numId w:val="39"/>
        </w:numPr>
        <w:spacing w:after="0" w:line="236" w:lineRule="auto"/>
        <w:jc w:val="both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 xml:space="preserve">PRINCE2 2017 </w:t>
      </w:r>
      <w:proofErr w:type="spellStart"/>
      <w:r>
        <w:rPr>
          <w:rFonts w:ascii="Times New Roman" w:hAnsi="Times New Roman"/>
          <w:sz w:val="24"/>
          <w:lang w:val="ru-RU"/>
        </w:rPr>
        <w:t>Foundation</w:t>
      </w:r>
      <w:proofErr w:type="spellEnd"/>
      <w:r>
        <w:rPr>
          <w:rFonts w:ascii="Times New Roman" w:hAnsi="Times New Roman"/>
          <w:sz w:val="24"/>
          <w:lang w:val="ru-RU"/>
        </w:rPr>
        <w:t> — подтверждает знание и понимание метода PRINCE2, достаточные для участия в команде управления проектом;</w:t>
      </w:r>
    </w:p>
    <w:p w:rsidR="00C009C7" w:rsidRDefault="0075798E">
      <w:pPr>
        <w:numPr>
          <w:ilvl w:val="0"/>
          <w:numId w:val="39"/>
        </w:numPr>
        <w:spacing w:after="0" w:line="236" w:lineRule="auto"/>
        <w:jc w:val="both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 xml:space="preserve">PRINCE2 2017 </w:t>
      </w:r>
      <w:proofErr w:type="spellStart"/>
      <w:r>
        <w:rPr>
          <w:rFonts w:ascii="Times New Roman" w:hAnsi="Times New Roman"/>
          <w:sz w:val="24"/>
          <w:lang w:val="ru-RU"/>
        </w:rPr>
        <w:t>Practitioner</w:t>
      </w:r>
      <w:proofErr w:type="spellEnd"/>
      <w:r>
        <w:rPr>
          <w:rFonts w:ascii="Times New Roman" w:hAnsi="Times New Roman"/>
          <w:sz w:val="24"/>
          <w:lang w:val="ru-RU"/>
        </w:rPr>
        <w:t> — подтверждает владение методом PRINCE2, достаточное для управления реальным проектом;</w:t>
      </w:r>
    </w:p>
    <w:p w:rsidR="00C009C7" w:rsidRDefault="0075798E">
      <w:pPr>
        <w:numPr>
          <w:ilvl w:val="0"/>
          <w:numId w:val="39"/>
        </w:numPr>
        <w:spacing w:after="0" w:line="236" w:lineRule="auto"/>
        <w:jc w:val="both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 xml:space="preserve">PRINCE2 </w:t>
      </w:r>
      <w:proofErr w:type="spellStart"/>
      <w:r>
        <w:rPr>
          <w:rFonts w:ascii="Times New Roman" w:hAnsi="Times New Roman"/>
          <w:sz w:val="24"/>
          <w:lang w:val="ru-RU"/>
        </w:rPr>
        <w:t>Agile</w:t>
      </w:r>
      <w:proofErr w:type="spellEnd"/>
      <w:r>
        <w:rPr>
          <w:rFonts w:ascii="Times New Roman" w:hAnsi="Times New Roman"/>
          <w:sz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lang w:val="ru-RU"/>
        </w:rPr>
        <w:t>Foundation</w:t>
      </w:r>
      <w:proofErr w:type="spellEnd"/>
      <w:r>
        <w:rPr>
          <w:rFonts w:ascii="Times New Roman" w:hAnsi="Times New Roman"/>
          <w:sz w:val="24"/>
          <w:lang w:val="ru-RU"/>
        </w:rPr>
        <w:t> — подтверждает знание метода PRINCE2 в комбинации с гибкими (</w:t>
      </w:r>
      <w:proofErr w:type="spellStart"/>
      <w:r>
        <w:rPr>
          <w:rFonts w:ascii="Times New Roman" w:hAnsi="Times New Roman"/>
          <w:sz w:val="24"/>
          <w:lang w:val="ru-RU"/>
        </w:rPr>
        <w:t>agile</w:t>
      </w:r>
      <w:proofErr w:type="spellEnd"/>
      <w:r>
        <w:rPr>
          <w:rFonts w:ascii="Times New Roman" w:hAnsi="Times New Roman"/>
          <w:sz w:val="24"/>
          <w:lang w:val="ru-RU"/>
        </w:rPr>
        <w:t>) методами, достаточное для участия в команде управления проектом;</w:t>
      </w:r>
    </w:p>
    <w:p w:rsidR="00C009C7" w:rsidRDefault="0075798E">
      <w:pPr>
        <w:numPr>
          <w:ilvl w:val="0"/>
          <w:numId w:val="39"/>
        </w:numPr>
        <w:spacing w:after="0" w:line="236" w:lineRule="auto"/>
        <w:jc w:val="both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 xml:space="preserve">PRINCE2 </w:t>
      </w:r>
      <w:proofErr w:type="spellStart"/>
      <w:r>
        <w:rPr>
          <w:rFonts w:ascii="Times New Roman" w:hAnsi="Times New Roman"/>
          <w:sz w:val="24"/>
          <w:lang w:val="ru-RU"/>
        </w:rPr>
        <w:t>Agile</w:t>
      </w:r>
      <w:proofErr w:type="spellEnd"/>
      <w:r>
        <w:rPr>
          <w:rFonts w:ascii="Times New Roman" w:hAnsi="Times New Roman"/>
          <w:sz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lang w:val="ru-RU"/>
        </w:rPr>
        <w:t>Practitioner</w:t>
      </w:r>
      <w:proofErr w:type="spellEnd"/>
      <w:r>
        <w:rPr>
          <w:rFonts w:ascii="Times New Roman" w:hAnsi="Times New Roman"/>
          <w:sz w:val="24"/>
          <w:lang w:val="ru-RU"/>
        </w:rPr>
        <w:t> — подтверждает владение методом PRINCE2 в комбинации с гибкими (</w:t>
      </w:r>
      <w:proofErr w:type="spellStart"/>
      <w:r>
        <w:rPr>
          <w:rFonts w:ascii="Times New Roman" w:hAnsi="Times New Roman"/>
          <w:sz w:val="24"/>
          <w:lang w:val="ru-RU"/>
        </w:rPr>
        <w:t>agile</w:t>
      </w:r>
      <w:proofErr w:type="spellEnd"/>
      <w:r>
        <w:rPr>
          <w:rFonts w:ascii="Times New Roman" w:hAnsi="Times New Roman"/>
          <w:sz w:val="24"/>
          <w:lang w:val="ru-RU"/>
        </w:rPr>
        <w:t>) методами, достаточное для управления реальным проектом.</w:t>
      </w:r>
    </w:p>
    <w:p w:rsidR="00C009C7" w:rsidRDefault="00C009C7">
      <w:pPr>
        <w:spacing w:after="0" w:line="236" w:lineRule="auto"/>
        <w:jc w:val="both"/>
        <w:rPr>
          <w:rFonts w:ascii="Times New Roman" w:hAnsi="Times New Roman"/>
          <w:sz w:val="24"/>
          <w:lang w:val="ru-RU"/>
        </w:rPr>
      </w:pPr>
    </w:p>
    <w:p w:rsidR="00C009C7" w:rsidRDefault="0075798E">
      <w:pPr>
        <w:spacing w:after="0" w:line="236" w:lineRule="auto"/>
        <w:jc w:val="both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>Расставьте эти уровни в порядке возрастания требований к профессионализму в следующей нумерации: 1 -наименьшие требования из представленных уровней и до 4 - наивысшие требования исходя из содержания представленных уровней.</w:t>
      </w:r>
    </w:p>
    <w:p w:rsidR="00C009C7" w:rsidRDefault="0075798E">
      <w:pPr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br w:type="page"/>
      </w:r>
    </w:p>
    <w:p w:rsidR="00C009C7" w:rsidRDefault="00C009C7">
      <w:pPr>
        <w:spacing w:after="0" w:line="236" w:lineRule="auto"/>
        <w:jc w:val="both"/>
        <w:rPr>
          <w:rFonts w:ascii="Times New Roman" w:hAnsi="Times New Roman"/>
          <w:sz w:val="24"/>
          <w:lang w:val="ru-RU"/>
        </w:rPr>
      </w:pPr>
    </w:p>
    <w:p w:rsidR="00C009C7" w:rsidRPr="000E725F" w:rsidRDefault="00C009C7">
      <w:pPr>
        <w:spacing w:after="0" w:line="236" w:lineRule="auto"/>
        <w:jc w:val="both"/>
        <w:rPr>
          <w:rFonts w:ascii="Times New Roman" w:hAnsi="Times New Roman"/>
          <w:sz w:val="24"/>
          <w:lang w:val="ru-RU"/>
        </w:rPr>
      </w:pPr>
    </w:p>
    <w:p w:rsidR="00C009C7" w:rsidRPr="000E725F" w:rsidRDefault="0075798E">
      <w:pPr>
        <w:numPr>
          <w:ilvl w:val="0"/>
          <w:numId w:val="10"/>
        </w:numPr>
        <w:spacing w:after="0" w:line="236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>
        <w:rPr>
          <w:rFonts w:ascii="Times New Roman" w:hAnsi="Times New Roman"/>
          <w:color w:val="000000"/>
          <w:sz w:val="24"/>
          <w:szCs w:val="24"/>
          <w:lang w:val="ru-RU" w:eastAsia="ru-RU"/>
        </w:rPr>
        <w:t>Сопоставьте</w:t>
      </w:r>
      <w:r w:rsidRPr="000E725F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разработчика и название созданного им стандарта (документа)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9897"/>
      </w:tblGrid>
      <w:tr w:rsidR="00C009C7">
        <w:tc>
          <w:tcPr>
            <w:tcW w:w="9897" w:type="dxa"/>
          </w:tcPr>
          <w:p w:rsidR="00C009C7" w:rsidRDefault="0075798E">
            <w:pPr>
              <w:spacing w:after="0" w:line="23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Разработчи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ru-RU"/>
              </w:rPr>
              <w:t>к</w:t>
            </w:r>
          </w:p>
        </w:tc>
      </w:tr>
      <w:tr w:rsidR="00C009C7">
        <w:tc>
          <w:tcPr>
            <w:tcW w:w="9897" w:type="dxa"/>
          </w:tcPr>
          <w:p w:rsidR="00C009C7" w:rsidRDefault="0075798E">
            <w:pPr>
              <w:numPr>
                <w:ilvl w:val="0"/>
                <w:numId w:val="40"/>
              </w:numPr>
              <w:tabs>
                <w:tab w:val="clear" w:pos="425"/>
                <w:tab w:val="left" w:pos="220"/>
              </w:tabs>
              <w:spacing w:after="0" w:line="236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E725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IPMA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(</w:t>
            </w:r>
            <w:r w:rsidRPr="000E725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International Project Management Association)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; 2.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PMI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Project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Management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Institute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)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; </w:t>
            </w:r>
          </w:p>
          <w:p w:rsidR="00C009C7" w:rsidRDefault="0075798E">
            <w:pPr>
              <w:tabs>
                <w:tab w:val="left" w:pos="220"/>
              </w:tabs>
              <w:spacing w:after="0" w:line="23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3. </w:t>
            </w:r>
            <w:r w:rsidRPr="000E725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APM (Association for Project Management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); 4. </w:t>
            </w:r>
            <w:r w:rsidRPr="000E725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OGC (Office of Government Commerce)</w:t>
            </w:r>
          </w:p>
        </w:tc>
      </w:tr>
      <w:tr w:rsidR="00C009C7">
        <w:tc>
          <w:tcPr>
            <w:tcW w:w="9897" w:type="dxa"/>
          </w:tcPr>
          <w:p w:rsidR="00C009C7" w:rsidRDefault="0075798E">
            <w:pPr>
              <w:spacing w:after="0" w:line="23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Характеристика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стандарта</w:t>
            </w:r>
            <w:proofErr w:type="spellEnd"/>
          </w:p>
        </w:tc>
      </w:tr>
      <w:tr w:rsidR="00C009C7">
        <w:tc>
          <w:tcPr>
            <w:tcW w:w="9897" w:type="dxa"/>
            <w:shd w:val="clear" w:color="auto" w:fill="auto"/>
          </w:tcPr>
          <w:p w:rsidR="00C009C7" w:rsidRDefault="0075798E">
            <w:pPr>
              <w:numPr>
                <w:ilvl w:val="0"/>
                <w:numId w:val="41"/>
              </w:numPr>
              <w:spacing w:after="0" w:line="236" w:lineRule="auto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NCB — национальный стандарт компетенций управленца, который адаптирует ICB к специфике законодательства, культуры, экономики и общества конкретного государства.</w:t>
            </w:r>
          </w:p>
          <w:p w:rsidR="00C009C7" w:rsidRPr="000E725F" w:rsidRDefault="0075798E">
            <w:pPr>
              <w:numPr>
                <w:ilvl w:val="0"/>
                <w:numId w:val="41"/>
              </w:numPr>
              <w:spacing w:after="0" w:line="236" w:lineRule="auto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OCB — описывает 28 компетенций, необходимых для создания и поддержания эффективной системы в рамках компании. OCB дает возможность компаниям выполнять оценку и развивать свою зрелость в сфере менеджмента;</w:t>
            </w:r>
          </w:p>
          <w:p w:rsidR="00C009C7" w:rsidRPr="000E725F" w:rsidRDefault="0075798E">
            <w:pPr>
              <w:numPr>
                <w:ilvl w:val="0"/>
                <w:numId w:val="41"/>
              </w:numPr>
              <w:spacing w:after="0" w:line="236" w:lineRule="auto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PEB — описывает критерии и индикаторы для оценки качества содержания продукта или сервиса и итогов проектов. PEB применяется для проведения конкурса 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ru-RU"/>
              </w:rPr>
              <w:t>Project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ru-RU"/>
              </w:rPr>
              <w:t>Excellence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ru-RU"/>
              </w:rPr>
              <w:t>Award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ru-RU"/>
              </w:rPr>
              <w:t>, который награждает лучшие проекты в мире</w:t>
            </w:r>
            <w:r w:rsidRPr="000E725F">
              <w:rPr>
                <w:rFonts w:ascii="Times New Roman" w:hAnsi="Times New Roman" w:cs="Times New Roman"/>
                <w:color w:val="000000"/>
                <w:lang w:val="ru-RU"/>
              </w:rPr>
              <w:t>;</w:t>
            </w:r>
          </w:p>
          <w:p w:rsidR="00C009C7" w:rsidRDefault="0075798E">
            <w:pPr>
              <w:numPr>
                <w:ilvl w:val="0"/>
                <w:numId w:val="41"/>
              </w:numPr>
              <w:spacing w:after="0" w:line="236" w:lineRule="auto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PMD — описывает методологию и инструментарий для проведения аудита и анализа сильных и слабых сторон руководства в рамках компании или отдельного проекта. С помощью этих данных PMD дает возможность выявлять проблемы и угрозы, создавать пути улучшения системы управления проектами и ее отдельных элементов.</w:t>
            </w:r>
          </w:p>
          <w:p w:rsidR="00C009C7" w:rsidRDefault="0075798E">
            <w:pPr>
              <w:numPr>
                <w:ilvl w:val="0"/>
                <w:numId w:val="41"/>
              </w:numPr>
              <w:spacing w:after="0" w:line="236" w:lineRule="auto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val="ru-RU"/>
              </w:rPr>
              <w:t>The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ru-RU"/>
              </w:rPr>
              <w:t>Standard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ru-RU"/>
              </w:rPr>
              <w:t>for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ru-RU"/>
              </w:rPr>
              <w:t>Program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ru-RU"/>
              </w:rPr>
              <w:t>Management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— по управлению программами, включающими несколько взаимосвязанных уровней проектов, направленных на достижение общих целей;</w:t>
            </w:r>
          </w:p>
          <w:p w:rsidR="00C009C7" w:rsidRDefault="0075798E">
            <w:pPr>
              <w:numPr>
                <w:ilvl w:val="0"/>
                <w:numId w:val="41"/>
              </w:numPr>
              <w:spacing w:after="0" w:line="236" w:lineRule="auto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val="ru-RU"/>
              </w:rPr>
              <w:t>The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ru-RU"/>
              </w:rPr>
              <w:t>Standard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ru-RU"/>
              </w:rPr>
              <w:t>for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ru-RU"/>
              </w:rPr>
              <w:t>Portfolio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ru-RU"/>
              </w:rPr>
              <w:t>Management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— по управлению портфелями, представляющими собой совокупность проектов и программ, выбранных и управляемых в соответствии со стратегическими бизнес-приоритетами компании;</w:t>
            </w:r>
          </w:p>
          <w:p w:rsidR="00C009C7" w:rsidRDefault="0075798E">
            <w:pPr>
              <w:numPr>
                <w:ilvl w:val="0"/>
                <w:numId w:val="41"/>
              </w:numPr>
              <w:spacing w:after="0" w:line="236" w:lineRule="auto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val="ru-RU"/>
              </w:rPr>
              <w:t>The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ru-RU"/>
              </w:rPr>
              <w:t>Practice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ru-RU"/>
              </w:rPr>
              <w:t>Standard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ru-RU"/>
              </w:rPr>
              <w:t>for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ru-RU"/>
              </w:rPr>
              <w:t>Project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ru-RU"/>
              </w:rPr>
              <w:t>Risk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ru-RU"/>
              </w:rPr>
              <w:t>Management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— по управлению рисками, описывающий процессы выявления, определения, аналитики, планирования, реагирования и контроля появляющихся рисков;</w:t>
            </w:r>
          </w:p>
          <w:p w:rsidR="00C009C7" w:rsidRDefault="0075798E">
            <w:pPr>
              <w:numPr>
                <w:ilvl w:val="0"/>
                <w:numId w:val="41"/>
              </w:numPr>
              <w:spacing w:after="0" w:line="236" w:lineRule="auto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val="ru-RU"/>
              </w:rPr>
              <w:t>The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ru-RU"/>
              </w:rPr>
              <w:t>Practice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ru-RU"/>
              </w:rPr>
              <w:t>Standard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ru-RU"/>
              </w:rPr>
              <w:t>for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ru-RU"/>
              </w:rPr>
              <w:t>Project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ru-RU"/>
              </w:rPr>
              <w:t>Requirements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ru-RU"/>
              </w:rPr>
              <w:t>Management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— по управлению требованиями, описывающий процессы сбора, аналитики, документирования данных, проверки и управления требованиями заинтересованных сторон;</w:t>
            </w:r>
          </w:p>
          <w:p w:rsidR="00C009C7" w:rsidRDefault="0075798E">
            <w:pPr>
              <w:numPr>
                <w:ilvl w:val="0"/>
                <w:numId w:val="41"/>
              </w:numPr>
              <w:spacing w:after="0" w:line="236" w:lineRule="auto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val="ru-RU"/>
              </w:rPr>
              <w:t>The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ru-RU"/>
              </w:rPr>
              <w:t>Practice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ru-RU"/>
              </w:rPr>
              <w:t>Standard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ru-RU"/>
              </w:rPr>
              <w:t>for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ru-RU"/>
              </w:rPr>
              <w:t>Earned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ru-RU"/>
              </w:rPr>
              <w:t>Value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ru-RU"/>
              </w:rPr>
              <w:t>Management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— по применению метода заработанной стоимости для измерения и контроля хода работ и итогов проекта;</w:t>
            </w:r>
          </w:p>
          <w:p w:rsidR="00C009C7" w:rsidRPr="000E725F" w:rsidRDefault="0075798E">
            <w:pPr>
              <w:numPr>
                <w:ilvl w:val="0"/>
                <w:numId w:val="41"/>
              </w:numPr>
              <w:spacing w:after="0" w:line="236" w:lineRule="auto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val="ru-RU"/>
              </w:rPr>
              <w:t>The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ru-RU"/>
              </w:rPr>
              <w:t>Practice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ru-RU"/>
              </w:rPr>
              <w:t>Standard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ru-RU"/>
              </w:rPr>
              <w:t>for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ru-RU"/>
              </w:rPr>
              <w:t>Project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ru-RU"/>
              </w:rPr>
              <w:t>Configuration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ru-RU"/>
              </w:rPr>
              <w:t>Management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— описывает процессы определения, контроля, аудита и изменения всех проектных элементов, таких как продукты, документы, планы работ и ресурсы.</w:t>
            </w:r>
          </w:p>
          <w:p w:rsidR="00C009C7" w:rsidRDefault="0075798E">
            <w:pPr>
              <w:numPr>
                <w:ilvl w:val="0"/>
                <w:numId w:val="41"/>
              </w:numPr>
              <w:spacing w:after="0" w:line="236" w:lineRule="auto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MSP — описывает важные принципы, темы, процессы и роли по управлению программами, направленными на достижение стратегических целей компании;</w:t>
            </w:r>
          </w:p>
          <w:p w:rsidR="00C009C7" w:rsidRDefault="0075798E">
            <w:pPr>
              <w:numPr>
                <w:ilvl w:val="0"/>
                <w:numId w:val="41"/>
              </w:numPr>
              <w:spacing w:after="0" w:line="236" w:lineRule="auto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val="ru-RU"/>
              </w:rPr>
              <w:t>MoP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— описывает техники и роли по управлению портфелями проектов и программ в соответствии с приоритетами и ресурсами компании;</w:t>
            </w:r>
          </w:p>
          <w:p w:rsidR="00C009C7" w:rsidRDefault="0075798E">
            <w:pPr>
              <w:numPr>
                <w:ilvl w:val="0"/>
                <w:numId w:val="41"/>
              </w:numPr>
              <w:spacing w:after="0" w:line="236" w:lineRule="auto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val="ru-RU"/>
              </w:rPr>
              <w:t>MoR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— описывает подходы, процессы и техники по управлению рисками на разных уровнях: стратегическом, программном, проектном и оперативном;</w:t>
            </w:r>
          </w:p>
          <w:p w:rsidR="00C009C7" w:rsidRDefault="0075798E">
            <w:pPr>
              <w:numPr>
                <w:ilvl w:val="0"/>
                <w:numId w:val="41"/>
              </w:numPr>
              <w:spacing w:after="0" w:line="236" w:lineRule="auto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val="ru-RU"/>
              </w:rPr>
              <w:t>MoV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— описывает важные принципы, процессы и техники по оптимизации соотношения между ценностью и затратами проектов и программ для заинтересованных сторон;</w:t>
            </w:r>
          </w:p>
          <w:p w:rsidR="00C009C7" w:rsidRDefault="0075798E">
            <w:pPr>
              <w:numPr>
                <w:ilvl w:val="0"/>
                <w:numId w:val="41"/>
              </w:numPr>
              <w:spacing w:after="0" w:line="236" w:lineRule="auto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P3O — методология по созданию и поддержанию эффективной структуры управления проектами в рамках организации. Описывает модели, роли и функции офисов управления портфелями, программами и проектами.</w:t>
            </w:r>
          </w:p>
          <w:p w:rsidR="00C009C7" w:rsidRDefault="0075798E">
            <w:pPr>
              <w:numPr>
                <w:ilvl w:val="0"/>
                <w:numId w:val="41"/>
              </w:numPr>
              <w:spacing w:after="0" w:line="236" w:lineRule="auto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</w:rPr>
              <w:t>Body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of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Knowledge</w:t>
            </w:r>
            <w:proofErr w:type="spellEnd"/>
            <w:r>
              <w:rPr>
                <w:rFonts w:ascii="Times New Roman" w:hAnsi="Times New Roman" w:cs="Times New Roman"/>
              </w:rPr>
              <w:t xml:space="preserve"> — </w:t>
            </w:r>
            <w:proofErr w:type="spellStart"/>
            <w:r>
              <w:rPr>
                <w:rFonts w:ascii="Times New Roman" w:hAnsi="Times New Roman" w:cs="Times New Roman"/>
              </w:rPr>
              <w:t>свод</w:t>
            </w:r>
            <w:proofErr w:type="spellEnd"/>
            <w:r>
              <w:rPr>
                <w:rFonts w:ascii="Times New Roman" w:hAnsi="Times New Roman" w:cs="Times New Roman"/>
              </w:rPr>
              <w:t xml:space="preserve"> знаний, </w:t>
            </w:r>
            <w:proofErr w:type="spellStart"/>
            <w:r>
              <w:rPr>
                <w:rFonts w:ascii="Times New Roman" w:hAnsi="Times New Roman" w:cs="Times New Roman"/>
              </w:rPr>
              <w:t>содержащий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описание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69 областей знаний (</w:t>
            </w:r>
            <w:proofErr w:type="spellStart"/>
            <w:r>
              <w:rPr>
                <w:rFonts w:ascii="Times New Roman" w:hAnsi="Times New Roman" w:cs="Times New Roman"/>
              </w:rPr>
              <w:t>включает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цели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принципы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темы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техники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</w:rPr>
              <w:t>инструменты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работ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  <w:p w:rsidR="00C009C7" w:rsidRDefault="0075798E">
            <w:pPr>
              <w:numPr>
                <w:ilvl w:val="0"/>
                <w:numId w:val="41"/>
              </w:numPr>
              <w:spacing w:after="0" w:line="236" w:lineRule="auto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</w:rPr>
              <w:t>Competence</w:t>
            </w:r>
            <w:proofErr w:type="spellEnd"/>
            <w:r>
              <w:rPr>
                <w:rFonts w:ascii="Times New Roman" w:hAnsi="Times New Roman" w:cs="Times New Roman"/>
              </w:rPr>
              <w:t xml:space="preserve"> Framework — </w:t>
            </w:r>
            <w:proofErr w:type="spellStart"/>
            <w:r>
              <w:rPr>
                <w:rFonts w:ascii="Times New Roman" w:hAnsi="Times New Roman" w:cs="Times New Roman"/>
              </w:rPr>
              <w:t>описывает</w:t>
            </w:r>
            <w:proofErr w:type="spellEnd"/>
            <w:r>
              <w:rPr>
                <w:rFonts w:ascii="Times New Roman" w:hAnsi="Times New Roman" w:cs="Times New Roman"/>
              </w:rPr>
              <w:t xml:space="preserve"> 27 </w:t>
            </w:r>
            <w:proofErr w:type="spellStart"/>
            <w:r>
              <w:rPr>
                <w:rFonts w:ascii="Times New Roman" w:hAnsi="Times New Roman" w:cs="Times New Roman"/>
              </w:rPr>
              <w:t>компетенций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необходимых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для </w:t>
            </w:r>
            <w:proofErr w:type="spellStart"/>
            <w:r>
              <w:rPr>
                <w:rFonts w:ascii="Times New Roman" w:hAnsi="Times New Roman" w:cs="Times New Roman"/>
              </w:rPr>
              <w:t>успешного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управления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проектами. </w:t>
            </w:r>
            <w:proofErr w:type="spellStart"/>
            <w:r>
              <w:rPr>
                <w:rFonts w:ascii="Times New Roman" w:hAnsi="Times New Roman" w:cs="Times New Roman"/>
              </w:rPr>
              <w:t>Компетенции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делятся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 три </w:t>
            </w:r>
            <w:proofErr w:type="spellStart"/>
            <w:r>
              <w:rPr>
                <w:rFonts w:ascii="Times New Roman" w:hAnsi="Times New Roman" w:cs="Times New Roman"/>
              </w:rPr>
              <w:t>категории</w:t>
            </w:r>
            <w:proofErr w:type="spellEnd"/>
            <w:r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</w:rPr>
              <w:t>технические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поведенческие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</w:rPr>
              <w:t>контекстные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>;</w:t>
            </w:r>
          </w:p>
          <w:p w:rsidR="00C009C7" w:rsidRDefault="0075798E">
            <w:pPr>
              <w:numPr>
                <w:ilvl w:val="0"/>
                <w:numId w:val="41"/>
              </w:numPr>
              <w:spacing w:after="0" w:line="236" w:lineRule="auto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</w:rPr>
              <w:t xml:space="preserve">Project </w:t>
            </w:r>
            <w:proofErr w:type="spellStart"/>
            <w:r>
              <w:rPr>
                <w:rFonts w:ascii="Times New Roman" w:hAnsi="Times New Roman" w:cs="Times New Roman"/>
              </w:rPr>
              <w:t>Risk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Analysis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and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Management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Guide</w:t>
            </w:r>
            <w:proofErr w:type="spellEnd"/>
            <w:r>
              <w:rPr>
                <w:rFonts w:ascii="Times New Roman" w:hAnsi="Times New Roman" w:cs="Times New Roman"/>
              </w:rPr>
              <w:t xml:space="preserve"> — </w:t>
            </w:r>
            <w:proofErr w:type="spellStart"/>
            <w:r>
              <w:rPr>
                <w:rFonts w:ascii="Times New Roman" w:hAnsi="Times New Roman" w:cs="Times New Roman"/>
              </w:rPr>
              <w:t>описывает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процессы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идентификации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анализа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планирования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работ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реагирования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</w:rPr>
              <w:t>контроля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рисков</w:t>
            </w:r>
            <w:proofErr w:type="spellEnd"/>
            <w:r>
              <w:rPr>
                <w:rFonts w:ascii="Times New Roman" w:hAnsi="Times New Roman" w:cs="Times New Roman"/>
              </w:rPr>
              <w:t>;</w:t>
            </w:r>
          </w:p>
          <w:p w:rsidR="00C009C7" w:rsidRDefault="0075798E">
            <w:pPr>
              <w:numPr>
                <w:ilvl w:val="0"/>
                <w:numId w:val="41"/>
              </w:numPr>
              <w:spacing w:after="0" w:line="236" w:lineRule="auto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</w:rPr>
              <w:t>Governance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of</w:t>
            </w:r>
            <w:proofErr w:type="spellEnd"/>
            <w:r>
              <w:rPr>
                <w:rFonts w:ascii="Times New Roman" w:hAnsi="Times New Roman" w:cs="Times New Roman"/>
              </w:rPr>
              <w:t xml:space="preserve"> Co-</w:t>
            </w:r>
            <w:proofErr w:type="spellStart"/>
            <w:r>
              <w:rPr>
                <w:rFonts w:ascii="Times New Roman" w:hAnsi="Times New Roman" w:cs="Times New Roman"/>
              </w:rPr>
              <w:t>owned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Projects</w:t>
            </w:r>
            <w:proofErr w:type="spellEnd"/>
            <w:r>
              <w:rPr>
                <w:rFonts w:ascii="Times New Roman" w:hAnsi="Times New Roman" w:cs="Times New Roman"/>
              </w:rPr>
              <w:t xml:space="preserve"> — стандарт по </w:t>
            </w:r>
            <w:proofErr w:type="spellStart"/>
            <w:r>
              <w:rPr>
                <w:rFonts w:ascii="Times New Roman" w:hAnsi="Times New Roman" w:cs="Times New Roman"/>
              </w:rPr>
              <w:t>управлению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совместными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проектами, </w:t>
            </w:r>
            <w:proofErr w:type="spellStart"/>
            <w:r>
              <w:rPr>
                <w:rFonts w:ascii="Times New Roman" w:hAnsi="Times New Roman" w:cs="Times New Roman"/>
              </w:rPr>
              <w:t>которые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реализуются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несколькими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организациями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в рамках одного </w:t>
            </w:r>
            <w:proofErr w:type="spellStart"/>
            <w:r>
              <w:rPr>
                <w:rFonts w:ascii="Times New Roman" w:hAnsi="Times New Roman" w:cs="Times New Roman"/>
              </w:rPr>
              <w:t>или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нескольких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контрактов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Описывает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принципы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модели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практики по </w:t>
            </w:r>
            <w:proofErr w:type="spellStart"/>
            <w:r>
              <w:rPr>
                <w:rFonts w:ascii="Times New Roman" w:hAnsi="Times New Roman" w:cs="Times New Roman"/>
              </w:rPr>
              <w:t>управлению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совместными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работами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проектами</w:t>
            </w:r>
          </w:p>
        </w:tc>
      </w:tr>
    </w:tbl>
    <w:p w:rsidR="00C009C7" w:rsidRDefault="00C009C7">
      <w:pPr>
        <w:spacing w:after="0" w:line="240" w:lineRule="auto"/>
        <w:ind w:firstLine="709"/>
        <w:jc w:val="both"/>
        <w:rPr>
          <w:rFonts w:ascii="Times New Roman" w:hAnsi="Times New Roman"/>
          <w:sz w:val="24"/>
          <w:lang w:val="ru-RU"/>
        </w:rPr>
      </w:pPr>
    </w:p>
    <w:p w:rsidR="00C009C7" w:rsidRDefault="0075798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  <w:lang w:val="ru-RU"/>
        </w:rPr>
        <w:br w:type="page"/>
      </w:r>
      <w:r>
        <w:rPr>
          <w:rFonts w:ascii="Times New Roman" w:hAnsi="Times New Roman" w:cs="Times New Roman"/>
          <w:b/>
          <w:sz w:val="24"/>
        </w:rPr>
        <w:lastRenderedPageBreak/>
        <w:t>9. МЕТОДЫ ОБУЧЕНИЯ</w:t>
      </w:r>
    </w:p>
    <w:p w:rsidR="00C009C7" w:rsidRDefault="00C009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C009C7" w:rsidRDefault="007579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 </w:t>
      </w:r>
      <w:proofErr w:type="spellStart"/>
      <w:r>
        <w:rPr>
          <w:rFonts w:ascii="Times New Roman" w:hAnsi="Times New Roman" w:cs="Times New Roman"/>
          <w:sz w:val="24"/>
        </w:rPr>
        <w:t>процессе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обучения</w:t>
      </w:r>
      <w:proofErr w:type="spellEnd"/>
      <w:r>
        <w:rPr>
          <w:rFonts w:ascii="Times New Roman" w:hAnsi="Times New Roman" w:cs="Times New Roman"/>
          <w:sz w:val="24"/>
        </w:rPr>
        <w:t xml:space="preserve"> для </w:t>
      </w:r>
      <w:proofErr w:type="spellStart"/>
      <w:r>
        <w:rPr>
          <w:rFonts w:ascii="Times New Roman" w:hAnsi="Times New Roman" w:cs="Times New Roman"/>
          <w:sz w:val="24"/>
        </w:rPr>
        <w:t>достижения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планируемых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результатов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освоения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дисциплины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используются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следующие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методы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образовательных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технологий</w:t>
      </w:r>
      <w:proofErr w:type="spellEnd"/>
      <w:r>
        <w:rPr>
          <w:rFonts w:ascii="Times New Roman" w:hAnsi="Times New Roman" w:cs="Times New Roman"/>
          <w:sz w:val="24"/>
        </w:rPr>
        <w:t>:</w:t>
      </w:r>
    </w:p>
    <w:p w:rsidR="00C009C7" w:rsidRDefault="007579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</w:rPr>
        <w:t>методы</w:t>
      </w:r>
      <w:proofErr w:type="spellEnd"/>
      <w:r>
        <w:rPr>
          <w:rFonts w:ascii="Times New Roman" w:hAnsi="Times New Roman" w:cs="Times New Roman"/>
          <w:sz w:val="24"/>
        </w:rPr>
        <w:t xml:space="preserve"> IT – </w:t>
      </w:r>
      <w:proofErr w:type="spellStart"/>
      <w:r>
        <w:rPr>
          <w:rFonts w:ascii="Times New Roman" w:hAnsi="Times New Roman" w:cs="Times New Roman"/>
          <w:sz w:val="24"/>
        </w:rPr>
        <w:t>использование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Internet-ресурсов</w:t>
      </w:r>
      <w:proofErr w:type="spellEnd"/>
      <w:r>
        <w:rPr>
          <w:rFonts w:ascii="Times New Roman" w:hAnsi="Times New Roman" w:cs="Times New Roman"/>
          <w:sz w:val="24"/>
        </w:rPr>
        <w:t xml:space="preserve"> для </w:t>
      </w:r>
      <w:proofErr w:type="spellStart"/>
      <w:r>
        <w:rPr>
          <w:rFonts w:ascii="Times New Roman" w:hAnsi="Times New Roman" w:cs="Times New Roman"/>
          <w:sz w:val="24"/>
        </w:rPr>
        <w:t>информационного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  <w:lang w:val="ru-RU"/>
        </w:rPr>
        <w:t xml:space="preserve">поиска, использования дополнительных информационных источников, использования различных сервисов для прохождения тестирования, контроля знаний, выполнения расчётов, моделирования, планирования; </w:t>
      </w:r>
    </w:p>
    <w:p w:rsidR="00C009C7" w:rsidRDefault="007579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</w:rPr>
        <w:t>междисциплинарное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обучение</w:t>
      </w:r>
      <w:proofErr w:type="spellEnd"/>
      <w:r>
        <w:rPr>
          <w:rFonts w:ascii="Times New Roman" w:hAnsi="Times New Roman" w:cs="Times New Roman"/>
          <w:sz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</w:rPr>
        <w:t>обучение</w:t>
      </w:r>
      <w:proofErr w:type="spellEnd"/>
      <w:r>
        <w:rPr>
          <w:rFonts w:ascii="Times New Roman" w:hAnsi="Times New Roman" w:cs="Times New Roman"/>
          <w:sz w:val="24"/>
        </w:rPr>
        <w:t xml:space="preserve"> с </w:t>
      </w:r>
      <w:proofErr w:type="spellStart"/>
      <w:r>
        <w:rPr>
          <w:rFonts w:ascii="Times New Roman" w:hAnsi="Times New Roman" w:cs="Times New Roman"/>
          <w:sz w:val="24"/>
        </w:rPr>
        <w:t>использованием</w:t>
      </w:r>
      <w:proofErr w:type="spellEnd"/>
      <w:r>
        <w:rPr>
          <w:rFonts w:ascii="Times New Roman" w:hAnsi="Times New Roman" w:cs="Times New Roman"/>
          <w:sz w:val="24"/>
        </w:rPr>
        <w:t xml:space="preserve"> знаний </w:t>
      </w:r>
      <w:proofErr w:type="spellStart"/>
      <w:r>
        <w:rPr>
          <w:rFonts w:ascii="Times New Roman" w:hAnsi="Times New Roman" w:cs="Times New Roman"/>
          <w:sz w:val="24"/>
        </w:rPr>
        <w:t>из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различных</w:t>
      </w:r>
      <w:proofErr w:type="spellEnd"/>
      <w:r>
        <w:rPr>
          <w:rFonts w:ascii="Times New Roman" w:hAnsi="Times New Roman" w:cs="Times New Roman"/>
          <w:sz w:val="24"/>
        </w:rPr>
        <w:t xml:space="preserve"> областей (</w:t>
      </w:r>
      <w:proofErr w:type="spellStart"/>
      <w:r>
        <w:rPr>
          <w:rFonts w:ascii="Times New Roman" w:hAnsi="Times New Roman" w:cs="Times New Roman"/>
          <w:sz w:val="24"/>
        </w:rPr>
        <w:t>дисциплин</w:t>
      </w:r>
      <w:proofErr w:type="spellEnd"/>
      <w:r>
        <w:rPr>
          <w:rFonts w:ascii="Times New Roman" w:hAnsi="Times New Roman" w:cs="Times New Roman"/>
          <w:sz w:val="24"/>
        </w:rPr>
        <w:t xml:space="preserve">), </w:t>
      </w:r>
      <w:proofErr w:type="spellStart"/>
      <w:r>
        <w:rPr>
          <w:rFonts w:ascii="Times New Roman" w:hAnsi="Times New Roman" w:cs="Times New Roman"/>
          <w:sz w:val="24"/>
        </w:rPr>
        <w:t>реализуемых</w:t>
      </w:r>
      <w:proofErr w:type="spellEnd"/>
      <w:r>
        <w:rPr>
          <w:rFonts w:ascii="Times New Roman" w:hAnsi="Times New Roman" w:cs="Times New Roman"/>
          <w:sz w:val="24"/>
        </w:rPr>
        <w:t xml:space="preserve"> в </w:t>
      </w:r>
      <w:proofErr w:type="spellStart"/>
      <w:r>
        <w:rPr>
          <w:rFonts w:ascii="Times New Roman" w:hAnsi="Times New Roman" w:cs="Times New Roman"/>
          <w:sz w:val="24"/>
        </w:rPr>
        <w:t>контексте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конкретной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задачи</w:t>
      </w:r>
      <w:proofErr w:type="spellEnd"/>
      <w:r>
        <w:rPr>
          <w:rFonts w:ascii="Times New Roman" w:hAnsi="Times New Roman" w:cs="Times New Roman"/>
          <w:sz w:val="24"/>
        </w:rPr>
        <w:t>;</w:t>
      </w:r>
    </w:p>
    <w:p w:rsidR="00C009C7" w:rsidRDefault="007579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</w:rPr>
        <w:t>проблемное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обучение</w:t>
      </w:r>
      <w:proofErr w:type="spellEnd"/>
      <w:r>
        <w:rPr>
          <w:rFonts w:ascii="Times New Roman" w:hAnsi="Times New Roman" w:cs="Times New Roman"/>
          <w:sz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</w:rPr>
        <w:t>стимулирование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студентов</w:t>
      </w:r>
      <w:proofErr w:type="spellEnd"/>
      <w:r>
        <w:rPr>
          <w:rFonts w:ascii="Times New Roman" w:hAnsi="Times New Roman" w:cs="Times New Roman"/>
          <w:sz w:val="24"/>
        </w:rPr>
        <w:t xml:space="preserve"> к </w:t>
      </w:r>
      <w:proofErr w:type="spellStart"/>
      <w:r>
        <w:rPr>
          <w:rFonts w:ascii="Times New Roman" w:hAnsi="Times New Roman" w:cs="Times New Roman"/>
          <w:sz w:val="24"/>
        </w:rPr>
        <w:t>самостоятельному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приобретению</w:t>
      </w:r>
      <w:proofErr w:type="spellEnd"/>
      <w:r>
        <w:rPr>
          <w:rFonts w:ascii="Times New Roman" w:hAnsi="Times New Roman" w:cs="Times New Roman"/>
          <w:sz w:val="24"/>
        </w:rPr>
        <w:t xml:space="preserve"> знаний </w:t>
      </w:r>
      <w:r>
        <w:rPr>
          <w:rFonts w:ascii="Times New Roman" w:hAnsi="Times New Roman" w:cs="Times New Roman"/>
          <w:sz w:val="24"/>
          <w:lang w:val="ru-RU"/>
        </w:rPr>
        <w:t>в рамках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решения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конкретной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поставленной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задачи</w:t>
      </w:r>
      <w:proofErr w:type="spellEnd"/>
      <w:r>
        <w:rPr>
          <w:rFonts w:ascii="Times New Roman" w:hAnsi="Times New Roman" w:cs="Times New Roman"/>
          <w:sz w:val="24"/>
        </w:rPr>
        <w:t>;</w:t>
      </w:r>
    </w:p>
    <w:p w:rsidR="00C009C7" w:rsidRDefault="007579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</w:rPr>
        <w:t>обучение</w:t>
      </w:r>
      <w:proofErr w:type="spellEnd"/>
      <w:r>
        <w:rPr>
          <w:rFonts w:ascii="Times New Roman" w:hAnsi="Times New Roman" w:cs="Times New Roman"/>
          <w:sz w:val="24"/>
        </w:rPr>
        <w:t xml:space="preserve"> на </w:t>
      </w:r>
      <w:proofErr w:type="spellStart"/>
      <w:r>
        <w:rPr>
          <w:rFonts w:ascii="Times New Roman" w:hAnsi="Times New Roman" w:cs="Times New Roman"/>
          <w:sz w:val="24"/>
        </w:rPr>
        <w:t>основе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опыта</w:t>
      </w:r>
      <w:proofErr w:type="spellEnd"/>
      <w:r>
        <w:rPr>
          <w:rFonts w:ascii="Times New Roman" w:hAnsi="Times New Roman" w:cs="Times New Roman"/>
          <w:sz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</w:rPr>
        <w:t>активизация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познавательной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деятельности</w:t>
      </w:r>
      <w:proofErr w:type="spellEnd"/>
      <w:r>
        <w:rPr>
          <w:rFonts w:ascii="Times New Roman" w:hAnsi="Times New Roman" w:cs="Times New Roman"/>
          <w:sz w:val="24"/>
        </w:rPr>
        <w:t xml:space="preserve"> студента </w:t>
      </w:r>
      <w:proofErr w:type="spellStart"/>
      <w:r>
        <w:rPr>
          <w:rFonts w:ascii="Times New Roman" w:hAnsi="Times New Roman" w:cs="Times New Roman"/>
          <w:sz w:val="24"/>
        </w:rPr>
        <w:t>посредством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ассоциации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их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собственного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опыта</w:t>
      </w:r>
      <w:proofErr w:type="spellEnd"/>
      <w:r>
        <w:rPr>
          <w:rFonts w:ascii="Times New Roman" w:hAnsi="Times New Roman" w:cs="Times New Roman"/>
          <w:sz w:val="24"/>
        </w:rPr>
        <w:t xml:space="preserve"> с предметом </w:t>
      </w:r>
      <w:proofErr w:type="spellStart"/>
      <w:r>
        <w:rPr>
          <w:rFonts w:ascii="Times New Roman" w:hAnsi="Times New Roman" w:cs="Times New Roman"/>
          <w:sz w:val="24"/>
        </w:rPr>
        <w:t>изучения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:rsidR="00C009C7" w:rsidRDefault="007579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Изучение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дисциплины</w:t>
      </w:r>
      <w:proofErr w:type="spellEnd"/>
      <w:r>
        <w:rPr>
          <w:rFonts w:ascii="Times New Roman" w:hAnsi="Times New Roman" w:cs="Times New Roman"/>
          <w:sz w:val="24"/>
        </w:rPr>
        <w:t xml:space="preserve"> «</w:t>
      </w: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Предпринимательство в социально-культурной сфере</w:t>
      </w:r>
      <w:r>
        <w:rPr>
          <w:rFonts w:ascii="Times New Roman" w:hAnsi="Times New Roman" w:cs="Times New Roman"/>
          <w:sz w:val="24"/>
        </w:rPr>
        <w:t xml:space="preserve">» </w:t>
      </w:r>
      <w:proofErr w:type="spellStart"/>
      <w:r>
        <w:rPr>
          <w:rFonts w:ascii="Times New Roman" w:hAnsi="Times New Roman" w:cs="Times New Roman"/>
          <w:sz w:val="24"/>
        </w:rPr>
        <w:t>осуществляется</w:t>
      </w:r>
      <w:proofErr w:type="spellEnd"/>
      <w:r>
        <w:rPr>
          <w:rFonts w:ascii="Times New Roman" w:hAnsi="Times New Roman" w:cs="Times New Roman"/>
          <w:sz w:val="24"/>
        </w:rPr>
        <w:t xml:space="preserve"> студентами в ходе </w:t>
      </w:r>
      <w:proofErr w:type="spellStart"/>
      <w:r>
        <w:rPr>
          <w:rFonts w:ascii="Times New Roman" w:hAnsi="Times New Roman" w:cs="Times New Roman"/>
          <w:sz w:val="24"/>
        </w:rPr>
        <w:t>прослушивания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лекций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участии</w:t>
      </w:r>
      <w:proofErr w:type="spellEnd"/>
      <w:r>
        <w:rPr>
          <w:rFonts w:ascii="Times New Roman" w:hAnsi="Times New Roman" w:cs="Times New Roman"/>
          <w:sz w:val="24"/>
        </w:rPr>
        <w:t xml:space="preserve"> в </w:t>
      </w:r>
      <w:r>
        <w:rPr>
          <w:rFonts w:ascii="Times New Roman" w:hAnsi="Times New Roman" w:cs="Times New Roman"/>
          <w:sz w:val="24"/>
          <w:lang w:val="ru-RU"/>
        </w:rPr>
        <w:t>практических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занятиях</w:t>
      </w:r>
      <w:proofErr w:type="spellEnd"/>
      <w:r>
        <w:rPr>
          <w:rFonts w:ascii="Times New Roman" w:hAnsi="Times New Roman" w:cs="Times New Roman"/>
          <w:sz w:val="24"/>
        </w:rPr>
        <w:t xml:space="preserve">, а </w:t>
      </w:r>
      <w:proofErr w:type="spellStart"/>
      <w:r>
        <w:rPr>
          <w:rFonts w:ascii="Times New Roman" w:hAnsi="Times New Roman" w:cs="Times New Roman"/>
          <w:sz w:val="24"/>
        </w:rPr>
        <w:t>также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посредством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самостоятельной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работы</w:t>
      </w:r>
      <w:proofErr w:type="spellEnd"/>
      <w:r>
        <w:rPr>
          <w:rFonts w:ascii="Times New Roman" w:hAnsi="Times New Roman" w:cs="Times New Roman"/>
          <w:sz w:val="24"/>
        </w:rPr>
        <w:t xml:space="preserve"> с </w:t>
      </w:r>
      <w:proofErr w:type="spellStart"/>
      <w:r>
        <w:rPr>
          <w:rFonts w:ascii="Times New Roman" w:hAnsi="Times New Roman" w:cs="Times New Roman"/>
          <w:sz w:val="24"/>
        </w:rPr>
        <w:t>рекомендованной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литературой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:rsidR="00C009C7" w:rsidRDefault="007579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 рамках </w:t>
      </w:r>
      <w:proofErr w:type="spellStart"/>
      <w:r>
        <w:rPr>
          <w:rFonts w:ascii="Times New Roman" w:hAnsi="Times New Roman" w:cs="Times New Roman"/>
          <w:sz w:val="24"/>
        </w:rPr>
        <w:t>лекционного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курса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материал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излагается</w:t>
      </w:r>
      <w:proofErr w:type="spellEnd"/>
      <w:r>
        <w:rPr>
          <w:rFonts w:ascii="Times New Roman" w:hAnsi="Times New Roman" w:cs="Times New Roman"/>
          <w:sz w:val="24"/>
        </w:rPr>
        <w:t xml:space="preserve"> в </w:t>
      </w:r>
      <w:proofErr w:type="spellStart"/>
      <w:r>
        <w:rPr>
          <w:rFonts w:ascii="Times New Roman" w:hAnsi="Times New Roman" w:cs="Times New Roman"/>
          <w:sz w:val="24"/>
        </w:rPr>
        <w:t>соответствии</w:t>
      </w:r>
      <w:proofErr w:type="spellEnd"/>
      <w:r>
        <w:rPr>
          <w:rFonts w:ascii="Times New Roman" w:hAnsi="Times New Roman" w:cs="Times New Roman"/>
          <w:sz w:val="24"/>
        </w:rPr>
        <w:t xml:space="preserve"> с </w:t>
      </w:r>
      <w:proofErr w:type="spellStart"/>
      <w:r>
        <w:rPr>
          <w:rFonts w:ascii="Times New Roman" w:hAnsi="Times New Roman" w:cs="Times New Roman"/>
          <w:sz w:val="24"/>
        </w:rPr>
        <w:t>рабочей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программой</w:t>
      </w:r>
      <w:proofErr w:type="spellEnd"/>
      <w:r>
        <w:rPr>
          <w:rFonts w:ascii="Times New Roman" w:hAnsi="Times New Roman" w:cs="Times New Roman"/>
          <w:sz w:val="24"/>
        </w:rPr>
        <w:t xml:space="preserve">. При </w:t>
      </w:r>
      <w:proofErr w:type="spellStart"/>
      <w:r>
        <w:rPr>
          <w:rFonts w:ascii="Times New Roman" w:hAnsi="Times New Roman" w:cs="Times New Roman"/>
          <w:sz w:val="24"/>
        </w:rPr>
        <w:t>этом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преподаватель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подробно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останавливается</w:t>
      </w:r>
      <w:proofErr w:type="spellEnd"/>
      <w:r>
        <w:rPr>
          <w:rFonts w:ascii="Times New Roman" w:hAnsi="Times New Roman" w:cs="Times New Roman"/>
          <w:sz w:val="24"/>
        </w:rPr>
        <w:t xml:space="preserve"> на </w:t>
      </w:r>
      <w:proofErr w:type="spellStart"/>
      <w:r>
        <w:rPr>
          <w:rFonts w:ascii="Times New Roman" w:hAnsi="Times New Roman" w:cs="Times New Roman"/>
          <w:sz w:val="24"/>
        </w:rPr>
        <w:t>концептуальных</w:t>
      </w:r>
      <w:proofErr w:type="spellEnd"/>
      <w:r>
        <w:rPr>
          <w:rFonts w:ascii="Times New Roman" w:hAnsi="Times New Roman" w:cs="Times New Roman"/>
          <w:sz w:val="24"/>
        </w:rPr>
        <w:t xml:space="preserve"> темах </w:t>
      </w:r>
      <w:proofErr w:type="spellStart"/>
      <w:r>
        <w:rPr>
          <w:rFonts w:ascii="Times New Roman" w:hAnsi="Times New Roman" w:cs="Times New Roman"/>
          <w:sz w:val="24"/>
        </w:rPr>
        <w:t>курса</w:t>
      </w:r>
      <w:proofErr w:type="spellEnd"/>
      <w:r>
        <w:rPr>
          <w:rFonts w:ascii="Times New Roman" w:hAnsi="Times New Roman" w:cs="Times New Roman"/>
          <w:sz w:val="24"/>
        </w:rPr>
        <w:t xml:space="preserve">, а </w:t>
      </w:r>
      <w:proofErr w:type="spellStart"/>
      <w:r>
        <w:rPr>
          <w:rFonts w:ascii="Times New Roman" w:hAnsi="Times New Roman" w:cs="Times New Roman"/>
          <w:sz w:val="24"/>
        </w:rPr>
        <w:t>также</w:t>
      </w:r>
      <w:proofErr w:type="spellEnd"/>
      <w:r>
        <w:rPr>
          <w:rFonts w:ascii="Times New Roman" w:hAnsi="Times New Roman" w:cs="Times New Roman"/>
          <w:sz w:val="24"/>
        </w:rPr>
        <w:t xml:space="preserve"> темах, </w:t>
      </w:r>
      <w:proofErr w:type="spellStart"/>
      <w:r>
        <w:rPr>
          <w:rFonts w:ascii="Times New Roman" w:hAnsi="Times New Roman" w:cs="Times New Roman"/>
          <w:sz w:val="24"/>
        </w:rPr>
        <w:t>вызывающих</w:t>
      </w:r>
      <w:proofErr w:type="spellEnd"/>
      <w:r>
        <w:rPr>
          <w:rFonts w:ascii="Times New Roman" w:hAnsi="Times New Roman" w:cs="Times New Roman"/>
          <w:sz w:val="24"/>
        </w:rPr>
        <w:t xml:space="preserve"> у </w:t>
      </w:r>
      <w:proofErr w:type="spellStart"/>
      <w:r>
        <w:rPr>
          <w:rFonts w:ascii="Times New Roman" w:hAnsi="Times New Roman" w:cs="Times New Roman"/>
          <w:sz w:val="24"/>
        </w:rPr>
        <w:t>студентов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затруднение</w:t>
      </w:r>
      <w:proofErr w:type="spellEnd"/>
      <w:r>
        <w:rPr>
          <w:rFonts w:ascii="Times New Roman" w:hAnsi="Times New Roman" w:cs="Times New Roman"/>
          <w:sz w:val="24"/>
        </w:rPr>
        <w:t xml:space="preserve"> при </w:t>
      </w:r>
      <w:proofErr w:type="spellStart"/>
      <w:r>
        <w:rPr>
          <w:rFonts w:ascii="Times New Roman" w:hAnsi="Times New Roman" w:cs="Times New Roman"/>
          <w:sz w:val="24"/>
        </w:rPr>
        <w:t>изучении</w:t>
      </w:r>
      <w:proofErr w:type="spellEnd"/>
      <w:r>
        <w:rPr>
          <w:rFonts w:ascii="Times New Roman" w:hAnsi="Times New Roman" w:cs="Times New Roman"/>
          <w:sz w:val="24"/>
        </w:rPr>
        <w:t xml:space="preserve">. В ходе </w:t>
      </w:r>
      <w:proofErr w:type="spellStart"/>
      <w:r>
        <w:rPr>
          <w:rFonts w:ascii="Times New Roman" w:hAnsi="Times New Roman" w:cs="Times New Roman"/>
          <w:sz w:val="24"/>
        </w:rPr>
        <w:t>проведения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лекции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студенты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конспектируют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материал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излагаемый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преподавателем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записывая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подробно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базовые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определения</w:t>
      </w:r>
      <w:proofErr w:type="spellEnd"/>
      <w:r>
        <w:rPr>
          <w:rFonts w:ascii="Times New Roman" w:hAnsi="Times New Roman" w:cs="Times New Roman"/>
          <w:sz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</w:rPr>
        <w:t>понятия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:rsidR="00C009C7" w:rsidRDefault="007579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 ходе </w:t>
      </w:r>
      <w:proofErr w:type="spellStart"/>
      <w:r>
        <w:rPr>
          <w:rFonts w:ascii="Times New Roman" w:hAnsi="Times New Roman" w:cs="Times New Roman"/>
          <w:sz w:val="24"/>
        </w:rPr>
        <w:t>проведения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  <w:lang w:val="ru-RU"/>
        </w:rPr>
        <w:t>практических</w:t>
      </w:r>
      <w:r>
        <w:rPr>
          <w:rFonts w:ascii="Times New Roman" w:hAnsi="Times New Roman" w:cs="Times New Roman"/>
          <w:sz w:val="24"/>
        </w:rPr>
        <w:t xml:space="preserve"> занятий </w:t>
      </w:r>
      <w:proofErr w:type="spellStart"/>
      <w:r>
        <w:rPr>
          <w:rFonts w:ascii="Times New Roman" w:hAnsi="Times New Roman" w:cs="Times New Roman"/>
          <w:sz w:val="24"/>
        </w:rPr>
        <w:t>студенты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отвечают</w:t>
      </w:r>
      <w:proofErr w:type="spellEnd"/>
      <w:r>
        <w:rPr>
          <w:rFonts w:ascii="Times New Roman" w:hAnsi="Times New Roman" w:cs="Times New Roman"/>
          <w:sz w:val="24"/>
        </w:rPr>
        <w:t xml:space="preserve"> на </w:t>
      </w:r>
      <w:proofErr w:type="spellStart"/>
      <w:r>
        <w:rPr>
          <w:rFonts w:ascii="Times New Roman" w:hAnsi="Times New Roman" w:cs="Times New Roman"/>
          <w:sz w:val="24"/>
        </w:rPr>
        <w:t>вопросы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вынесенные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  <w:lang w:val="ru-RU"/>
        </w:rPr>
        <w:t>на самостоятельную подготовку, осуществляют коллективную дискуссию по конкретной проблематике</w:t>
      </w:r>
      <w:r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Такие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занятия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обеспечивают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связь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теории</w:t>
      </w:r>
      <w:proofErr w:type="spellEnd"/>
      <w:r>
        <w:rPr>
          <w:rFonts w:ascii="Times New Roman" w:hAnsi="Times New Roman" w:cs="Times New Roman"/>
          <w:sz w:val="24"/>
        </w:rPr>
        <w:t xml:space="preserve"> с </w:t>
      </w:r>
      <w:proofErr w:type="spellStart"/>
      <w:r>
        <w:rPr>
          <w:rFonts w:ascii="Times New Roman" w:hAnsi="Times New Roman" w:cs="Times New Roman"/>
          <w:sz w:val="24"/>
        </w:rPr>
        <w:t>профессиональной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практикой</w:t>
      </w:r>
      <w:proofErr w:type="spellEnd"/>
      <w:r>
        <w:rPr>
          <w:rFonts w:ascii="Times New Roman" w:hAnsi="Times New Roman" w:cs="Times New Roman"/>
          <w:sz w:val="24"/>
        </w:rPr>
        <w:t xml:space="preserve">. В </w:t>
      </w:r>
      <w:proofErr w:type="spellStart"/>
      <w:r>
        <w:rPr>
          <w:rFonts w:ascii="Times New Roman" w:hAnsi="Times New Roman" w:cs="Times New Roman"/>
          <w:sz w:val="24"/>
        </w:rPr>
        <w:t>их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основе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лежит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индивидуальная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или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групповая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работа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обуча</w:t>
      </w:r>
      <w:proofErr w:type="spellEnd"/>
      <w:r>
        <w:rPr>
          <w:rFonts w:ascii="Times New Roman" w:hAnsi="Times New Roman" w:cs="Times New Roman"/>
          <w:sz w:val="24"/>
        </w:rPr>
        <w:t xml:space="preserve">ющихся. Кроме того, в ходе </w:t>
      </w:r>
      <w:r>
        <w:rPr>
          <w:rFonts w:ascii="Times New Roman" w:hAnsi="Times New Roman" w:cs="Times New Roman"/>
          <w:sz w:val="24"/>
          <w:lang w:val="ru-RU"/>
        </w:rPr>
        <w:t>практического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занятия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может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быть</w:t>
      </w:r>
      <w:proofErr w:type="spellEnd"/>
      <w:r>
        <w:rPr>
          <w:rFonts w:ascii="Times New Roman" w:hAnsi="Times New Roman" w:cs="Times New Roman"/>
          <w:sz w:val="24"/>
        </w:rPr>
        <w:t xml:space="preserve"> проведено </w:t>
      </w:r>
      <w:proofErr w:type="spellStart"/>
      <w:r>
        <w:rPr>
          <w:rFonts w:ascii="Times New Roman" w:hAnsi="Times New Roman" w:cs="Times New Roman"/>
          <w:sz w:val="24"/>
        </w:rPr>
        <w:t>тестирование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предполагающее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выявление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уровня</w:t>
      </w:r>
      <w:proofErr w:type="spellEnd"/>
      <w:r>
        <w:rPr>
          <w:rFonts w:ascii="Times New Roman" w:hAnsi="Times New Roman" w:cs="Times New Roman"/>
          <w:sz w:val="24"/>
        </w:rPr>
        <w:t xml:space="preserve"> знаний по </w:t>
      </w:r>
      <w:proofErr w:type="spellStart"/>
      <w:r>
        <w:rPr>
          <w:rFonts w:ascii="Times New Roman" w:hAnsi="Times New Roman" w:cs="Times New Roman"/>
          <w:sz w:val="24"/>
        </w:rPr>
        <w:t>пройденному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материалу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:rsidR="00C009C7" w:rsidRDefault="007579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Для </w:t>
      </w:r>
      <w:proofErr w:type="spellStart"/>
      <w:r>
        <w:rPr>
          <w:rFonts w:ascii="Times New Roman" w:hAnsi="Times New Roman" w:cs="Times New Roman"/>
          <w:sz w:val="24"/>
        </w:rPr>
        <w:t>изучения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дисциплины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предусмотрены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следующие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формы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организации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учебного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процесса</w:t>
      </w:r>
      <w:proofErr w:type="spellEnd"/>
      <w:r>
        <w:rPr>
          <w:rFonts w:ascii="Times New Roman" w:hAnsi="Times New Roman" w:cs="Times New Roman"/>
          <w:sz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</w:rPr>
        <w:t>лекции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sz w:val="24"/>
          <w:lang w:val="ru-RU"/>
        </w:rPr>
        <w:t>практические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занятия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самостоятельная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работа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студентов</w:t>
      </w:r>
      <w:proofErr w:type="spellEnd"/>
      <w:r>
        <w:rPr>
          <w:rFonts w:ascii="Times New Roman" w:hAnsi="Times New Roman" w:cs="Times New Roman"/>
          <w:sz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</w:rPr>
        <w:t>консультации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:rsidR="00C009C7" w:rsidRDefault="007579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При </w:t>
      </w:r>
      <w:proofErr w:type="spellStart"/>
      <w:r>
        <w:rPr>
          <w:rFonts w:ascii="Times New Roman" w:hAnsi="Times New Roman" w:cs="Times New Roman"/>
          <w:sz w:val="24"/>
        </w:rPr>
        <w:t>проведении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различных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видов</w:t>
      </w:r>
      <w:proofErr w:type="spellEnd"/>
      <w:r>
        <w:rPr>
          <w:rFonts w:ascii="Times New Roman" w:hAnsi="Times New Roman" w:cs="Times New Roman"/>
          <w:sz w:val="24"/>
        </w:rPr>
        <w:t xml:space="preserve"> занятий </w:t>
      </w:r>
      <w:proofErr w:type="spellStart"/>
      <w:r>
        <w:rPr>
          <w:rFonts w:ascii="Times New Roman" w:hAnsi="Times New Roman" w:cs="Times New Roman"/>
          <w:sz w:val="24"/>
        </w:rPr>
        <w:t>используются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интерактивные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формы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обучения</w:t>
      </w:r>
      <w:proofErr w:type="spellEnd"/>
      <w:r>
        <w:rPr>
          <w:rFonts w:ascii="Times New Roman" w:hAnsi="Times New Roman" w:cs="Times New Roman"/>
          <w:sz w:val="24"/>
        </w:rPr>
        <w:t>:</w:t>
      </w:r>
    </w:p>
    <w:p w:rsidR="00C009C7" w:rsidRDefault="00C009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8"/>
        <w:gridCol w:w="7060"/>
      </w:tblGrid>
      <w:tr w:rsidR="00C009C7">
        <w:trPr>
          <w:trHeight w:val="77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C7" w:rsidRDefault="007579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NewRoman" w:hAnsi="Times New Roman" w:cs="Times New Roman"/>
                <w:sz w:val="24"/>
              </w:rPr>
              <w:t>Занятия</w:t>
            </w:r>
            <w:proofErr w:type="spellEnd"/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C7" w:rsidRDefault="007579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NewRoman" w:hAnsi="Times New Roman" w:cs="Times New Roman"/>
                <w:sz w:val="24"/>
              </w:rPr>
              <w:t>Используемые</w:t>
            </w:r>
            <w:proofErr w:type="spellEnd"/>
            <w:r>
              <w:rPr>
                <w:rFonts w:ascii="Times New Roman" w:eastAsia="TimesNew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NewRoman" w:hAnsi="Times New Roman" w:cs="Times New Roman"/>
                <w:sz w:val="24"/>
              </w:rPr>
              <w:t>интерактивные</w:t>
            </w:r>
            <w:proofErr w:type="spellEnd"/>
            <w:r>
              <w:rPr>
                <w:rFonts w:ascii="Times New Roman" w:eastAsia="TimesNew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NewRoman" w:hAnsi="Times New Roman" w:cs="Times New Roman"/>
                <w:sz w:val="24"/>
              </w:rPr>
              <w:t>образовательные</w:t>
            </w:r>
            <w:proofErr w:type="spellEnd"/>
            <w:r>
              <w:rPr>
                <w:rFonts w:ascii="Times New Roman" w:eastAsia="TimesNew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NewRoman" w:hAnsi="Times New Roman" w:cs="Times New Roman"/>
                <w:sz w:val="24"/>
              </w:rPr>
              <w:t>технологии</w:t>
            </w:r>
            <w:proofErr w:type="spellEnd"/>
          </w:p>
        </w:tc>
      </w:tr>
      <w:tr w:rsidR="00C009C7">
        <w:trPr>
          <w:trHeight w:val="3588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9C7" w:rsidRDefault="007579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" w:hAnsi="Times New Roman" w:cs="Times New Roman"/>
                <w:sz w:val="24"/>
              </w:rPr>
            </w:pPr>
            <w:r>
              <w:rPr>
                <w:rFonts w:ascii="Times New Roman" w:eastAsia="TimesNewRoman" w:hAnsi="Times New Roman" w:cs="Times New Roman"/>
                <w:sz w:val="24"/>
                <w:lang w:val="ru-RU"/>
              </w:rPr>
              <w:t>Практические</w:t>
            </w:r>
            <w:r>
              <w:rPr>
                <w:rFonts w:ascii="Times New Roman" w:eastAsia="TimesNew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NewRoman" w:hAnsi="Times New Roman" w:cs="Times New Roman"/>
                <w:sz w:val="24"/>
              </w:rPr>
              <w:t>занятия</w:t>
            </w:r>
            <w:proofErr w:type="spellEnd"/>
            <w:r>
              <w:rPr>
                <w:rFonts w:ascii="Times New Roman" w:eastAsia="TimesNewRoman" w:hAnsi="Times New Roman" w:cs="Times New Roman"/>
                <w:sz w:val="24"/>
              </w:rPr>
              <w:t xml:space="preserve"> </w:t>
            </w: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9C7" w:rsidRDefault="007579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" w:hAnsi="Times New Roman" w:cs="Times New Roman"/>
                <w:sz w:val="24"/>
              </w:rPr>
            </w:pPr>
            <w:r>
              <w:rPr>
                <w:rFonts w:ascii="Times New Roman" w:eastAsia="TimesNewRoman" w:hAnsi="Times New Roman" w:cs="Times New Roman"/>
                <w:sz w:val="24"/>
              </w:rPr>
              <w:t>Кейс-метод (</w:t>
            </w:r>
            <w:proofErr w:type="spellStart"/>
            <w:r>
              <w:rPr>
                <w:rFonts w:ascii="Times New Roman" w:eastAsia="TimesNewRoman" w:hAnsi="Times New Roman" w:cs="Times New Roman"/>
                <w:sz w:val="24"/>
              </w:rPr>
              <w:t>разбор</w:t>
            </w:r>
            <w:proofErr w:type="spellEnd"/>
            <w:r>
              <w:rPr>
                <w:rFonts w:ascii="Times New Roman" w:eastAsia="TimesNew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NewRoman" w:hAnsi="Times New Roman" w:cs="Times New Roman"/>
                <w:sz w:val="24"/>
              </w:rPr>
              <w:t>конкретных</w:t>
            </w:r>
            <w:proofErr w:type="spellEnd"/>
            <w:r>
              <w:rPr>
                <w:rFonts w:ascii="Times New Roman" w:eastAsia="TimesNew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NewRoman" w:hAnsi="Times New Roman" w:cs="Times New Roman"/>
                <w:sz w:val="24"/>
              </w:rPr>
              <w:t>ситуаций</w:t>
            </w:r>
            <w:proofErr w:type="spellEnd"/>
            <w:r>
              <w:rPr>
                <w:rFonts w:ascii="Times New Roman" w:eastAsia="TimesNewRoman" w:hAnsi="Times New Roman" w:cs="Times New Roman"/>
                <w:sz w:val="24"/>
              </w:rPr>
              <w:t xml:space="preserve">), </w:t>
            </w:r>
            <w:proofErr w:type="spellStart"/>
            <w:r>
              <w:rPr>
                <w:rFonts w:ascii="Times New Roman" w:eastAsia="TimesNewRoman" w:hAnsi="Times New Roman" w:cs="Times New Roman"/>
                <w:sz w:val="24"/>
              </w:rPr>
              <w:t>дискуссии</w:t>
            </w:r>
            <w:proofErr w:type="spellEnd"/>
            <w:r>
              <w:rPr>
                <w:rFonts w:ascii="Times New Roman" w:eastAsia="TimesNew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NewRoman" w:hAnsi="Times New Roman" w:cs="Times New Roman"/>
                <w:sz w:val="24"/>
              </w:rPr>
              <w:t>коллективное</w:t>
            </w:r>
            <w:proofErr w:type="spellEnd"/>
            <w:r>
              <w:rPr>
                <w:rFonts w:ascii="Times New Roman" w:eastAsia="TimesNew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NewRoman" w:hAnsi="Times New Roman" w:cs="Times New Roman"/>
                <w:sz w:val="24"/>
              </w:rPr>
              <w:t>решение</w:t>
            </w:r>
            <w:proofErr w:type="spellEnd"/>
            <w:r>
              <w:rPr>
                <w:rFonts w:ascii="Times New Roman" w:eastAsia="TimesNew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NewRoman" w:hAnsi="Times New Roman" w:cs="Times New Roman"/>
                <w:sz w:val="24"/>
              </w:rPr>
              <w:t>творческих</w:t>
            </w:r>
            <w:proofErr w:type="spellEnd"/>
            <w:r>
              <w:rPr>
                <w:rFonts w:ascii="Times New Roman" w:eastAsia="TimesNewRoman" w:hAnsi="Times New Roman" w:cs="Times New Roman"/>
                <w:sz w:val="24"/>
              </w:rPr>
              <w:t xml:space="preserve"> задач.</w:t>
            </w:r>
          </w:p>
          <w:p w:rsidR="00C009C7" w:rsidRDefault="007579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NewRoman" w:hAnsi="Times New Roman" w:cs="Times New Roman"/>
                <w:sz w:val="24"/>
              </w:rPr>
              <w:t>Интерактивные</w:t>
            </w:r>
            <w:proofErr w:type="spellEnd"/>
            <w:r>
              <w:rPr>
                <w:rFonts w:ascii="Times New Roman" w:eastAsia="TimesNew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NewRoman" w:hAnsi="Times New Roman" w:cs="Times New Roman"/>
                <w:sz w:val="24"/>
              </w:rPr>
              <w:t>вебинары</w:t>
            </w:r>
            <w:proofErr w:type="spellEnd"/>
            <w:r>
              <w:rPr>
                <w:rFonts w:ascii="Times New Roman" w:eastAsia="TimesNewRoman" w:hAnsi="Times New Roman" w:cs="Times New Roman"/>
                <w:sz w:val="24"/>
              </w:rPr>
              <w:t xml:space="preserve"> –</w:t>
            </w:r>
            <w:r>
              <w:rPr>
                <w:rFonts w:ascii="Times New Roman" w:eastAsia="TimesNew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NewRoman" w:hAnsi="Times New Roman" w:cs="Times New Roman"/>
                <w:sz w:val="24"/>
              </w:rPr>
              <w:t>традиционная</w:t>
            </w:r>
            <w:proofErr w:type="spellEnd"/>
            <w:r>
              <w:rPr>
                <w:rFonts w:ascii="Times New Roman" w:eastAsia="TimesNew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NewRoman" w:hAnsi="Times New Roman" w:cs="Times New Roman"/>
                <w:sz w:val="24"/>
              </w:rPr>
              <w:t>лекция</w:t>
            </w:r>
            <w:proofErr w:type="spellEnd"/>
            <w:r>
              <w:rPr>
                <w:rFonts w:ascii="Times New Roman" w:eastAsia="TimesNewRoman" w:hAnsi="Times New Roman" w:cs="Times New Roman"/>
                <w:sz w:val="24"/>
              </w:rPr>
              <w:t xml:space="preserve"> с </w:t>
            </w:r>
            <w:proofErr w:type="spellStart"/>
            <w:r>
              <w:rPr>
                <w:rFonts w:ascii="Times New Roman" w:eastAsia="TimesNewRoman" w:hAnsi="Times New Roman" w:cs="Times New Roman"/>
                <w:sz w:val="24"/>
              </w:rPr>
              <w:t>дискуссией</w:t>
            </w:r>
            <w:proofErr w:type="spellEnd"/>
            <w:r>
              <w:rPr>
                <w:rFonts w:ascii="Times New Roman" w:eastAsia="TimesNew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NewRoman" w:hAnsi="Times New Roman" w:cs="Times New Roman"/>
                <w:sz w:val="24"/>
              </w:rPr>
              <w:t>разбором</w:t>
            </w:r>
            <w:proofErr w:type="spellEnd"/>
            <w:r>
              <w:rPr>
                <w:rFonts w:ascii="Times New Roman" w:eastAsia="TimesNew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NewRoman" w:hAnsi="Times New Roman" w:cs="Times New Roman"/>
                <w:sz w:val="24"/>
              </w:rPr>
              <w:t>демонстрацией</w:t>
            </w:r>
            <w:proofErr w:type="spellEnd"/>
            <w:r>
              <w:rPr>
                <w:rFonts w:ascii="Times New Roman" w:eastAsia="TimesNew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NewRoman" w:hAnsi="Times New Roman" w:cs="Times New Roman"/>
                <w:sz w:val="24"/>
              </w:rPr>
              <w:t>слайдов</w:t>
            </w:r>
            <w:proofErr w:type="spellEnd"/>
            <w:r>
              <w:rPr>
                <w:rFonts w:ascii="Times New Roman" w:eastAsia="TimesNew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NewRoman" w:hAnsi="Times New Roman" w:cs="Times New Roman"/>
                <w:sz w:val="24"/>
              </w:rPr>
              <w:t>или</w:t>
            </w:r>
            <w:proofErr w:type="spellEnd"/>
            <w:r>
              <w:rPr>
                <w:rFonts w:ascii="Times New Roman" w:eastAsia="TimesNew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NewRoman" w:hAnsi="Times New Roman" w:cs="Times New Roman"/>
                <w:sz w:val="24"/>
              </w:rPr>
              <w:t>фильмов</w:t>
            </w:r>
            <w:proofErr w:type="spellEnd"/>
            <w:r>
              <w:rPr>
                <w:rFonts w:ascii="Times New Roman" w:eastAsia="TimesNewRoman" w:hAnsi="Times New Roman" w:cs="Times New Roman"/>
                <w:sz w:val="24"/>
              </w:rPr>
              <w:t>.</w:t>
            </w:r>
          </w:p>
          <w:p w:rsidR="00C009C7" w:rsidRDefault="007579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NewRoman" w:hAnsi="Times New Roman" w:cs="Times New Roman"/>
                <w:sz w:val="24"/>
              </w:rPr>
              <w:t>Голосование</w:t>
            </w:r>
            <w:proofErr w:type="spellEnd"/>
            <w:r>
              <w:rPr>
                <w:rFonts w:ascii="Times New Roman" w:eastAsia="TimesNew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NewRoman" w:hAnsi="Times New Roman" w:cs="Times New Roman"/>
                <w:sz w:val="24"/>
              </w:rPr>
              <w:t>опросы</w:t>
            </w:r>
            <w:proofErr w:type="spellEnd"/>
            <w:r>
              <w:rPr>
                <w:rFonts w:ascii="Times New Roman" w:eastAsia="TimesNewRoman" w:hAnsi="Times New Roman" w:cs="Times New Roman"/>
                <w:sz w:val="24"/>
              </w:rPr>
              <w:t xml:space="preserve"> –</w:t>
            </w:r>
            <w:r>
              <w:rPr>
                <w:rFonts w:ascii="Times New Roman" w:eastAsia="TimesNew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NewRoman" w:hAnsi="Times New Roman" w:cs="Times New Roman"/>
                <w:sz w:val="24"/>
              </w:rPr>
              <w:t>обсуждение</w:t>
            </w:r>
            <w:proofErr w:type="spellEnd"/>
            <w:r>
              <w:rPr>
                <w:rFonts w:ascii="Times New Roman" w:eastAsia="TimesNewRoman" w:hAnsi="Times New Roman" w:cs="Times New Roman"/>
                <w:sz w:val="24"/>
              </w:rPr>
              <w:t xml:space="preserve">, в ходе </w:t>
            </w:r>
            <w:proofErr w:type="spellStart"/>
            <w:r>
              <w:rPr>
                <w:rFonts w:ascii="Times New Roman" w:eastAsia="TimesNewRoman" w:hAnsi="Times New Roman" w:cs="Times New Roman"/>
                <w:sz w:val="24"/>
              </w:rPr>
              <w:t>которого</w:t>
            </w:r>
            <w:proofErr w:type="spellEnd"/>
            <w:r>
              <w:rPr>
                <w:rFonts w:ascii="Times New Roman" w:eastAsia="TimesNewRoman" w:hAnsi="Times New Roman" w:cs="Times New Roman"/>
                <w:sz w:val="24"/>
              </w:rPr>
              <w:t xml:space="preserve"> ученики активно </w:t>
            </w:r>
            <w:proofErr w:type="spellStart"/>
            <w:r>
              <w:rPr>
                <w:rFonts w:ascii="Times New Roman" w:eastAsia="TimesNewRoman" w:hAnsi="Times New Roman" w:cs="Times New Roman"/>
                <w:sz w:val="24"/>
              </w:rPr>
              <w:t>включаются</w:t>
            </w:r>
            <w:proofErr w:type="spellEnd"/>
            <w:r>
              <w:rPr>
                <w:rFonts w:ascii="Times New Roman" w:eastAsia="TimesNewRoman" w:hAnsi="Times New Roman" w:cs="Times New Roman"/>
                <w:sz w:val="24"/>
              </w:rPr>
              <w:t xml:space="preserve"> в </w:t>
            </w:r>
            <w:proofErr w:type="spellStart"/>
            <w:r>
              <w:rPr>
                <w:rFonts w:ascii="Times New Roman" w:eastAsia="TimesNewRoman" w:hAnsi="Times New Roman" w:cs="Times New Roman"/>
                <w:sz w:val="24"/>
              </w:rPr>
              <w:t>поиск</w:t>
            </w:r>
            <w:proofErr w:type="spellEnd"/>
            <w:r>
              <w:rPr>
                <w:rFonts w:ascii="Times New Roman" w:eastAsia="TimesNew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NewRoman" w:hAnsi="Times New Roman" w:cs="Times New Roman"/>
                <w:sz w:val="24"/>
              </w:rPr>
              <w:t>истины</w:t>
            </w:r>
            <w:proofErr w:type="spellEnd"/>
            <w:r>
              <w:rPr>
                <w:rFonts w:ascii="Times New Roman" w:eastAsia="TimesNew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NewRoman" w:hAnsi="Times New Roman" w:cs="Times New Roman"/>
                <w:sz w:val="24"/>
              </w:rPr>
              <w:t>открыто</w:t>
            </w:r>
            <w:proofErr w:type="spellEnd"/>
            <w:r>
              <w:rPr>
                <w:rFonts w:ascii="Times New Roman" w:eastAsia="TimesNew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NewRoman" w:hAnsi="Times New Roman" w:cs="Times New Roman"/>
                <w:sz w:val="24"/>
              </w:rPr>
              <w:t>делятся</w:t>
            </w:r>
            <w:proofErr w:type="spellEnd"/>
            <w:r>
              <w:rPr>
                <w:rFonts w:ascii="Times New Roman" w:eastAsia="TimesNew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NewRoman" w:hAnsi="Times New Roman" w:cs="Times New Roman"/>
                <w:sz w:val="24"/>
              </w:rPr>
              <w:t>мнениями</w:t>
            </w:r>
            <w:proofErr w:type="spellEnd"/>
            <w:r>
              <w:rPr>
                <w:rFonts w:ascii="Times New Roman" w:eastAsia="TimesNewRoman" w:hAnsi="Times New Roman" w:cs="Times New Roman"/>
                <w:sz w:val="24"/>
              </w:rPr>
              <w:t xml:space="preserve"> и </w:t>
            </w:r>
            <w:proofErr w:type="spellStart"/>
            <w:r>
              <w:rPr>
                <w:rFonts w:ascii="Times New Roman" w:eastAsia="TimesNewRoman" w:hAnsi="Times New Roman" w:cs="Times New Roman"/>
                <w:sz w:val="24"/>
              </w:rPr>
              <w:t>учатся</w:t>
            </w:r>
            <w:proofErr w:type="spellEnd"/>
            <w:r>
              <w:rPr>
                <w:rFonts w:ascii="Times New Roman" w:eastAsia="TimesNew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NewRoman" w:hAnsi="Times New Roman" w:cs="Times New Roman"/>
                <w:sz w:val="24"/>
              </w:rPr>
              <w:t>аргументировать</w:t>
            </w:r>
            <w:proofErr w:type="spellEnd"/>
            <w:r>
              <w:rPr>
                <w:rFonts w:ascii="Times New Roman" w:eastAsia="TimesNewRoman" w:hAnsi="Times New Roman" w:cs="Times New Roman"/>
                <w:sz w:val="24"/>
              </w:rPr>
              <w:t xml:space="preserve"> свою точку </w:t>
            </w:r>
            <w:proofErr w:type="spellStart"/>
            <w:r>
              <w:rPr>
                <w:rFonts w:ascii="Times New Roman" w:eastAsia="TimesNewRoman" w:hAnsi="Times New Roman" w:cs="Times New Roman"/>
                <w:sz w:val="24"/>
              </w:rPr>
              <w:t>зрения</w:t>
            </w:r>
            <w:proofErr w:type="spellEnd"/>
            <w:r>
              <w:rPr>
                <w:rFonts w:ascii="Times New Roman" w:eastAsia="TimesNewRoman" w:hAnsi="Times New Roman" w:cs="Times New Roman"/>
                <w:sz w:val="24"/>
              </w:rPr>
              <w:t>.</w:t>
            </w:r>
          </w:p>
          <w:p w:rsidR="00C009C7" w:rsidRDefault="007579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NewRoman" w:hAnsi="Times New Roman" w:cs="Times New Roman"/>
                <w:sz w:val="24"/>
              </w:rPr>
              <w:t>Мозговой</w:t>
            </w:r>
            <w:proofErr w:type="spellEnd"/>
            <w:r>
              <w:rPr>
                <w:rFonts w:ascii="Times New Roman" w:eastAsia="TimesNewRoman" w:hAnsi="Times New Roman" w:cs="Times New Roman"/>
                <w:sz w:val="24"/>
              </w:rPr>
              <w:t xml:space="preserve"> штурм –</w:t>
            </w:r>
            <w:r>
              <w:rPr>
                <w:rFonts w:ascii="Times New Roman" w:eastAsia="TimesNew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NewRoman" w:hAnsi="Times New Roman" w:cs="Times New Roman"/>
                <w:sz w:val="24"/>
              </w:rPr>
              <w:t>совместное</w:t>
            </w:r>
            <w:proofErr w:type="spellEnd"/>
            <w:r>
              <w:rPr>
                <w:rFonts w:ascii="Times New Roman" w:eastAsia="TimesNew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NewRoman" w:hAnsi="Times New Roman" w:cs="Times New Roman"/>
                <w:sz w:val="24"/>
              </w:rPr>
              <w:t>генерирование</w:t>
            </w:r>
            <w:proofErr w:type="spellEnd"/>
            <w:r>
              <w:rPr>
                <w:rFonts w:ascii="Times New Roman" w:eastAsia="TimesNew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NewRoman" w:hAnsi="Times New Roman" w:cs="Times New Roman"/>
                <w:sz w:val="24"/>
              </w:rPr>
              <w:t>идей</w:t>
            </w:r>
            <w:proofErr w:type="spellEnd"/>
            <w:r>
              <w:rPr>
                <w:rFonts w:ascii="Times New Roman" w:eastAsia="TimesNewRoman" w:hAnsi="Times New Roman" w:cs="Times New Roman"/>
                <w:sz w:val="24"/>
              </w:rPr>
              <w:t xml:space="preserve"> и </w:t>
            </w:r>
            <w:proofErr w:type="spellStart"/>
            <w:r>
              <w:rPr>
                <w:rFonts w:ascii="Times New Roman" w:eastAsia="TimesNewRoman" w:hAnsi="Times New Roman" w:cs="Times New Roman"/>
                <w:sz w:val="24"/>
              </w:rPr>
              <w:t>поиск</w:t>
            </w:r>
            <w:proofErr w:type="spellEnd"/>
            <w:r>
              <w:rPr>
                <w:rFonts w:ascii="Times New Roman" w:eastAsia="TimesNew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NewRoman" w:hAnsi="Times New Roman" w:cs="Times New Roman"/>
                <w:sz w:val="24"/>
              </w:rPr>
              <w:t>нестандартных</w:t>
            </w:r>
            <w:proofErr w:type="spellEnd"/>
            <w:r>
              <w:rPr>
                <w:rFonts w:ascii="Times New Roman" w:eastAsia="TimesNew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NewRoman" w:hAnsi="Times New Roman" w:cs="Times New Roman"/>
                <w:sz w:val="24"/>
              </w:rPr>
              <w:t>творческих</w:t>
            </w:r>
            <w:proofErr w:type="spellEnd"/>
            <w:r>
              <w:rPr>
                <w:rFonts w:ascii="Times New Roman" w:eastAsia="TimesNew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NewRoman" w:hAnsi="Times New Roman" w:cs="Times New Roman"/>
                <w:sz w:val="24"/>
              </w:rPr>
              <w:t>решений</w:t>
            </w:r>
            <w:proofErr w:type="spellEnd"/>
            <w:r>
              <w:rPr>
                <w:rFonts w:ascii="Times New Roman" w:eastAsia="TimesNewRoman" w:hAnsi="Times New Roman" w:cs="Times New Roman"/>
                <w:sz w:val="24"/>
              </w:rPr>
              <w:t>.</w:t>
            </w:r>
          </w:p>
          <w:p w:rsidR="00C009C7" w:rsidRDefault="007579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NewRoman" w:hAnsi="Times New Roman" w:cs="Times New Roman"/>
                <w:sz w:val="24"/>
              </w:rPr>
              <w:t>Проекты</w:t>
            </w:r>
            <w:proofErr w:type="spellEnd"/>
            <w:r>
              <w:rPr>
                <w:rFonts w:ascii="Times New Roman" w:eastAsia="TimesNewRoman" w:hAnsi="Times New Roman" w:cs="Times New Roman"/>
                <w:sz w:val="24"/>
              </w:rPr>
              <w:t xml:space="preserve"> –</w:t>
            </w:r>
            <w:r>
              <w:rPr>
                <w:rFonts w:ascii="Times New Roman" w:eastAsia="TimesNew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NewRoman" w:hAnsi="Times New Roman" w:cs="Times New Roman"/>
                <w:sz w:val="24"/>
              </w:rPr>
              <w:t>самостоятельная</w:t>
            </w:r>
            <w:proofErr w:type="spellEnd"/>
            <w:r>
              <w:rPr>
                <w:rFonts w:ascii="Times New Roman" w:eastAsia="TimesNew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NewRoman" w:hAnsi="Times New Roman" w:cs="Times New Roman"/>
                <w:sz w:val="24"/>
              </w:rPr>
              <w:t>работа</w:t>
            </w:r>
            <w:proofErr w:type="spellEnd"/>
            <w:r>
              <w:rPr>
                <w:rFonts w:ascii="Times New Roman" w:eastAsia="TimesNewRoman" w:hAnsi="Times New Roman" w:cs="Times New Roman"/>
                <w:sz w:val="24"/>
              </w:rPr>
              <w:t xml:space="preserve"> над </w:t>
            </w:r>
            <w:proofErr w:type="spellStart"/>
            <w:r>
              <w:rPr>
                <w:rFonts w:ascii="Times New Roman" w:eastAsia="TimesNewRoman" w:hAnsi="Times New Roman" w:cs="Times New Roman"/>
                <w:sz w:val="24"/>
              </w:rPr>
              <w:t>поставленной</w:t>
            </w:r>
            <w:proofErr w:type="spellEnd"/>
            <w:r>
              <w:rPr>
                <w:rFonts w:ascii="Times New Roman" w:eastAsia="TimesNew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NewRoman" w:hAnsi="Times New Roman" w:cs="Times New Roman"/>
                <w:sz w:val="24"/>
              </w:rPr>
              <w:t>задачей</w:t>
            </w:r>
            <w:proofErr w:type="spellEnd"/>
            <w:r>
              <w:rPr>
                <w:rFonts w:ascii="Times New Roman" w:eastAsia="TimesNewRoman" w:hAnsi="Times New Roman" w:cs="Times New Roman"/>
                <w:sz w:val="24"/>
              </w:rPr>
              <w:t>.</w:t>
            </w:r>
          </w:p>
          <w:p w:rsidR="00C009C7" w:rsidRDefault="007579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NewRoman" w:hAnsi="Times New Roman" w:cs="Times New Roman"/>
                <w:sz w:val="24"/>
              </w:rPr>
              <w:t>Тренинги</w:t>
            </w:r>
            <w:proofErr w:type="spellEnd"/>
            <w:r>
              <w:rPr>
                <w:rFonts w:ascii="Times New Roman" w:eastAsia="TimesNewRoman" w:hAnsi="Times New Roman" w:cs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eastAsia="TimesNewRoman" w:hAnsi="Times New Roman" w:cs="Times New Roman"/>
                <w:sz w:val="24"/>
              </w:rPr>
              <w:t>–</w:t>
            </w:r>
            <w:r>
              <w:rPr>
                <w:rFonts w:ascii="Times New Roman" w:eastAsia="TimesNew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NewRoman" w:hAnsi="Times New Roman" w:cs="Times New Roman"/>
                <w:sz w:val="24"/>
              </w:rPr>
              <w:t>совместный</w:t>
            </w:r>
            <w:proofErr w:type="spellEnd"/>
            <w:r>
              <w:rPr>
                <w:rFonts w:ascii="Times New Roman" w:eastAsia="TimesNew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NewRoman" w:hAnsi="Times New Roman" w:cs="Times New Roman"/>
                <w:sz w:val="24"/>
              </w:rPr>
              <w:t>поиск</w:t>
            </w:r>
            <w:proofErr w:type="spellEnd"/>
            <w:r>
              <w:rPr>
                <w:rFonts w:ascii="Times New Roman" w:eastAsia="TimesNew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NewRoman" w:hAnsi="Times New Roman" w:cs="Times New Roman"/>
                <w:sz w:val="24"/>
              </w:rPr>
              <w:t>решения</w:t>
            </w:r>
            <w:proofErr w:type="spellEnd"/>
            <w:r>
              <w:rPr>
                <w:rFonts w:ascii="Times New Roman" w:eastAsia="TimesNew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NewRoman" w:hAnsi="Times New Roman" w:cs="Times New Roman"/>
                <w:sz w:val="24"/>
              </w:rPr>
              <w:t>проблемы</w:t>
            </w:r>
            <w:proofErr w:type="spellEnd"/>
            <w:r>
              <w:rPr>
                <w:rFonts w:ascii="Times New Roman" w:eastAsia="TimesNewRoman" w:hAnsi="Times New Roman" w:cs="Times New Roman"/>
                <w:sz w:val="24"/>
              </w:rPr>
              <w:t xml:space="preserve"> с </w:t>
            </w:r>
            <w:proofErr w:type="spellStart"/>
            <w:r>
              <w:rPr>
                <w:rFonts w:ascii="Times New Roman" w:eastAsia="TimesNewRoman" w:hAnsi="Times New Roman" w:cs="Times New Roman"/>
                <w:sz w:val="24"/>
              </w:rPr>
              <w:t>последующим</w:t>
            </w:r>
            <w:proofErr w:type="spellEnd"/>
            <w:r>
              <w:rPr>
                <w:rFonts w:ascii="Times New Roman" w:eastAsia="TimesNew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NewRoman" w:hAnsi="Times New Roman" w:cs="Times New Roman"/>
                <w:sz w:val="24"/>
              </w:rPr>
              <w:t>обсуждением</w:t>
            </w:r>
            <w:proofErr w:type="spellEnd"/>
            <w:r>
              <w:rPr>
                <w:rFonts w:ascii="Times New Roman" w:eastAsia="TimesNewRoman" w:hAnsi="Times New Roman" w:cs="Times New Roman"/>
                <w:sz w:val="24"/>
              </w:rPr>
              <w:t>.</w:t>
            </w:r>
          </w:p>
        </w:tc>
      </w:tr>
    </w:tbl>
    <w:p w:rsidR="00C009C7" w:rsidRDefault="00C009C7">
      <w:pP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C009C7" w:rsidRDefault="00C009C7">
      <w:pP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C009C7" w:rsidRDefault="00C009C7">
      <w:pP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C009C7" w:rsidRDefault="0075798E">
      <w:pPr>
        <w:spacing w:after="0"/>
        <w:ind w:left="360" w:right="282"/>
        <w:jc w:val="center"/>
        <w:rPr>
          <w:rFonts w:ascii="Times New Roman" w:hAnsi="Times New Roman" w:cs="Times New Roman"/>
          <w:b/>
          <w:cap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aps/>
          <w:sz w:val="24"/>
          <w:szCs w:val="24"/>
          <w:lang w:val="ru-RU"/>
        </w:rPr>
        <w:lastRenderedPageBreak/>
        <w:t xml:space="preserve">10. Критерии оценивания знаний студентов </w:t>
      </w:r>
    </w:p>
    <w:p w:rsidR="00C009C7" w:rsidRDefault="00C009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1"/>
        <w:gridCol w:w="7230"/>
      </w:tblGrid>
      <w:tr w:rsidR="00C009C7" w:rsidTr="002917BF">
        <w:tc>
          <w:tcPr>
            <w:tcW w:w="2431" w:type="dxa"/>
            <w:shd w:val="clear" w:color="auto" w:fill="auto"/>
          </w:tcPr>
          <w:p w:rsidR="00C009C7" w:rsidRDefault="0075798E">
            <w:pPr>
              <w:widowControl w:val="0"/>
              <w:spacing w:after="0" w:line="278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Оценка</w:t>
            </w:r>
          </w:p>
        </w:tc>
        <w:tc>
          <w:tcPr>
            <w:tcW w:w="7230" w:type="dxa"/>
            <w:shd w:val="clear" w:color="auto" w:fill="auto"/>
          </w:tcPr>
          <w:p w:rsidR="00C009C7" w:rsidRDefault="0075798E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Характеристика знания предмета и ответов</w:t>
            </w:r>
          </w:p>
        </w:tc>
      </w:tr>
      <w:tr w:rsidR="00C009C7" w:rsidTr="002917BF">
        <w:tc>
          <w:tcPr>
            <w:tcW w:w="9661" w:type="dxa"/>
            <w:gridSpan w:val="2"/>
            <w:shd w:val="clear" w:color="auto" w:fill="auto"/>
          </w:tcPr>
          <w:p w:rsidR="00C009C7" w:rsidRDefault="007579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ru-RU" w:bidi="ar"/>
              </w:rPr>
              <w:t>О</w:t>
            </w:r>
            <w:r w:rsidRPr="000E725F"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ru-RU" w:bidi="ar"/>
              </w:rPr>
              <w:t>ценивани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ru-RU" w:bidi="ar"/>
              </w:rPr>
              <w:t>е</w:t>
            </w:r>
            <w:r w:rsidRPr="000E725F"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ru-RU" w:bidi="ar"/>
              </w:rPr>
              <w:t xml:space="preserve"> 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ru-RU" w:bidi="ar"/>
              </w:rPr>
              <w:t xml:space="preserve">образовательных </w:t>
            </w:r>
            <w:r w:rsidRPr="000E725F"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ru-RU" w:bidi="ar"/>
              </w:rPr>
              <w:t>результато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ru-RU" w:bidi="ar"/>
              </w:rPr>
              <w:t>в, а также проявленных умений и навыков</w:t>
            </w:r>
            <w:r w:rsidRPr="000E725F"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ru-RU" w:bidi="ar"/>
              </w:rPr>
              <w:t xml:space="preserve"> 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ru-RU" w:bidi="ar"/>
              </w:rPr>
              <w:t xml:space="preserve">при проведении </w:t>
            </w:r>
            <w:r w:rsidRPr="000E725F"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ru-RU" w:bidi="ar"/>
              </w:rPr>
              <w:t>деловых игр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ru-RU" w:bidi="ar"/>
              </w:rPr>
              <w:t xml:space="preserve">, </w:t>
            </w:r>
            <w:r w:rsidRPr="000E725F"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ru-RU" w:bidi="ar"/>
              </w:rPr>
              <w:t>тренингов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ru-RU" w:bidi="ar"/>
              </w:rPr>
              <w:t>, решении творческих заданий, кейсов  и т.п</w:t>
            </w:r>
            <w:proofErr w:type="gram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ru-RU" w:bidi="ar"/>
              </w:rPr>
              <w:t>..</w:t>
            </w:r>
            <w:proofErr w:type="gramEnd"/>
          </w:p>
        </w:tc>
      </w:tr>
      <w:tr w:rsidR="00C009C7" w:rsidTr="002917BF">
        <w:tc>
          <w:tcPr>
            <w:tcW w:w="2431" w:type="dxa"/>
            <w:shd w:val="clear" w:color="auto" w:fill="auto"/>
          </w:tcPr>
          <w:p w:rsidR="00C009C7" w:rsidRDefault="007579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отлично (5)</w:t>
            </w:r>
          </w:p>
        </w:tc>
        <w:tc>
          <w:tcPr>
            <w:tcW w:w="7230" w:type="dxa"/>
            <w:shd w:val="clear" w:color="auto" w:fill="auto"/>
          </w:tcPr>
          <w:p w:rsidR="00C009C7" w:rsidRDefault="007579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gramStart"/>
            <w:r w:rsidRPr="000E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даны исчерпывающие и обоснованные ответы на все поставленные вопросы, правильно и рационально (с использованием рациональных методик) решены практические задачи; при ответах выделялось главное, все теоретические положения умело увязывались с требованиями руководящих документов; ответы были 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ё</w:t>
            </w:r>
            <w:r w:rsidRPr="000E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ткими и краткими, а мысли излагались в логической последовательности; показано умение самостоятельно анализировать факты, события, явления, процессы в их взаимосвязи и диалектическом развитии.</w:t>
            </w:r>
            <w:proofErr w:type="gramEnd"/>
            <w:r w:rsidRPr="000E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Правильных , корректных ответов более 80%</w:t>
            </w:r>
          </w:p>
        </w:tc>
      </w:tr>
      <w:tr w:rsidR="00C009C7" w:rsidTr="002917BF">
        <w:tc>
          <w:tcPr>
            <w:tcW w:w="2431" w:type="dxa"/>
            <w:shd w:val="clear" w:color="auto" w:fill="auto"/>
          </w:tcPr>
          <w:p w:rsidR="00C009C7" w:rsidRDefault="007579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хорошо (4)</w:t>
            </w:r>
          </w:p>
        </w:tc>
        <w:tc>
          <w:tcPr>
            <w:tcW w:w="7230" w:type="dxa"/>
            <w:shd w:val="clear" w:color="auto" w:fill="auto"/>
          </w:tcPr>
          <w:p w:rsidR="00C009C7" w:rsidRPr="000E725F" w:rsidRDefault="007579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E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даны полные, достаточно обоснованные ответы на поставленные вопросы, правильно решены практические задания; </w:t>
            </w:r>
          </w:p>
          <w:p w:rsidR="00C009C7" w:rsidRPr="000E725F" w:rsidRDefault="007579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E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при ответах не всегда выделялось главное, отдельные положения недостаточно увязывались с требованиями руководящих документов, при решении практических задач не всегда использовались рациональные методики расчётов; ответы в основном были краткими, но не всегда 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ё</w:t>
            </w:r>
            <w:r w:rsidRPr="000E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ткими. </w:t>
            </w:r>
          </w:p>
          <w:p w:rsidR="00C009C7" w:rsidRDefault="007579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Корректных ответов более 65%</w:t>
            </w:r>
          </w:p>
        </w:tc>
      </w:tr>
      <w:tr w:rsidR="00C009C7" w:rsidTr="002917BF">
        <w:tc>
          <w:tcPr>
            <w:tcW w:w="2431" w:type="dxa"/>
            <w:shd w:val="clear" w:color="auto" w:fill="auto"/>
          </w:tcPr>
          <w:p w:rsidR="00C009C7" w:rsidRDefault="007579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удовлетворительно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(3)</w:t>
            </w:r>
          </w:p>
        </w:tc>
        <w:tc>
          <w:tcPr>
            <w:tcW w:w="7230" w:type="dxa"/>
            <w:shd w:val="clear" w:color="auto" w:fill="auto"/>
          </w:tcPr>
          <w:p w:rsidR="00C009C7" w:rsidRPr="000E725F" w:rsidRDefault="007579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0E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даны в основном правильные ответы на все поставленные вопросы, но без должной глубины и обоснования, при решении практических задач студент использовал прежний опыт и не применял новые методики выполнения расчётов, однако, на уточняющие вопросы даны правильные ответы; при ответах не выделялось главное; ответы были многословными, нечеткими и без должной логической последовательности;</w:t>
            </w:r>
            <w:proofErr w:type="gramEnd"/>
            <w:r w:rsidRPr="000E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на отдельные дополнительные вопросы не даны положительные ответы.</w:t>
            </w:r>
          </w:p>
          <w:p w:rsidR="00C009C7" w:rsidRDefault="007579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Корректных ответов более50%</w:t>
            </w:r>
          </w:p>
        </w:tc>
      </w:tr>
      <w:tr w:rsidR="00C009C7" w:rsidTr="002917BF">
        <w:tc>
          <w:tcPr>
            <w:tcW w:w="2431" w:type="dxa"/>
            <w:shd w:val="clear" w:color="auto" w:fill="auto"/>
          </w:tcPr>
          <w:p w:rsidR="00C009C7" w:rsidRDefault="007579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неудовлетворительно (2)</w:t>
            </w:r>
          </w:p>
        </w:tc>
        <w:tc>
          <w:tcPr>
            <w:tcW w:w="7230" w:type="dxa"/>
            <w:shd w:val="clear" w:color="auto" w:fill="auto"/>
          </w:tcPr>
          <w:p w:rsidR="00C009C7" w:rsidRDefault="007579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E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не выполнены требования, предъявляемые к знаниям, оцениваемым “удовлетворительно”.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Корректных ответов менее 80%</w:t>
            </w:r>
          </w:p>
        </w:tc>
      </w:tr>
      <w:tr w:rsidR="00C009C7" w:rsidTr="002917BF">
        <w:tc>
          <w:tcPr>
            <w:tcW w:w="9661" w:type="dxa"/>
            <w:gridSpan w:val="2"/>
            <w:shd w:val="clear" w:color="auto" w:fill="auto"/>
          </w:tcPr>
          <w:p w:rsidR="00C009C7" w:rsidRDefault="0075798E">
            <w:pPr>
              <w:widowControl w:val="0"/>
              <w:suppressAutoHyphens/>
              <w:autoSpaceDE w:val="0"/>
              <w:spacing w:after="0" w:line="280" w:lineRule="exact"/>
              <w:ind w:right="-2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Тестовое задание </w:t>
            </w:r>
          </w:p>
        </w:tc>
      </w:tr>
      <w:tr w:rsidR="00C009C7" w:rsidTr="002917BF">
        <w:tc>
          <w:tcPr>
            <w:tcW w:w="2431" w:type="dxa"/>
            <w:shd w:val="clear" w:color="auto" w:fill="auto"/>
          </w:tcPr>
          <w:p w:rsidR="00C009C7" w:rsidRDefault="0075798E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отлично (5)</w:t>
            </w:r>
          </w:p>
        </w:tc>
        <w:tc>
          <w:tcPr>
            <w:tcW w:w="7230" w:type="dxa"/>
            <w:shd w:val="clear" w:color="auto" w:fill="auto"/>
          </w:tcPr>
          <w:p w:rsidR="00C009C7" w:rsidRDefault="0075798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val="ru-RU" w:eastAsia="ru-RU"/>
              </w:rPr>
              <w:t>Студент ответил на 85-100% вопросов.</w:t>
            </w:r>
          </w:p>
        </w:tc>
      </w:tr>
      <w:tr w:rsidR="00C009C7" w:rsidTr="002917BF">
        <w:tc>
          <w:tcPr>
            <w:tcW w:w="2431" w:type="dxa"/>
            <w:shd w:val="clear" w:color="auto" w:fill="auto"/>
          </w:tcPr>
          <w:p w:rsidR="00C009C7" w:rsidRDefault="0075798E">
            <w:pPr>
              <w:widowControl w:val="0"/>
              <w:spacing w:before="120"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хорошо (4)</w:t>
            </w:r>
          </w:p>
        </w:tc>
        <w:tc>
          <w:tcPr>
            <w:tcW w:w="7230" w:type="dxa"/>
            <w:shd w:val="clear" w:color="auto" w:fill="auto"/>
          </w:tcPr>
          <w:p w:rsidR="00C009C7" w:rsidRDefault="0075798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val="ru-RU" w:eastAsia="ru-RU"/>
              </w:rPr>
              <w:t>Студент ответил на 55-84% вопросов.</w:t>
            </w:r>
          </w:p>
        </w:tc>
      </w:tr>
      <w:tr w:rsidR="00C009C7" w:rsidTr="002917BF">
        <w:tc>
          <w:tcPr>
            <w:tcW w:w="2431" w:type="dxa"/>
            <w:shd w:val="clear" w:color="auto" w:fill="auto"/>
          </w:tcPr>
          <w:p w:rsidR="00C009C7" w:rsidRDefault="0075798E">
            <w:pPr>
              <w:widowControl w:val="0"/>
              <w:spacing w:before="120"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удовлетворительно (3)</w:t>
            </w:r>
          </w:p>
        </w:tc>
        <w:tc>
          <w:tcPr>
            <w:tcW w:w="7230" w:type="dxa"/>
            <w:shd w:val="clear" w:color="auto" w:fill="auto"/>
          </w:tcPr>
          <w:p w:rsidR="00C009C7" w:rsidRDefault="0075798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val="ru-RU" w:eastAsia="ru-RU"/>
              </w:rPr>
              <w:t>Студент ответил на 30-54% вопросов.</w:t>
            </w:r>
          </w:p>
        </w:tc>
      </w:tr>
      <w:tr w:rsidR="00C009C7" w:rsidTr="002917BF">
        <w:tc>
          <w:tcPr>
            <w:tcW w:w="2431" w:type="dxa"/>
            <w:shd w:val="clear" w:color="auto" w:fill="auto"/>
          </w:tcPr>
          <w:p w:rsidR="00C009C7" w:rsidRDefault="0075798E">
            <w:pPr>
              <w:widowControl w:val="0"/>
              <w:spacing w:before="120"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неудовлетворительно (2)</w:t>
            </w:r>
          </w:p>
        </w:tc>
        <w:tc>
          <w:tcPr>
            <w:tcW w:w="7230" w:type="dxa"/>
            <w:shd w:val="clear" w:color="auto" w:fill="auto"/>
          </w:tcPr>
          <w:p w:rsidR="00C009C7" w:rsidRDefault="0075798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val="ru-RU" w:eastAsia="ru-RU"/>
              </w:rPr>
              <w:t>Студент ответил на 0-29% вопросов.</w:t>
            </w:r>
          </w:p>
        </w:tc>
      </w:tr>
      <w:tr w:rsidR="00C009C7" w:rsidTr="002917BF">
        <w:tc>
          <w:tcPr>
            <w:tcW w:w="9661" w:type="dxa"/>
            <w:gridSpan w:val="2"/>
            <w:shd w:val="clear" w:color="auto" w:fill="auto"/>
          </w:tcPr>
          <w:p w:rsidR="00C009C7" w:rsidRDefault="0075798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pacing w:val="-4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24"/>
                <w:szCs w:val="24"/>
                <w:lang w:val="ru-RU" w:eastAsia="ru-RU"/>
              </w:rPr>
              <w:t>Промежуточная аттестация (зачёт)</w:t>
            </w:r>
          </w:p>
        </w:tc>
      </w:tr>
      <w:tr w:rsidR="00C009C7" w:rsidTr="002917BF">
        <w:tc>
          <w:tcPr>
            <w:tcW w:w="2431" w:type="dxa"/>
            <w:shd w:val="clear" w:color="auto" w:fill="auto"/>
          </w:tcPr>
          <w:p w:rsidR="00C009C7" w:rsidRDefault="0075798E">
            <w:pPr>
              <w:spacing w:after="0" w:line="236" w:lineRule="auto"/>
              <w:jc w:val="center"/>
              <w:rPr>
                <w:rFonts w:ascii="Times New Roman" w:eastAsia="SimSun" w:hAnsi="Times New Roman" w:cs="Times New Roman"/>
                <w:spacing w:val="-4"/>
                <w:sz w:val="24"/>
                <w:szCs w:val="24"/>
                <w:lang w:val="ru-RU"/>
              </w:rPr>
            </w:pPr>
            <w:r>
              <w:rPr>
                <w:rFonts w:ascii="Times New Roman" w:eastAsia="SimSun" w:hAnsi="Times New Roman" w:cs="Times New Roman"/>
                <w:spacing w:val="-4"/>
                <w:sz w:val="24"/>
                <w:szCs w:val="24"/>
                <w:lang w:val="ru-RU"/>
              </w:rPr>
              <w:t>Оценка</w:t>
            </w:r>
          </w:p>
        </w:tc>
        <w:tc>
          <w:tcPr>
            <w:tcW w:w="7230" w:type="dxa"/>
            <w:shd w:val="clear" w:color="auto" w:fill="auto"/>
          </w:tcPr>
          <w:p w:rsidR="00C009C7" w:rsidRDefault="0075798E">
            <w:pPr>
              <w:spacing w:after="0" w:line="236" w:lineRule="auto"/>
              <w:jc w:val="center"/>
              <w:rPr>
                <w:rFonts w:ascii="Times New Roman" w:eastAsia="SimSun" w:hAnsi="Times New Roman" w:cs="Times New Roman"/>
                <w:spacing w:val="-4"/>
                <w:sz w:val="24"/>
                <w:szCs w:val="24"/>
                <w:lang w:val="ru-RU"/>
              </w:rPr>
            </w:pPr>
            <w:r>
              <w:rPr>
                <w:rFonts w:ascii="Times New Roman" w:eastAsia="SimSun" w:hAnsi="Times New Roman" w:cs="Times New Roman"/>
                <w:spacing w:val="-4"/>
                <w:sz w:val="24"/>
                <w:szCs w:val="24"/>
                <w:lang w:val="ru-RU"/>
              </w:rPr>
              <w:t>Характеристика знания предмета и ответов</w:t>
            </w:r>
          </w:p>
        </w:tc>
      </w:tr>
      <w:tr w:rsidR="00C009C7" w:rsidTr="002917BF">
        <w:trPr>
          <w:trHeight w:val="699"/>
        </w:trPr>
        <w:tc>
          <w:tcPr>
            <w:tcW w:w="2431" w:type="dxa"/>
            <w:shd w:val="clear" w:color="auto" w:fill="auto"/>
          </w:tcPr>
          <w:p w:rsidR="00C009C7" w:rsidRDefault="0075798E">
            <w:pPr>
              <w:spacing w:after="0" w:line="236" w:lineRule="auto"/>
              <w:jc w:val="center"/>
              <w:rPr>
                <w:rFonts w:ascii="Times New Roman" w:eastAsia="SimSun" w:hAnsi="Times New Roman" w:cs="Times New Roman"/>
                <w:spacing w:val="-4"/>
                <w:sz w:val="24"/>
                <w:szCs w:val="24"/>
                <w:lang w:val="ru-RU"/>
              </w:rPr>
            </w:pPr>
            <w:r>
              <w:rPr>
                <w:rFonts w:ascii="Times New Roman" w:eastAsia="SimSun" w:hAnsi="Times New Roman" w:cs="Times New Roman"/>
                <w:spacing w:val="-4"/>
                <w:sz w:val="24"/>
                <w:szCs w:val="24"/>
                <w:lang w:val="ru-RU"/>
              </w:rPr>
              <w:t>зачтено</w:t>
            </w:r>
          </w:p>
        </w:tc>
        <w:tc>
          <w:tcPr>
            <w:tcW w:w="7230" w:type="dxa"/>
            <w:shd w:val="clear" w:color="auto" w:fill="auto"/>
          </w:tcPr>
          <w:p w:rsidR="00C009C7" w:rsidRDefault="0075798E">
            <w:pPr>
              <w:spacing w:after="0" w:line="236" w:lineRule="auto"/>
              <w:jc w:val="both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/>
              </w:rPr>
              <w:t xml:space="preserve">Студент на протяжении периода обучения показал знание основного учебного материала в объеме, необходимом для дальнейшей учебы и в предстоящей работе по профессии, справился с выполнением заданий, предусмотренных программой, при этом мог допустить незначительные погрешности в ответе. Студент посещал лекционные и практические занятия, активно участвовал в обсуждении вопросов, рассматриваемых на занятиях, инициативно выступал с докладами, продемонстрировал свободное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владение основным материалом по программе дисциплины, основными понятиями и категориями курса, ориентируется в основной и дополнительной литературе по предмету, демонстрирует необходимые практические умения и навыки. В случае пропусков занятий или неудовлетворительных оценок, отработал положенную трудоемкость и усвоил пропущенный материал.</w:t>
            </w:r>
          </w:p>
        </w:tc>
      </w:tr>
      <w:tr w:rsidR="00C009C7" w:rsidTr="002917BF">
        <w:trPr>
          <w:trHeight w:val="561"/>
        </w:trPr>
        <w:tc>
          <w:tcPr>
            <w:tcW w:w="2431" w:type="dxa"/>
            <w:shd w:val="clear" w:color="auto" w:fill="auto"/>
          </w:tcPr>
          <w:p w:rsidR="00C009C7" w:rsidRDefault="0075798E">
            <w:pPr>
              <w:spacing w:after="0" w:line="236" w:lineRule="auto"/>
              <w:jc w:val="center"/>
              <w:rPr>
                <w:rFonts w:ascii="Times New Roman" w:eastAsia="SimSun" w:hAnsi="Times New Roman" w:cs="Times New Roman"/>
                <w:spacing w:val="-4"/>
                <w:sz w:val="24"/>
                <w:szCs w:val="24"/>
                <w:lang w:val="ru-RU"/>
              </w:rPr>
            </w:pPr>
            <w:r>
              <w:rPr>
                <w:rFonts w:ascii="Times New Roman" w:eastAsia="SimSun" w:hAnsi="Times New Roman" w:cs="Times New Roman"/>
                <w:spacing w:val="-4"/>
                <w:sz w:val="24"/>
                <w:szCs w:val="24"/>
                <w:lang w:val="ru-RU"/>
              </w:rPr>
              <w:lastRenderedPageBreak/>
              <w:t>не зачтено</w:t>
            </w:r>
          </w:p>
        </w:tc>
        <w:tc>
          <w:tcPr>
            <w:tcW w:w="7230" w:type="dxa"/>
            <w:shd w:val="clear" w:color="auto" w:fill="auto"/>
          </w:tcPr>
          <w:p w:rsidR="00C009C7" w:rsidRDefault="0075798E">
            <w:pPr>
              <w:pStyle w:val="Default"/>
              <w:suppressAutoHyphens/>
              <w:adjustRightInd/>
              <w:spacing w:line="236" w:lineRule="auto"/>
              <w:jc w:val="both"/>
              <w:rPr>
                <w:spacing w:val="-4"/>
                <w:lang w:val="ru-RU"/>
              </w:rPr>
            </w:pPr>
            <w:r>
              <w:rPr>
                <w:lang w:val="ru-RU"/>
              </w:rPr>
              <w:t>Студент при ответе на заданные вопросы не способен показать знания основных вопросов дисциплины, он не владеет основными категориями и понятиями дисциплины, а также практическими умениями и навыками.</w:t>
            </w:r>
          </w:p>
        </w:tc>
      </w:tr>
    </w:tbl>
    <w:p w:rsidR="00C009C7" w:rsidRDefault="00C009C7">
      <w:pPr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val="ru-RU"/>
        </w:rPr>
      </w:pPr>
    </w:p>
    <w:p w:rsidR="00C009C7" w:rsidRDefault="00C009C7">
      <w:pPr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val="ru-RU"/>
        </w:rPr>
      </w:pPr>
    </w:p>
    <w:p w:rsidR="00C009C7" w:rsidRDefault="0075798E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aps/>
          <w:sz w:val="24"/>
          <w:szCs w:val="24"/>
          <w:lang w:val="ru-RU"/>
        </w:rPr>
        <w:t>11. Методическое обеспечение,</w:t>
      </w:r>
    </w:p>
    <w:p w:rsidR="00C009C7" w:rsidRDefault="0075798E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aps/>
          <w:sz w:val="24"/>
          <w:szCs w:val="24"/>
          <w:lang w:val="ru-RU"/>
        </w:rPr>
        <w:t>учебная и РЕКОМЕНДУЕМАЯ ЛИТЕРАТУРА</w:t>
      </w:r>
    </w:p>
    <w:p w:rsidR="00C009C7" w:rsidRDefault="00C009C7">
      <w:pPr>
        <w:spacing w:after="0" w:line="240" w:lineRule="auto"/>
        <w:ind w:firstLine="567"/>
        <w:jc w:val="center"/>
        <w:rPr>
          <w:rFonts w:ascii="Times New Roman" w:eastAsia="SimSun" w:hAnsi="Times New Roman" w:cs="Times New Roman"/>
          <w:color w:val="000000"/>
          <w:sz w:val="24"/>
          <w:szCs w:val="24"/>
          <w:lang w:val="ru-RU"/>
        </w:rPr>
      </w:pPr>
    </w:p>
    <w:p w:rsidR="00C009C7" w:rsidRDefault="0075798E">
      <w:pPr>
        <w:spacing w:after="0" w:line="240" w:lineRule="auto"/>
        <w:ind w:firstLine="567"/>
        <w:jc w:val="center"/>
        <w:rPr>
          <w:rFonts w:ascii="Times New Roman" w:eastAsia="SimSu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val="ru-RU"/>
        </w:rPr>
        <w:t>11.1 Основная литература:</w:t>
      </w:r>
    </w:p>
    <w:p w:rsidR="00C009C7" w:rsidRDefault="00C009C7">
      <w:pPr>
        <w:spacing w:after="0" w:line="240" w:lineRule="auto"/>
        <w:ind w:firstLine="567"/>
        <w:jc w:val="center"/>
        <w:rPr>
          <w:rFonts w:ascii="Times New Roman" w:eastAsia="SimSun" w:hAnsi="Times New Roman" w:cs="Times New Roman"/>
          <w:color w:val="000000"/>
          <w:sz w:val="24"/>
          <w:szCs w:val="24"/>
          <w:lang w:val="ru-RU"/>
        </w:rPr>
      </w:pPr>
    </w:p>
    <w:p w:rsidR="00C009C7" w:rsidRDefault="0075798E">
      <w:pPr>
        <w:numPr>
          <w:ilvl w:val="0"/>
          <w:numId w:val="42"/>
        </w:numPr>
        <w:spacing w:after="0" w:line="240" w:lineRule="auto"/>
        <w:ind w:firstLineChars="275" w:firstLine="660"/>
        <w:jc w:val="both"/>
        <w:rPr>
          <w:sz w:val="24"/>
          <w:szCs w:val="24"/>
        </w:rPr>
      </w:pPr>
      <w:proofErr w:type="spellStart"/>
      <w:r w:rsidRPr="000E725F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Шихвердиев</w:t>
      </w:r>
      <w:proofErr w:type="spellEnd"/>
      <w:r w:rsidRPr="000E725F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, А. П. Международные стандарты и сертификация в области управления проектами [Электронный ресурс]</w:t>
      </w:r>
      <w:proofErr w:type="gramStart"/>
      <w:r w:rsidRPr="000E725F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 :</w:t>
      </w:r>
      <w:proofErr w:type="gramEnd"/>
      <w:r w:rsidRPr="000E725F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 учебное пособие : текстовое учебное электронное издание на компакт-диске / А. П. </w:t>
      </w:r>
      <w:proofErr w:type="spellStart"/>
      <w:r w:rsidRPr="000E725F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Шихвердиев</w:t>
      </w:r>
      <w:proofErr w:type="spellEnd"/>
      <w:r w:rsidRPr="000E725F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 ; </w:t>
      </w:r>
      <w:proofErr w:type="spellStart"/>
      <w:r w:rsidRPr="000E725F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Федер</w:t>
      </w:r>
      <w:proofErr w:type="spellEnd"/>
      <w:r w:rsidRPr="000E725F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. гос. </w:t>
      </w:r>
      <w:proofErr w:type="spellStart"/>
      <w:r w:rsidRPr="000E725F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бюдж</w:t>
      </w:r>
      <w:proofErr w:type="spellEnd"/>
      <w:r w:rsidRPr="000E725F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. </w:t>
      </w:r>
      <w:proofErr w:type="spellStart"/>
      <w:r w:rsidRPr="000E725F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образоват</w:t>
      </w:r>
      <w:proofErr w:type="spellEnd"/>
      <w:r w:rsidRPr="000E725F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. учреждение </w:t>
      </w:r>
      <w:proofErr w:type="spellStart"/>
      <w:r w:rsidRPr="000E725F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высш</w:t>
      </w:r>
      <w:proofErr w:type="spellEnd"/>
      <w:r w:rsidRPr="000E725F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. образования «</w:t>
      </w:r>
      <w:proofErr w:type="spellStart"/>
      <w:r w:rsidRPr="000E725F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Сыктыв</w:t>
      </w:r>
      <w:proofErr w:type="spellEnd"/>
      <w:r w:rsidRPr="000E725F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. гос. ун-т им. Питирима Сорокина». – Электрон</w:t>
      </w:r>
      <w:proofErr w:type="gramStart"/>
      <w:r w:rsidRPr="000E725F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.</w:t>
      </w:r>
      <w:proofErr w:type="gramEnd"/>
      <w:r w:rsidRPr="000E725F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 </w:t>
      </w:r>
      <w:proofErr w:type="gramStart"/>
      <w:r w:rsidRPr="000E725F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т</w:t>
      </w:r>
      <w:proofErr w:type="gramEnd"/>
      <w:r w:rsidRPr="000E725F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екстовые дан. (1,7 Мб) – Сыктывкар : Изд-во СГУ им.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bidi="ar"/>
        </w:rPr>
        <w:t>Питирима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bidi="ar"/>
        </w:rPr>
        <w:t>Сорокина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bidi="ar"/>
        </w:rPr>
        <w:t>, 2019.</w:t>
      </w:r>
    </w:p>
    <w:p w:rsidR="00C009C7" w:rsidRDefault="0075798E">
      <w:pPr>
        <w:numPr>
          <w:ilvl w:val="0"/>
          <w:numId w:val="42"/>
        </w:numPr>
        <w:spacing w:after="0" w:line="240" w:lineRule="auto"/>
        <w:ind w:firstLineChars="275" w:firstLine="660"/>
        <w:jc w:val="both"/>
        <w:rPr>
          <w:sz w:val="24"/>
          <w:szCs w:val="24"/>
        </w:rPr>
      </w:pPr>
      <w:r w:rsidRPr="000E725F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Зуб, А. Т. Управление проектами</w:t>
      </w:r>
      <w:proofErr w:type="gramStart"/>
      <w:r w:rsidRPr="000E725F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 :</w:t>
      </w:r>
      <w:proofErr w:type="gramEnd"/>
      <w:r w:rsidRPr="000E725F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 учебник и практикум для академического бакалавриата / А. Т. Зуб. 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ru-RU"/>
        </w:rPr>
        <w:t>–</w:t>
      </w:r>
      <w:r w:rsidRPr="000E725F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 Москва</w:t>
      </w:r>
      <w:proofErr w:type="gramStart"/>
      <w:r w:rsidRPr="000E725F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 :</w:t>
      </w:r>
      <w:proofErr w:type="gramEnd"/>
      <w:r w:rsidRPr="000E725F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 </w:t>
      </w:r>
      <w:proofErr w:type="gramStart"/>
      <w:r w:rsidRPr="000E725F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Издательство </w:t>
      </w:r>
      <w:proofErr w:type="spellStart"/>
      <w:r w:rsidRPr="000E725F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Юрайт</w:t>
      </w:r>
      <w:proofErr w:type="spellEnd"/>
      <w:r w:rsidRPr="000E725F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, 2019. 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ru-RU"/>
        </w:rPr>
        <w:t>–</w:t>
      </w:r>
      <w:r w:rsidRPr="000E725F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 422 с. 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ru-RU"/>
        </w:rPr>
        <w:t>–</w:t>
      </w:r>
      <w:r w:rsidRPr="000E725F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 (Бакалавр.</w:t>
      </w:r>
      <w:proofErr w:type="gramEnd"/>
      <w:r w:rsidRPr="000E725F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 </w:t>
      </w:r>
      <w:proofErr w:type="gramStart"/>
      <w:r w:rsidRPr="000E725F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Академический курс).</w:t>
      </w:r>
      <w:proofErr w:type="gramEnd"/>
      <w:r w:rsidRPr="000E725F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ru-RU"/>
        </w:rPr>
        <w:t>–</w:t>
      </w:r>
      <w:r w:rsidRPr="000E725F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en-US" w:bidi="ar"/>
        </w:rPr>
        <w:t>ISBN</w:t>
      </w:r>
      <w:r w:rsidRPr="000E725F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 978-5-534-00725-1</w:t>
      </w:r>
      <w:proofErr w:type="gramStart"/>
      <w:r w:rsidRPr="000E725F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.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ru-RU"/>
        </w:rPr>
        <w:t>–</w:t>
      </w:r>
      <w:proofErr w:type="gramEnd"/>
      <w:r w:rsidRPr="000E725F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 Текст : электронный // ЭБС </w:t>
      </w:r>
      <w:proofErr w:type="spellStart"/>
      <w:r w:rsidRPr="000E725F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Юрайт</w:t>
      </w:r>
      <w:proofErr w:type="spellEnd"/>
      <w:r w:rsidRPr="000E725F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 [сайт]. 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ru-RU"/>
        </w:rPr>
        <w:t xml:space="preserve">– 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en-US" w:bidi="ar"/>
        </w:rPr>
        <w:t>URL</w:t>
      </w:r>
      <w:r w:rsidRPr="000E725F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: </w:t>
      </w:r>
      <w:hyperlink r:id="rId12" w:history="1">
        <w:r>
          <w:rPr>
            <w:rStyle w:val="a5"/>
            <w:rFonts w:ascii="Times New Roman" w:eastAsia="SimSun" w:hAnsi="Times New Roman" w:cs="Times New Roman"/>
            <w:sz w:val="24"/>
            <w:szCs w:val="24"/>
            <w:lang w:val="en-US" w:bidi="ar"/>
          </w:rPr>
          <w:t>https</w:t>
        </w:r>
        <w:r w:rsidRPr="000E725F">
          <w:rPr>
            <w:rStyle w:val="a5"/>
            <w:rFonts w:ascii="Times New Roman" w:eastAsia="SimSun" w:hAnsi="Times New Roman" w:cs="Times New Roman"/>
            <w:sz w:val="24"/>
            <w:szCs w:val="24"/>
            <w:lang w:val="ru-RU" w:bidi="ar"/>
          </w:rPr>
          <w:t>://</w:t>
        </w:r>
        <w:r>
          <w:rPr>
            <w:rStyle w:val="a5"/>
            <w:rFonts w:ascii="Times New Roman" w:eastAsia="SimSun" w:hAnsi="Times New Roman" w:cs="Times New Roman"/>
            <w:sz w:val="24"/>
            <w:szCs w:val="24"/>
            <w:lang w:val="en-US" w:bidi="ar"/>
          </w:rPr>
          <w:t>www</w:t>
        </w:r>
        <w:r w:rsidRPr="000E725F">
          <w:rPr>
            <w:rStyle w:val="a5"/>
            <w:rFonts w:ascii="Times New Roman" w:eastAsia="SimSun" w:hAnsi="Times New Roman" w:cs="Times New Roman"/>
            <w:sz w:val="24"/>
            <w:szCs w:val="24"/>
            <w:lang w:val="ru-RU" w:bidi="ar"/>
          </w:rPr>
          <w:t>.</w:t>
        </w:r>
        <w:proofErr w:type="spellStart"/>
        <w:r>
          <w:rPr>
            <w:rStyle w:val="a5"/>
            <w:rFonts w:ascii="Times New Roman" w:eastAsia="SimSun" w:hAnsi="Times New Roman" w:cs="Times New Roman"/>
            <w:sz w:val="24"/>
            <w:szCs w:val="24"/>
            <w:lang w:val="en-US" w:bidi="ar"/>
          </w:rPr>
          <w:t>biblio</w:t>
        </w:r>
        <w:proofErr w:type="spellEnd"/>
        <w:r w:rsidRPr="000E725F">
          <w:rPr>
            <w:rStyle w:val="a5"/>
            <w:rFonts w:ascii="Times New Roman" w:eastAsia="SimSun" w:hAnsi="Times New Roman" w:cs="Times New Roman"/>
            <w:sz w:val="24"/>
            <w:szCs w:val="24"/>
            <w:lang w:val="ru-RU" w:bidi="ar"/>
          </w:rPr>
          <w:t>-</w:t>
        </w:r>
        <w:r>
          <w:rPr>
            <w:rStyle w:val="a5"/>
            <w:rFonts w:ascii="Times New Roman" w:eastAsia="SimSun" w:hAnsi="Times New Roman" w:cs="Times New Roman"/>
            <w:sz w:val="24"/>
            <w:szCs w:val="24"/>
            <w:lang w:val="en-US" w:bidi="ar"/>
          </w:rPr>
          <w:t>online</w:t>
        </w:r>
        <w:r w:rsidRPr="000E725F">
          <w:rPr>
            <w:rStyle w:val="a5"/>
            <w:rFonts w:ascii="Times New Roman" w:eastAsia="SimSun" w:hAnsi="Times New Roman" w:cs="Times New Roman"/>
            <w:sz w:val="24"/>
            <w:szCs w:val="24"/>
            <w:lang w:val="ru-RU" w:bidi="ar"/>
          </w:rPr>
          <w:t>.</w:t>
        </w:r>
        <w:proofErr w:type="spellStart"/>
        <w:r>
          <w:rPr>
            <w:rStyle w:val="a5"/>
            <w:rFonts w:ascii="Times New Roman" w:eastAsia="SimSun" w:hAnsi="Times New Roman" w:cs="Times New Roman"/>
            <w:sz w:val="24"/>
            <w:szCs w:val="24"/>
            <w:lang w:val="en-US" w:bidi="ar"/>
          </w:rPr>
          <w:t>ru</w:t>
        </w:r>
        <w:proofErr w:type="spellEnd"/>
        <w:r w:rsidRPr="000E725F">
          <w:rPr>
            <w:rStyle w:val="a5"/>
            <w:rFonts w:ascii="Times New Roman" w:eastAsia="SimSun" w:hAnsi="Times New Roman" w:cs="Times New Roman"/>
            <w:sz w:val="24"/>
            <w:szCs w:val="24"/>
            <w:lang w:val="ru-RU" w:bidi="ar"/>
          </w:rPr>
          <w:t>/</w:t>
        </w:r>
        <w:proofErr w:type="spellStart"/>
        <w:r>
          <w:rPr>
            <w:rStyle w:val="a5"/>
            <w:rFonts w:ascii="Times New Roman" w:eastAsia="SimSun" w:hAnsi="Times New Roman" w:cs="Times New Roman"/>
            <w:sz w:val="24"/>
            <w:szCs w:val="24"/>
            <w:lang w:val="en-US" w:bidi="ar"/>
          </w:rPr>
          <w:t>bcode</w:t>
        </w:r>
        <w:proofErr w:type="spellEnd"/>
        <w:r w:rsidRPr="000E725F">
          <w:rPr>
            <w:rStyle w:val="a5"/>
            <w:rFonts w:ascii="Times New Roman" w:eastAsia="SimSun" w:hAnsi="Times New Roman" w:cs="Times New Roman"/>
            <w:sz w:val="24"/>
            <w:szCs w:val="24"/>
            <w:lang w:val="ru-RU" w:bidi="ar"/>
          </w:rPr>
          <w:t>/432818</w:t>
        </w:r>
      </w:hyperlink>
      <w:r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 </w:t>
      </w:r>
      <w:r w:rsidRPr="000E725F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 </w:t>
      </w:r>
    </w:p>
    <w:p w:rsidR="00C009C7" w:rsidRDefault="0075798E">
      <w:pPr>
        <w:numPr>
          <w:ilvl w:val="0"/>
          <w:numId w:val="42"/>
        </w:numPr>
        <w:spacing w:after="0" w:line="240" w:lineRule="auto"/>
        <w:ind w:firstLineChars="275" w:firstLine="660"/>
        <w:jc w:val="both"/>
        <w:rPr>
          <w:sz w:val="24"/>
          <w:szCs w:val="24"/>
        </w:rPr>
      </w:pPr>
      <w:r w:rsidRPr="000E725F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Управление проектами</w:t>
      </w:r>
      <w:proofErr w:type="gramStart"/>
      <w:r w:rsidRPr="000E725F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 :</w:t>
      </w:r>
      <w:proofErr w:type="gramEnd"/>
      <w:r w:rsidRPr="000E725F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 учебник и практикум для академического бакалавриата / А. И. Балашов, Е. М. Рогова, М. В. Тихонова, Е. А. Ткаченко ; под общей редакцией Е. М. Роговой. 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ru-RU"/>
        </w:rPr>
        <w:t>–</w:t>
      </w:r>
      <w:r w:rsidRPr="000E725F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 Москва</w:t>
      </w:r>
      <w:proofErr w:type="gramStart"/>
      <w:r w:rsidRPr="000E725F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 :</w:t>
      </w:r>
      <w:proofErr w:type="gramEnd"/>
      <w:r w:rsidRPr="000E725F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 </w:t>
      </w:r>
      <w:proofErr w:type="gramStart"/>
      <w:r w:rsidRPr="000E725F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Издательство </w:t>
      </w:r>
      <w:proofErr w:type="spellStart"/>
      <w:r w:rsidRPr="000E725F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Юрайт</w:t>
      </w:r>
      <w:proofErr w:type="spellEnd"/>
      <w:r w:rsidRPr="000E725F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, 2019. 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ru-RU"/>
        </w:rPr>
        <w:t>–</w:t>
      </w:r>
      <w:r w:rsidRPr="000E725F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 383 с. 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ru-RU"/>
        </w:rPr>
        <w:t>–</w:t>
      </w:r>
      <w:r w:rsidRPr="000E725F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 (Бакалавр.</w:t>
      </w:r>
      <w:proofErr w:type="gramEnd"/>
      <w:r w:rsidRPr="000E725F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 </w:t>
      </w:r>
      <w:proofErr w:type="gramStart"/>
      <w:r w:rsidRPr="000E725F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Академический курс).</w:t>
      </w:r>
      <w:proofErr w:type="gramEnd"/>
      <w:r w:rsidRPr="000E725F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ru-RU"/>
        </w:rPr>
        <w:t>–</w:t>
      </w:r>
      <w:r w:rsidRPr="000E725F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en-US" w:bidi="ar"/>
        </w:rPr>
        <w:t>ISBN</w:t>
      </w:r>
      <w:r w:rsidRPr="000E725F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 978-5-534-00436-6. 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ru-RU"/>
        </w:rPr>
        <w:t>–</w:t>
      </w:r>
      <w:r w:rsidRPr="000E725F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Текст</w:t>
      </w:r>
      <w:proofErr w:type="gramStart"/>
      <w:r w:rsidRPr="000E725F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 :</w:t>
      </w:r>
      <w:proofErr w:type="gramEnd"/>
      <w:r w:rsidRPr="000E725F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 электронный // ЭБС </w:t>
      </w:r>
      <w:proofErr w:type="spellStart"/>
      <w:r w:rsidRPr="000E725F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Юрайт</w:t>
      </w:r>
      <w:proofErr w:type="spellEnd"/>
      <w:r w:rsidRPr="000E725F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 [сайт]. 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ru-RU"/>
        </w:rPr>
        <w:t>–</w:t>
      </w:r>
      <w:r w:rsidRPr="000E725F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en-US" w:bidi="ar"/>
        </w:rPr>
        <w:t>URL</w:t>
      </w:r>
      <w:r w:rsidRPr="000E725F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: </w:t>
      </w:r>
      <w:hyperlink r:id="rId13" w:history="1">
        <w:r>
          <w:rPr>
            <w:rStyle w:val="a5"/>
            <w:rFonts w:ascii="Times New Roman" w:eastAsia="SimSun" w:hAnsi="Times New Roman" w:cs="Times New Roman"/>
            <w:sz w:val="24"/>
            <w:szCs w:val="24"/>
            <w:lang w:val="en-US" w:bidi="ar"/>
          </w:rPr>
          <w:t>https</w:t>
        </w:r>
        <w:r w:rsidRPr="000E725F">
          <w:rPr>
            <w:rStyle w:val="a5"/>
            <w:rFonts w:ascii="Times New Roman" w:eastAsia="SimSun" w:hAnsi="Times New Roman" w:cs="Times New Roman"/>
            <w:sz w:val="24"/>
            <w:szCs w:val="24"/>
            <w:lang w:val="ru-RU" w:bidi="ar"/>
          </w:rPr>
          <w:t>://</w:t>
        </w:r>
        <w:r>
          <w:rPr>
            <w:rStyle w:val="a5"/>
            <w:rFonts w:ascii="Times New Roman" w:eastAsia="SimSun" w:hAnsi="Times New Roman" w:cs="Times New Roman"/>
            <w:sz w:val="24"/>
            <w:szCs w:val="24"/>
            <w:lang w:val="en-US" w:bidi="ar"/>
          </w:rPr>
          <w:t>www</w:t>
        </w:r>
        <w:r w:rsidRPr="000E725F">
          <w:rPr>
            <w:rStyle w:val="a5"/>
            <w:rFonts w:ascii="Times New Roman" w:eastAsia="SimSun" w:hAnsi="Times New Roman" w:cs="Times New Roman"/>
            <w:sz w:val="24"/>
            <w:szCs w:val="24"/>
            <w:lang w:val="ru-RU" w:bidi="ar"/>
          </w:rPr>
          <w:t>.</w:t>
        </w:r>
        <w:proofErr w:type="spellStart"/>
        <w:r>
          <w:rPr>
            <w:rStyle w:val="a5"/>
            <w:rFonts w:ascii="Times New Roman" w:eastAsia="SimSun" w:hAnsi="Times New Roman" w:cs="Times New Roman"/>
            <w:sz w:val="24"/>
            <w:szCs w:val="24"/>
            <w:lang w:val="en-US" w:bidi="ar"/>
          </w:rPr>
          <w:t>biblio</w:t>
        </w:r>
        <w:proofErr w:type="spellEnd"/>
        <w:r w:rsidRPr="000E725F">
          <w:rPr>
            <w:rStyle w:val="a5"/>
            <w:rFonts w:ascii="Times New Roman" w:eastAsia="SimSun" w:hAnsi="Times New Roman" w:cs="Times New Roman"/>
            <w:sz w:val="24"/>
            <w:szCs w:val="24"/>
            <w:lang w:val="ru-RU" w:bidi="ar"/>
          </w:rPr>
          <w:t>-</w:t>
        </w:r>
        <w:r>
          <w:rPr>
            <w:rStyle w:val="a5"/>
            <w:rFonts w:ascii="Times New Roman" w:eastAsia="SimSun" w:hAnsi="Times New Roman" w:cs="Times New Roman"/>
            <w:sz w:val="24"/>
            <w:szCs w:val="24"/>
            <w:lang w:val="en-US" w:bidi="ar"/>
          </w:rPr>
          <w:t>online</w:t>
        </w:r>
        <w:r w:rsidRPr="000E725F">
          <w:rPr>
            <w:rStyle w:val="a5"/>
            <w:rFonts w:ascii="Times New Roman" w:eastAsia="SimSun" w:hAnsi="Times New Roman" w:cs="Times New Roman"/>
            <w:sz w:val="24"/>
            <w:szCs w:val="24"/>
            <w:lang w:val="ru-RU" w:bidi="ar"/>
          </w:rPr>
          <w:t>.</w:t>
        </w:r>
        <w:proofErr w:type="spellStart"/>
        <w:r>
          <w:rPr>
            <w:rStyle w:val="a5"/>
            <w:rFonts w:ascii="Times New Roman" w:eastAsia="SimSun" w:hAnsi="Times New Roman" w:cs="Times New Roman"/>
            <w:sz w:val="24"/>
            <w:szCs w:val="24"/>
            <w:lang w:val="en-US" w:bidi="ar"/>
          </w:rPr>
          <w:t>ru</w:t>
        </w:r>
        <w:proofErr w:type="spellEnd"/>
        <w:r w:rsidRPr="000E725F">
          <w:rPr>
            <w:rStyle w:val="a5"/>
            <w:rFonts w:ascii="Times New Roman" w:eastAsia="SimSun" w:hAnsi="Times New Roman" w:cs="Times New Roman"/>
            <w:sz w:val="24"/>
            <w:szCs w:val="24"/>
            <w:lang w:val="ru-RU" w:bidi="ar"/>
          </w:rPr>
          <w:t>/</w:t>
        </w:r>
        <w:proofErr w:type="spellStart"/>
        <w:r>
          <w:rPr>
            <w:rStyle w:val="a5"/>
            <w:rFonts w:ascii="Times New Roman" w:eastAsia="SimSun" w:hAnsi="Times New Roman" w:cs="Times New Roman"/>
            <w:sz w:val="24"/>
            <w:szCs w:val="24"/>
            <w:lang w:val="en-US" w:bidi="ar"/>
          </w:rPr>
          <w:t>bcode</w:t>
        </w:r>
        <w:proofErr w:type="spellEnd"/>
        <w:r w:rsidRPr="000E725F">
          <w:rPr>
            <w:rStyle w:val="a5"/>
            <w:rFonts w:ascii="Times New Roman" w:eastAsia="SimSun" w:hAnsi="Times New Roman" w:cs="Times New Roman"/>
            <w:sz w:val="24"/>
            <w:szCs w:val="24"/>
            <w:lang w:val="ru-RU" w:bidi="ar"/>
          </w:rPr>
          <w:t>/431784</w:t>
        </w:r>
      </w:hyperlink>
    </w:p>
    <w:p w:rsidR="00C009C7" w:rsidRDefault="0075798E">
      <w:pPr>
        <w:numPr>
          <w:ilvl w:val="0"/>
          <w:numId w:val="42"/>
        </w:numPr>
        <w:spacing w:after="0" w:line="240" w:lineRule="auto"/>
        <w:ind w:firstLineChars="275" w:firstLine="660"/>
        <w:jc w:val="both"/>
        <w:rPr>
          <w:sz w:val="24"/>
          <w:szCs w:val="24"/>
        </w:rPr>
      </w:pPr>
      <w:proofErr w:type="spellStart"/>
      <w:r w:rsidRPr="000E725F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Семёнова</w:t>
      </w:r>
      <w:proofErr w:type="spellEnd"/>
      <w:r w:rsidRPr="000E725F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, Д.М.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 </w:t>
      </w:r>
      <w:r w:rsidRPr="000E725F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 </w:t>
      </w:r>
      <w:proofErr w:type="spellStart"/>
      <w:r w:rsidRPr="000E725F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Упраление</w:t>
      </w:r>
      <w:proofErr w:type="spellEnd"/>
      <w:r w:rsidRPr="000E725F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 проектами в системе государственного и муниципального управления : учеб</w:t>
      </w:r>
      <w:proofErr w:type="gramStart"/>
      <w:r w:rsidRPr="000E725F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.</w:t>
      </w:r>
      <w:proofErr w:type="gramEnd"/>
      <w:r w:rsidRPr="000E725F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 </w:t>
      </w:r>
      <w:proofErr w:type="gramStart"/>
      <w:r w:rsidRPr="000E725F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п</w:t>
      </w:r>
      <w:proofErr w:type="gramEnd"/>
      <w:r w:rsidRPr="000E725F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особие / Д.М. </w:t>
      </w:r>
      <w:proofErr w:type="spellStart"/>
      <w:r w:rsidRPr="000E725F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Семёнова</w:t>
      </w:r>
      <w:proofErr w:type="spellEnd"/>
      <w:r w:rsidRPr="000E725F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. – Пермь: Изд-во </w:t>
      </w:r>
      <w:proofErr w:type="spellStart"/>
      <w:r w:rsidRPr="000E725F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Перм</w:t>
      </w:r>
      <w:proofErr w:type="spellEnd"/>
      <w:r w:rsidRPr="000E725F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. нац. </w:t>
      </w:r>
      <w:proofErr w:type="spellStart"/>
      <w:r w:rsidRPr="000E725F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исслед</w:t>
      </w:r>
      <w:proofErr w:type="spellEnd"/>
      <w:r w:rsidRPr="000E725F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. </w:t>
      </w:r>
      <w:proofErr w:type="spellStart"/>
      <w:r w:rsidRPr="000E725F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политехн</w:t>
      </w:r>
      <w:proofErr w:type="spellEnd"/>
      <w:r w:rsidRPr="000E725F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. ун-та, 2021. – 153 с.</w:t>
      </w:r>
    </w:p>
    <w:p w:rsidR="00C009C7" w:rsidRDefault="0075798E">
      <w:pPr>
        <w:numPr>
          <w:ilvl w:val="0"/>
          <w:numId w:val="42"/>
        </w:numPr>
        <w:spacing w:after="0" w:line="240" w:lineRule="auto"/>
        <w:ind w:firstLineChars="275" w:firstLine="660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val="en-US" w:bidi="ar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У</w:t>
      </w:r>
      <w:r w:rsidRPr="000E725F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чебное пособие «Компетентность профессионалов проектного менеджмента.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bidi="ar"/>
        </w:rPr>
        <w:t>Подготовка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bidi="ar"/>
        </w:rPr>
        <w:t xml:space="preserve"> к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bidi="ar"/>
        </w:rPr>
        <w:t>международной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bidi="ar"/>
        </w:rPr>
        <w:t>сертификации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bidi="ar"/>
        </w:rPr>
        <w:t xml:space="preserve"> IPMA/SOVNET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bidi="ar"/>
        </w:rPr>
        <w:t>по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bidi="ar"/>
        </w:rPr>
        <w:t>стандарту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bidi="ar"/>
        </w:rPr>
        <w:t xml:space="preserve"> ICB 4» </w:t>
      </w:r>
    </w:p>
    <w:p w:rsidR="00C009C7" w:rsidRDefault="00C009C7">
      <w:pPr>
        <w:widowControl w:val="0"/>
        <w:tabs>
          <w:tab w:val="left" w:pos="894"/>
          <w:tab w:val="left" w:pos="993"/>
        </w:tabs>
        <w:spacing w:after="0" w:line="240" w:lineRule="auto"/>
        <w:ind w:firstLineChars="275" w:firstLine="660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</w:pPr>
    </w:p>
    <w:p w:rsidR="00C009C7" w:rsidRDefault="0075798E">
      <w:pPr>
        <w:widowControl w:val="0"/>
        <w:spacing w:after="0" w:line="240" w:lineRule="auto"/>
        <w:ind w:firstLine="709"/>
        <w:jc w:val="center"/>
        <w:outlineLvl w:val="2"/>
        <w:rPr>
          <w:rFonts w:ascii="Times New Roman" w:eastAsia="SimSu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val="ru-RU"/>
        </w:rPr>
        <w:t>Дополнительная литература</w:t>
      </w:r>
    </w:p>
    <w:p w:rsidR="00C009C7" w:rsidRDefault="00C009C7">
      <w:pPr>
        <w:spacing w:after="0" w:line="240" w:lineRule="auto"/>
        <w:ind w:leftChars="275" w:left="605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</w:pPr>
    </w:p>
    <w:p w:rsidR="00C009C7" w:rsidRDefault="0075798E">
      <w:pPr>
        <w:numPr>
          <w:ilvl w:val="0"/>
          <w:numId w:val="42"/>
        </w:numPr>
        <w:spacing w:after="0" w:line="240" w:lineRule="auto"/>
        <w:ind w:firstLineChars="275" w:firstLine="660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</w:pPr>
      <w:proofErr w:type="spellStart"/>
      <w:r w:rsidRPr="000E725F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Шаврин</w:t>
      </w:r>
      <w:proofErr w:type="spellEnd"/>
      <w:r w:rsidRPr="000E725F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, А. В. Руководство по управлению проектами на основе стандарта 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en-US" w:bidi="ar"/>
        </w:rPr>
        <w:t>ISO</w:t>
      </w:r>
      <w:r w:rsidRPr="000E725F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 21500: практическое руководство / А. В. </w:t>
      </w:r>
      <w:proofErr w:type="spellStart"/>
      <w:r w:rsidRPr="000E725F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Шаврин</w:t>
      </w:r>
      <w:proofErr w:type="spellEnd"/>
      <w:r w:rsidRPr="000E725F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. - 2-е изд. - Москва: Лаборатория знаний, 2021. - 113 с. - (Проекты, программы, портфели). - 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en-US" w:bidi="ar"/>
        </w:rPr>
        <w:t>ISBN</w:t>
      </w:r>
      <w:r w:rsidRPr="000E725F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 978-5-00101-155-2. - Текст: электронный. - 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en-US" w:bidi="ar"/>
        </w:rPr>
        <w:t>URL</w:t>
      </w:r>
      <w:r w:rsidRPr="000E725F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: 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en-US" w:bidi="ar"/>
        </w:rPr>
        <w:t>https</w:t>
      </w:r>
      <w:r w:rsidRPr="000E725F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://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bidi="ar"/>
        </w:rPr>
        <w:t>znanium</w:t>
      </w:r>
      <w:proofErr w:type="spellEnd"/>
      <w:r w:rsidRPr="000E725F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.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en-US" w:bidi="ar"/>
        </w:rPr>
        <w:t>com</w:t>
      </w:r>
      <w:r w:rsidRPr="000E725F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/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en-US" w:bidi="ar"/>
        </w:rPr>
        <w:t>catalog</w:t>
      </w:r>
      <w:r w:rsidRPr="000E725F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/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en-US" w:bidi="ar"/>
        </w:rPr>
        <w:t>product</w:t>
      </w:r>
      <w:r w:rsidRPr="000E725F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/1906018</w:t>
      </w:r>
    </w:p>
    <w:p w:rsidR="00C009C7" w:rsidRDefault="0075798E">
      <w:pPr>
        <w:numPr>
          <w:ilvl w:val="0"/>
          <w:numId w:val="42"/>
        </w:numPr>
        <w:spacing w:after="0" w:line="240" w:lineRule="auto"/>
        <w:ind w:firstLineChars="275" w:firstLine="660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val="en-US" w:bidi="ar"/>
        </w:rPr>
      </w:pPr>
      <w:r w:rsidRPr="000E725F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Алешин А. В., Васильева С. С., Ильин Н. И., Полковников А. В., Попова Е. В. Управление проектами: фундаментальный курс / Под </w:t>
      </w:r>
      <w:proofErr w:type="spellStart"/>
      <w:r w:rsidRPr="000E725F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общ</w:t>
      </w:r>
      <w:proofErr w:type="gramStart"/>
      <w:r w:rsidRPr="000E725F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.р</w:t>
      </w:r>
      <w:proofErr w:type="gramEnd"/>
      <w:r w:rsidRPr="000E725F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ед</w:t>
      </w:r>
      <w:proofErr w:type="spellEnd"/>
      <w:r w:rsidRPr="000E725F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.: О. Н. Ильина, В. М. </w:t>
      </w:r>
      <w:proofErr w:type="spellStart"/>
      <w:r w:rsidRPr="000E725F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Аньшин</w:t>
      </w:r>
      <w:proofErr w:type="spellEnd"/>
      <w:r w:rsidRPr="000E725F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. 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en-US" w:bidi="ar"/>
        </w:rPr>
        <w:t xml:space="preserve">М.: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bidi="ar"/>
        </w:rPr>
        <w:t>Издательский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bidi="ar"/>
        </w:rPr>
        <w:t>дом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bidi="ar"/>
        </w:rPr>
        <w:t xml:space="preserve"> НИУ ВШЭ, 2013</w:t>
      </w:r>
    </w:p>
    <w:p w:rsidR="00C009C7" w:rsidRDefault="0075798E">
      <w:pPr>
        <w:numPr>
          <w:ilvl w:val="0"/>
          <w:numId w:val="42"/>
        </w:numPr>
        <w:spacing w:after="0" w:line="240" w:lineRule="auto"/>
        <w:ind w:firstLineChars="275" w:firstLine="660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</w:pPr>
      <w:r w:rsidRPr="000E725F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Международные стандарты и сертификация в области управления проектами. Обзор стандартов в области управления проектами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 </w:t>
      </w:r>
      <w:r w:rsidRPr="000E725F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// Экономическая библиотека онлайн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 </w:t>
      </w:r>
      <w:r w:rsidRPr="000E725F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[сайт]. 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–</w:t>
      </w:r>
      <w:r w:rsidRPr="000E725F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en-US" w:bidi="ar"/>
        </w:rPr>
        <w:t>URL</w:t>
      </w:r>
      <w:r w:rsidRPr="000E725F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: 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 https://econom-lib.ru/project-management/7-21/</w:t>
      </w:r>
    </w:p>
    <w:p w:rsidR="00C009C7" w:rsidRDefault="0075798E">
      <w:pPr>
        <w:numPr>
          <w:ilvl w:val="0"/>
          <w:numId w:val="42"/>
        </w:numPr>
        <w:spacing w:after="0" w:line="240" w:lineRule="auto"/>
        <w:ind w:firstLineChars="275" w:firstLine="660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</w:pPr>
      <w:r w:rsidRPr="000E725F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Управление проектами. Основы профессиональных знаний.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bidi="ar"/>
        </w:rPr>
        <w:t>Национальные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bidi="ar"/>
        </w:rPr>
        <w:t>требования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bidi="ar"/>
        </w:rPr>
        <w:t xml:space="preserve"> к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bidi="ar"/>
        </w:rPr>
        <w:t>компетентности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bidi="ar"/>
        </w:rPr>
        <w:t>специалистов</w:t>
      </w:r>
      <w:proofErr w:type="spellEnd"/>
    </w:p>
    <w:p w:rsidR="00C009C7" w:rsidRDefault="0075798E">
      <w:pPr>
        <w:numPr>
          <w:ilvl w:val="0"/>
          <w:numId w:val="42"/>
        </w:numPr>
        <w:spacing w:after="0" w:line="240" w:lineRule="auto"/>
        <w:ind w:firstLineChars="275" w:firstLine="660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</w:pPr>
      <w:r w:rsidRPr="000E725F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lastRenderedPageBreak/>
        <w:t>ТРЕБОВАНИЯ К КОМПЕТЕНЦИЯМ СПЕЦИАЛИСТОВ В ОБЛАСТИ ПРОЕКТНОЙ ДЕЯТЕЛЬНОСТИ ТКС-1.0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 </w:t>
      </w:r>
      <w:r w:rsidRPr="000E725F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[сайт]. 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–</w:t>
      </w:r>
      <w:r w:rsidRPr="000E725F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en-US" w:bidi="ar"/>
        </w:rPr>
        <w:t>URL</w:t>
      </w:r>
      <w:r w:rsidRPr="000E725F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: </w:t>
      </w:r>
      <w:hyperlink r:id="rId14" w:history="1">
        <w:r>
          <w:rPr>
            <w:rStyle w:val="a5"/>
            <w:rFonts w:ascii="Times New Roman" w:eastAsia="SimSun" w:hAnsi="Times New Roman"/>
            <w:sz w:val="24"/>
            <w:szCs w:val="24"/>
            <w:lang w:val="en-US"/>
          </w:rPr>
          <w:t>https</w:t>
        </w:r>
        <w:r w:rsidRPr="000E725F">
          <w:rPr>
            <w:rStyle w:val="a5"/>
            <w:rFonts w:ascii="Times New Roman" w:eastAsia="SimSun" w:hAnsi="Times New Roman"/>
            <w:sz w:val="24"/>
            <w:szCs w:val="24"/>
            <w:lang w:val="ru-RU"/>
          </w:rPr>
          <w:t>://</w:t>
        </w:r>
        <w:r>
          <w:rPr>
            <w:rStyle w:val="a5"/>
            <w:rFonts w:ascii="Times New Roman" w:eastAsia="SimSun" w:hAnsi="Times New Roman"/>
            <w:sz w:val="24"/>
            <w:szCs w:val="24"/>
            <w:lang w:val="en-US"/>
          </w:rPr>
          <w:t>www</w:t>
        </w:r>
        <w:r w:rsidRPr="000E725F">
          <w:rPr>
            <w:rStyle w:val="a5"/>
            <w:rFonts w:ascii="Times New Roman" w:eastAsia="SimSun" w:hAnsi="Times New Roman"/>
            <w:sz w:val="24"/>
            <w:szCs w:val="24"/>
            <w:lang w:val="ru-RU"/>
          </w:rPr>
          <w:t>.</w:t>
        </w:r>
        <w:proofErr w:type="spellStart"/>
        <w:r>
          <w:rPr>
            <w:rStyle w:val="a5"/>
            <w:rFonts w:ascii="Times New Roman" w:eastAsia="SimSun" w:hAnsi="Times New Roman"/>
            <w:sz w:val="24"/>
            <w:szCs w:val="24"/>
            <w:lang w:val="en-US"/>
          </w:rPr>
          <w:t>isopm</w:t>
        </w:r>
        <w:proofErr w:type="spellEnd"/>
        <w:r w:rsidRPr="000E725F">
          <w:rPr>
            <w:rStyle w:val="a5"/>
            <w:rFonts w:ascii="Times New Roman" w:eastAsia="SimSun" w:hAnsi="Times New Roman"/>
            <w:sz w:val="24"/>
            <w:szCs w:val="24"/>
            <w:lang w:val="ru-RU"/>
          </w:rPr>
          <w:t>.</w:t>
        </w:r>
        <w:proofErr w:type="spellStart"/>
        <w:r>
          <w:rPr>
            <w:rStyle w:val="a5"/>
            <w:rFonts w:ascii="Times New Roman" w:eastAsia="SimSun" w:hAnsi="Times New Roman"/>
            <w:sz w:val="24"/>
            <w:szCs w:val="24"/>
            <w:lang w:val="en-US"/>
          </w:rPr>
          <w:t>ru</w:t>
        </w:r>
        <w:proofErr w:type="spellEnd"/>
        <w:r w:rsidRPr="000E725F">
          <w:rPr>
            <w:rStyle w:val="a5"/>
            <w:rFonts w:ascii="Times New Roman" w:eastAsia="SimSun" w:hAnsi="Times New Roman"/>
            <w:sz w:val="24"/>
            <w:szCs w:val="24"/>
            <w:lang w:val="ru-RU"/>
          </w:rPr>
          <w:t>/</w:t>
        </w:r>
        <w:r>
          <w:rPr>
            <w:rStyle w:val="a5"/>
            <w:rFonts w:ascii="Times New Roman" w:eastAsia="SimSun" w:hAnsi="Times New Roman"/>
            <w:sz w:val="24"/>
            <w:szCs w:val="24"/>
            <w:lang w:val="en-US"/>
          </w:rPr>
          <w:t>download</w:t>
        </w:r>
        <w:r w:rsidRPr="000E725F">
          <w:rPr>
            <w:rStyle w:val="a5"/>
            <w:rFonts w:ascii="Times New Roman" w:eastAsia="SimSun" w:hAnsi="Times New Roman"/>
            <w:sz w:val="24"/>
            <w:szCs w:val="24"/>
            <w:lang w:val="ru-RU"/>
          </w:rPr>
          <w:t>/ТКС%201-02.</w:t>
        </w:r>
        <w:proofErr w:type="spellStart"/>
        <w:r>
          <w:rPr>
            <w:rStyle w:val="a5"/>
            <w:rFonts w:ascii="Times New Roman" w:eastAsia="SimSun" w:hAnsi="Times New Roman"/>
            <w:sz w:val="24"/>
            <w:szCs w:val="24"/>
            <w:lang w:val="en-US"/>
          </w:rPr>
          <w:t>pdf</w:t>
        </w:r>
        <w:proofErr w:type="spellEnd"/>
      </w:hyperlink>
      <w:r>
        <w:rPr>
          <w:rFonts w:ascii="Times New Roman" w:eastAsia="SimSun" w:hAnsi="Times New Roman"/>
          <w:color w:val="000000"/>
          <w:sz w:val="24"/>
          <w:szCs w:val="24"/>
          <w:lang w:val="ru-RU"/>
        </w:rPr>
        <w:t xml:space="preserve"> </w:t>
      </w:r>
    </w:p>
    <w:p w:rsidR="00C009C7" w:rsidRDefault="0075798E">
      <w:pPr>
        <w:numPr>
          <w:ilvl w:val="0"/>
          <w:numId w:val="42"/>
        </w:numPr>
        <w:spacing w:after="0" w:line="240" w:lineRule="auto"/>
        <w:ind w:firstLineChars="275" w:firstLine="660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</w:pPr>
      <w:r>
        <w:rPr>
          <w:rFonts w:ascii="Times New Roman" w:eastAsia="SimSun" w:hAnsi="Times New Roman"/>
          <w:color w:val="000000"/>
          <w:sz w:val="24"/>
          <w:szCs w:val="24"/>
          <w:lang w:val="ru-RU"/>
        </w:rPr>
        <w:t xml:space="preserve">Центр оценки и развития проектного управления </w:t>
      </w:r>
      <w:r w:rsidRPr="000E725F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[сайт]. 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–</w:t>
      </w:r>
      <w:r w:rsidRPr="000E725F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en-US" w:bidi="ar"/>
        </w:rPr>
        <w:t>URL</w:t>
      </w:r>
      <w:r w:rsidRPr="000E725F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: </w:t>
      </w:r>
      <w:hyperlink r:id="rId15" w:history="1">
        <w:r>
          <w:rPr>
            <w:rStyle w:val="a5"/>
            <w:rFonts w:ascii="Times New Roman" w:eastAsia="SimSun" w:hAnsi="Times New Roman"/>
            <w:sz w:val="24"/>
            <w:szCs w:val="24"/>
            <w:lang w:val="ru-RU"/>
          </w:rPr>
          <w:t>https://www.isopm.ru/mneniya/ocen/obzor-sertifikatsiy-po-proektnomu-upravleniyu-2023/</w:t>
        </w:r>
      </w:hyperlink>
      <w:r>
        <w:rPr>
          <w:rFonts w:ascii="Times New Roman" w:eastAsia="SimSun" w:hAnsi="Times New Roman"/>
          <w:color w:val="000000"/>
          <w:sz w:val="24"/>
          <w:szCs w:val="24"/>
          <w:lang w:val="ru-RU"/>
        </w:rPr>
        <w:t xml:space="preserve"> </w:t>
      </w:r>
    </w:p>
    <w:p w:rsidR="00C009C7" w:rsidRDefault="0075798E">
      <w:pPr>
        <w:numPr>
          <w:ilvl w:val="0"/>
          <w:numId w:val="42"/>
        </w:numPr>
        <w:spacing w:after="0" w:line="240" w:lineRule="auto"/>
        <w:ind w:firstLineChars="275" w:firstLine="660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</w:pP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bidi="ar"/>
        </w:rPr>
        <w:t>Описание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bidi="ar"/>
        </w:rPr>
        <w:t>материалов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bidi="ar"/>
        </w:rPr>
        <w:t>экзамена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bidi="ar"/>
        </w:rPr>
        <w:t xml:space="preserve"> Project Management Professional (PMP)</w:t>
      </w:r>
      <w:r w:rsidRPr="000E725F">
        <w:rPr>
          <w:rFonts w:ascii="Times New Roman" w:eastAsia="SimSun" w:hAnsi="Times New Roman" w:cs="Times New Roman"/>
          <w:color w:val="000000"/>
          <w:sz w:val="24"/>
          <w:szCs w:val="24"/>
          <w:lang w:val="en-US" w:bidi="ar"/>
        </w:rPr>
        <w:t xml:space="preserve">. </w:t>
      </w:r>
      <w:r w:rsidRPr="000E725F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Обновление экзамена, январь 2021 г.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 </w:t>
      </w:r>
      <w:r w:rsidRPr="000E725F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[сайт]. 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–</w:t>
      </w:r>
      <w:r w:rsidRPr="000E725F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en-US" w:bidi="ar"/>
        </w:rPr>
        <w:t>URL</w:t>
      </w:r>
      <w:r w:rsidRPr="000E725F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: </w:t>
      </w:r>
      <w:hyperlink r:id="rId16" w:history="1">
        <w:r>
          <w:rPr>
            <w:rStyle w:val="a5"/>
            <w:rFonts w:ascii="Times New Roman" w:eastAsia="SimSun" w:hAnsi="Times New Roman" w:cs="Times New Roman"/>
            <w:sz w:val="24"/>
            <w:szCs w:val="24"/>
            <w:lang w:val="ru-RU" w:bidi="ar"/>
          </w:rPr>
          <w:t>https://www.pmi.org/-/media/pmi/documents/public/pdf/certifications/pmp-examination-content-outline.pdf?sc_lang_temp=ru-RU</w:t>
        </w:r>
      </w:hyperlink>
    </w:p>
    <w:p w:rsidR="00C009C7" w:rsidRDefault="0075798E">
      <w:pPr>
        <w:numPr>
          <w:ilvl w:val="0"/>
          <w:numId w:val="42"/>
        </w:numPr>
        <w:spacing w:after="0" w:line="240" w:lineRule="auto"/>
        <w:ind w:firstLineChars="275" w:firstLine="660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</w:pPr>
      <w:r>
        <w:rPr>
          <w:rFonts w:ascii="Times New Roman" w:eastAsia="SimSun" w:hAnsi="Times New Roman"/>
          <w:color w:val="000000"/>
          <w:sz w:val="24"/>
          <w:szCs w:val="24"/>
          <w:lang w:val="ru-RU"/>
        </w:rPr>
        <w:t xml:space="preserve">Школа управления А. </w:t>
      </w:r>
      <w:proofErr w:type="spellStart"/>
      <w:r>
        <w:rPr>
          <w:rFonts w:ascii="Times New Roman" w:eastAsia="SimSun" w:hAnsi="Times New Roman"/>
          <w:color w:val="000000"/>
          <w:sz w:val="24"/>
          <w:szCs w:val="24"/>
          <w:lang w:val="ru-RU"/>
        </w:rPr>
        <w:t>Минкевича</w:t>
      </w:r>
      <w:proofErr w:type="spellEnd"/>
      <w:r>
        <w:rPr>
          <w:rFonts w:ascii="Times New Roman" w:eastAsia="SimSun" w:hAnsi="Times New Roman"/>
          <w:color w:val="000000"/>
          <w:sz w:val="24"/>
          <w:szCs w:val="24"/>
          <w:lang w:val="ru-RU"/>
        </w:rPr>
        <w:t xml:space="preserve"> </w:t>
      </w:r>
      <w:r w:rsidRPr="000E725F">
        <w:rPr>
          <w:rFonts w:ascii="Times New Roman" w:eastAsia="SimSun" w:hAnsi="Times New Roman"/>
          <w:color w:val="000000"/>
          <w:sz w:val="24"/>
          <w:szCs w:val="24"/>
          <w:lang w:val="ru-RU"/>
        </w:rPr>
        <w:t>[</w:t>
      </w:r>
      <w:r w:rsidRPr="000E725F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сайт]. 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ru-RU"/>
        </w:rPr>
        <w:t>–</w:t>
      </w:r>
      <w:r w:rsidRPr="000E725F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en-US" w:bidi="ar"/>
        </w:rPr>
        <w:t>URL</w:t>
      </w:r>
      <w:r w:rsidRPr="000E725F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:</w:t>
      </w:r>
      <w:r>
        <w:rPr>
          <w:rFonts w:ascii="Times New Roman" w:eastAsia="SimSun" w:hAnsi="Times New Roman"/>
          <w:color w:val="000000"/>
          <w:sz w:val="24"/>
          <w:szCs w:val="24"/>
          <w:lang w:val="ru-RU"/>
        </w:rPr>
        <w:t xml:space="preserve"> </w:t>
      </w:r>
      <w:hyperlink r:id="rId17" w:history="1">
        <w:r>
          <w:rPr>
            <w:rStyle w:val="a5"/>
            <w:rFonts w:ascii="Times New Roman" w:eastAsia="SimSun" w:hAnsi="Times New Roman"/>
            <w:sz w:val="24"/>
            <w:szCs w:val="24"/>
            <w:lang w:val="ru-RU"/>
          </w:rPr>
          <w:t>https://demo.ampm.by/pmp_exam/test/?category=5</w:t>
        </w:r>
      </w:hyperlink>
      <w:r>
        <w:rPr>
          <w:rFonts w:ascii="Times New Roman" w:eastAsia="SimSun" w:hAnsi="Times New Roman"/>
          <w:color w:val="000000"/>
          <w:sz w:val="24"/>
          <w:szCs w:val="24"/>
          <w:lang w:val="ru-RU"/>
        </w:rPr>
        <w:t xml:space="preserve"> </w:t>
      </w:r>
    </w:p>
    <w:p w:rsidR="00C009C7" w:rsidRDefault="0075798E">
      <w:pPr>
        <w:numPr>
          <w:ilvl w:val="0"/>
          <w:numId w:val="42"/>
        </w:numPr>
        <w:spacing w:after="0" w:line="240" w:lineRule="auto"/>
        <w:ind w:firstLineChars="275" w:firstLine="660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</w:pPr>
      <w:proofErr w:type="spellStart"/>
      <w:r>
        <w:rPr>
          <w:rFonts w:ascii="Times New Roman" w:eastAsia="SimSun" w:hAnsi="Times New Roman"/>
          <w:color w:val="000000"/>
          <w:sz w:val="24"/>
          <w:szCs w:val="24"/>
          <w:lang w:val="ru-RU"/>
        </w:rPr>
        <w:t>Суюнов</w:t>
      </w:r>
      <w:proofErr w:type="spellEnd"/>
      <w:r>
        <w:rPr>
          <w:rFonts w:ascii="Times New Roman" w:eastAsia="SimSun" w:hAnsi="Times New Roman"/>
          <w:color w:val="000000"/>
          <w:sz w:val="24"/>
          <w:szCs w:val="24"/>
          <w:lang w:val="ru-RU"/>
        </w:rPr>
        <w:t xml:space="preserve"> Д.Х., </w:t>
      </w:r>
      <w:proofErr w:type="spellStart"/>
      <w:r>
        <w:rPr>
          <w:rFonts w:ascii="Times New Roman" w:eastAsia="SimSun" w:hAnsi="Times New Roman"/>
          <w:color w:val="000000"/>
          <w:sz w:val="24"/>
          <w:szCs w:val="24"/>
          <w:lang w:val="ru-RU"/>
        </w:rPr>
        <w:t>Холбаев</w:t>
      </w:r>
      <w:proofErr w:type="spellEnd"/>
      <w:r>
        <w:rPr>
          <w:rFonts w:ascii="Times New Roman" w:eastAsia="SimSun" w:hAnsi="Times New Roman"/>
          <w:color w:val="000000"/>
          <w:sz w:val="24"/>
          <w:szCs w:val="24"/>
          <w:lang w:val="ru-RU"/>
        </w:rPr>
        <w:t xml:space="preserve"> Б.А. Методы и стандарты управления проектами: учебное пособие / 2021 – 224 с.</w:t>
      </w:r>
    </w:p>
    <w:p w:rsidR="00C009C7" w:rsidRDefault="00C009C7">
      <w:pPr>
        <w:spacing w:after="0" w:line="240" w:lineRule="auto"/>
        <w:ind w:leftChars="275" w:left="605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</w:pPr>
    </w:p>
    <w:p w:rsidR="00C009C7" w:rsidRDefault="00C009C7">
      <w:pPr>
        <w:spacing w:after="0" w:line="240" w:lineRule="auto"/>
        <w:ind w:leftChars="275" w:left="605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</w:pPr>
    </w:p>
    <w:p w:rsidR="00C009C7" w:rsidRDefault="0075798E">
      <w:pPr>
        <w:spacing w:after="0" w:line="240" w:lineRule="auto"/>
        <w:ind w:left="198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12. МАТЕРИАЛЬНО-ТЕХНИЧЕСКОЕ ОБЕСПЕЧЕНИЕ</w:t>
      </w:r>
    </w:p>
    <w:p w:rsidR="00C009C7" w:rsidRDefault="007579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И ИНФОРМАЦИОННЫЕ ТЕХНОЛОГИИ</w:t>
      </w:r>
    </w:p>
    <w:p w:rsidR="00C009C7" w:rsidRDefault="00C009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C009C7" w:rsidRDefault="00C009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C009C7" w:rsidRDefault="0075798E">
      <w:pPr>
        <w:spacing w:after="0" w:line="236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Учебные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занятия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проводятся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аудиториях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согласно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расписанию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занятий.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Для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проведения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лекционных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практических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занятий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используются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специализированное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оборудование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учебный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класс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который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оснащён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аудиовизуальной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техникой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для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показа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лекционного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материала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презентаций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009C7" w:rsidRDefault="0075798E">
      <w:pPr>
        <w:spacing w:after="0" w:line="236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Для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самостоятельной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работы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студенты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используют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литературу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читального зала </w:t>
      </w:r>
      <w:proofErr w:type="spellStart"/>
      <w:r>
        <w:rPr>
          <w:rFonts w:ascii="Times New Roman" w:hAnsi="Times New Roman" w:cs="Times New Roman"/>
          <w:sz w:val="24"/>
          <w:szCs w:val="24"/>
        </w:rPr>
        <w:t>библиотеки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кадеми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и </w:t>
      </w:r>
      <w:r>
        <w:rPr>
          <w:rFonts w:ascii="Times New Roman" w:hAnsi="Times New Roman" w:cs="Times New Roman"/>
          <w:sz w:val="24"/>
          <w:szCs w:val="24"/>
        </w:rPr>
        <w:t xml:space="preserve">Матусовского, </w:t>
      </w:r>
      <w:proofErr w:type="spellStart"/>
      <w:r>
        <w:rPr>
          <w:rFonts w:ascii="Times New Roman" w:hAnsi="Times New Roman" w:cs="Times New Roman"/>
          <w:sz w:val="24"/>
          <w:szCs w:val="24"/>
        </w:rPr>
        <w:t>имеют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доступ к ресурсам </w:t>
      </w:r>
      <w:proofErr w:type="spellStart"/>
      <w:r>
        <w:rPr>
          <w:rFonts w:ascii="Times New Roman" w:hAnsi="Times New Roman" w:cs="Times New Roman"/>
          <w:sz w:val="24"/>
          <w:szCs w:val="24"/>
        </w:rPr>
        <w:t>электронной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библиотечной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системы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Академии, а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также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возможность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использования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компьютерной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техники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оснащенной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необходимым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программным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обеспечением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электронными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учебными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пособиями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законодательно-правовой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нормативной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поисковой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системой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имеющий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выход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в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глобальную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сеть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Интернет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sectPr w:rsidR="00C009C7">
      <w:headerReference w:type="default" r:id="rId18"/>
      <w:pgSz w:w="11906" w:h="16838"/>
      <w:pgMar w:top="1134" w:right="709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4B86" w:rsidRDefault="00E44B86">
      <w:pPr>
        <w:spacing w:line="240" w:lineRule="auto"/>
      </w:pPr>
      <w:r>
        <w:separator/>
      </w:r>
    </w:p>
  </w:endnote>
  <w:endnote w:type="continuationSeparator" w:id="0">
    <w:p w:rsidR="00E44B86" w:rsidRDefault="00E44B8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Cyrillic">
    <w:altName w:val="Times New Roman"/>
    <w:charset w:val="00"/>
    <w:family w:val="roman"/>
    <w:pitch w:val="default"/>
    <w:sig w:usb0="00000000" w:usb1="00000000" w:usb2="00000010" w:usb3="00000000" w:csb0="00020000" w:csb1="00000000"/>
  </w:font>
  <w:font w:name="SchoolBookBoldCyrillic">
    <w:altName w:val="Times New Roman"/>
    <w:charset w:val="00"/>
    <w:family w:val="roman"/>
    <w:pitch w:val="default"/>
  </w:font>
  <w:font w:name="TimesNewRoman">
    <w:altName w:val="MS Gothic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4B86" w:rsidRDefault="00E44B86">
      <w:pPr>
        <w:spacing w:after="0"/>
      </w:pPr>
      <w:r>
        <w:separator/>
      </w:r>
    </w:p>
  </w:footnote>
  <w:footnote w:type="continuationSeparator" w:id="0">
    <w:p w:rsidR="00E44B86" w:rsidRDefault="00E44B8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584E" w:rsidRDefault="00EB584E">
    <w:pPr>
      <w:pStyle w:val="a9"/>
      <w:jc w:val="right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 \* MERGEFORMAT </w:instrText>
    </w:r>
    <w:r>
      <w:rPr>
        <w:sz w:val="20"/>
        <w:szCs w:val="20"/>
      </w:rPr>
      <w:fldChar w:fldCharType="separate"/>
    </w:r>
    <w:r w:rsidR="00E852A0">
      <w:rPr>
        <w:noProof/>
        <w:sz w:val="20"/>
        <w:szCs w:val="20"/>
      </w:rPr>
      <w:t>6</w:t>
    </w:r>
    <w:r>
      <w:rPr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33AE080"/>
    <w:multiLevelType w:val="singleLevel"/>
    <w:tmpl w:val="833AE080"/>
    <w:lvl w:ilvl="0">
      <w:start w:val="1"/>
      <w:numFmt w:val="lowerLetter"/>
      <w:lvlText w:val="%1)"/>
      <w:lvlJc w:val="left"/>
      <w:pPr>
        <w:tabs>
          <w:tab w:val="left" w:pos="425"/>
        </w:tabs>
        <w:ind w:left="425" w:hanging="425"/>
      </w:pPr>
      <w:rPr>
        <w:rFonts w:hint="default"/>
        <w:b w:val="0"/>
        <w:bCs w:val="0"/>
      </w:rPr>
    </w:lvl>
  </w:abstractNum>
  <w:abstractNum w:abstractNumId="1">
    <w:nsid w:val="8420F0E5"/>
    <w:multiLevelType w:val="singleLevel"/>
    <w:tmpl w:val="8420F0E5"/>
    <w:lvl w:ilvl="0">
      <w:start w:val="1"/>
      <w:numFmt w:val="decimal"/>
      <w:suff w:val="space"/>
      <w:lvlText w:val="%1."/>
      <w:lvlJc w:val="left"/>
    </w:lvl>
  </w:abstractNum>
  <w:abstractNum w:abstractNumId="2">
    <w:nsid w:val="842BB234"/>
    <w:multiLevelType w:val="singleLevel"/>
    <w:tmpl w:val="842BB234"/>
    <w:lvl w:ilvl="0">
      <w:start w:val="1"/>
      <w:numFmt w:val="lowerLetter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3">
    <w:nsid w:val="8D86EB1B"/>
    <w:multiLevelType w:val="singleLevel"/>
    <w:tmpl w:val="8D86EB1B"/>
    <w:lvl w:ilvl="0">
      <w:start w:val="1"/>
      <w:numFmt w:val="lowerLetter"/>
      <w:lvlText w:val="%1)"/>
      <w:lvlJc w:val="left"/>
      <w:pPr>
        <w:tabs>
          <w:tab w:val="left" w:pos="425"/>
        </w:tabs>
        <w:ind w:left="425" w:hanging="425"/>
      </w:pPr>
      <w:rPr>
        <w:rFonts w:hint="default"/>
        <w:b w:val="0"/>
        <w:bCs w:val="0"/>
      </w:rPr>
    </w:lvl>
  </w:abstractNum>
  <w:abstractNum w:abstractNumId="4">
    <w:nsid w:val="94E7D2BC"/>
    <w:multiLevelType w:val="singleLevel"/>
    <w:tmpl w:val="94E7D2BC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5">
    <w:nsid w:val="957675A2"/>
    <w:multiLevelType w:val="singleLevel"/>
    <w:tmpl w:val="957675A2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6">
    <w:nsid w:val="99A709F8"/>
    <w:multiLevelType w:val="singleLevel"/>
    <w:tmpl w:val="99A709F8"/>
    <w:lvl w:ilvl="0">
      <w:start w:val="1"/>
      <w:numFmt w:val="lowerLetter"/>
      <w:lvlText w:val="%1)"/>
      <w:lvlJc w:val="left"/>
      <w:pPr>
        <w:tabs>
          <w:tab w:val="left" w:pos="425"/>
        </w:tabs>
        <w:ind w:left="425" w:hanging="425"/>
      </w:pPr>
      <w:rPr>
        <w:rFonts w:hint="default"/>
        <w:b w:val="0"/>
        <w:bCs w:val="0"/>
      </w:rPr>
    </w:lvl>
  </w:abstractNum>
  <w:abstractNum w:abstractNumId="7">
    <w:nsid w:val="9CDB1848"/>
    <w:multiLevelType w:val="singleLevel"/>
    <w:tmpl w:val="9CDB1848"/>
    <w:lvl w:ilvl="0">
      <w:start w:val="1"/>
      <w:numFmt w:val="lowerLetter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8">
    <w:nsid w:val="9EBA8B49"/>
    <w:multiLevelType w:val="singleLevel"/>
    <w:tmpl w:val="9EBA8B49"/>
    <w:lvl w:ilvl="0">
      <w:start w:val="1"/>
      <w:numFmt w:val="lowerLetter"/>
      <w:lvlText w:val="%1)"/>
      <w:lvlJc w:val="left"/>
      <w:pPr>
        <w:tabs>
          <w:tab w:val="left" w:pos="425"/>
        </w:tabs>
        <w:ind w:left="425" w:hanging="425"/>
      </w:pPr>
      <w:rPr>
        <w:rFonts w:hint="default"/>
        <w:b w:val="0"/>
        <w:bCs w:val="0"/>
      </w:rPr>
    </w:lvl>
  </w:abstractNum>
  <w:abstractNum w:abstractNumId="9">
    <w:nsid w:val="A49E94F4"/>
    <w:multiLevelType w:val="singleLevel"/>
    <w:tmpl w:val="A49E94F4"/>
    <w:lvl w:ilvl="0">
      <w:start w:val="1"/>
      <w:numFmt w:val="lowerLetter"/>
      <w:lvlText w:val="%1)"/>
      <w:lvlJc w:val="left"/>
      <w:pPr>
        <w:tabs>
          <w:tab w:val="left" w:pos="425"/>
        </w:tabs>
        <w:ind w:left="425" w:hanging="425"/>
      </w:pPr>
      <w:rPr>
        <w:rFonts w:hint="default"/>
        <w:b w:val="0"/>
        <w:bCs w:val="0"/>
      </w:rPr>
    </w:lvl>
  </w:abstractNum>
  <w:abstractNum w:abstractNumId="10">
    <w:nsid w:val="A658B244"/>
    <w:multiLevelType w:val="singleLevel"/>
    <w:tmpl w:val="A658B244"/>
    <w:lvl w:ilvl="0">
      <w:start w:val="1"/>
      <w:numFmt w:val="lowerLetter"/>
      <w:lvlText w:val="%1)"/>
      <w:lvlJc w:val="left"/>
      <w:pPr>
        <w:tabs>
          <w:tab w:val="left" w:pos="425"/>
        </w:tabs>
        <w:ind w:left="425" w:hanging="425"/>
      </w:pPr>
      <w:rPr>
        <w:rFonts w:hint="default"/>
        <w:b w:val="0"/>
        <w:bCs w:val="0"/>
      </w:rPr>
    </w:lvl>
  </w:abstractNum>
  <w:abstractNum w:abstractNumId="11">
    <w:nsid w:val="A909A426"/>
    <w:multiLevelType w:val="singleLevel"/>
    <w:tmpl w:val="A909A426"/>
    <w:lvl w:ilvl="0">
      <w:start w:val="4"/>
      <w:numFmt w:val="decimal"/>
      <w:suff w:val="space"/>
      <w:lvlText w:val="%1."/>
      <w:lvlJc w:val="left"/>
      <w:pPr>
        <w:ind w:left="-49"/>
      </w:pPr>
      <w:rPr>
        <w:rFonts w:hint="default"/>
        <w:b w:val="0"/>
        <w:bCs w:val="0"/>
      </w:rPr>
    </w:lvl>
  </w:abstractNum>
  <w:abstractNum w:abstractNumId="12">
    <w:nsid w:val="A925DA6C"/>
    <w:multiLevelType w:val="singleLevel"/>
    <w:tmpl w:val="A925DA6C"/>
    <w:lvl w:ilvl="0">
      <w:start w:val="1"/>
      <w:numFmt w:val="upperRoman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3">
    <w:nsid w:val="B93356B6"/>
    <w:multiLevelType w:val="singleLevel"/>
    <w:tmpl w:val="B93356B6"/>
    <w:lvl w:ilvl="0">
      <w:start w:val="1"/>
      <w:numFmt w:val="lowerLetter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4">
    <w:nsid w:val="BF765552"/>
    <w:multiLevelType w:val="singleLevel"/>
    <w:tmpl w:val="BF765552"/>
    <w:lvl w:ilvl="0">
      <w:start w:val="1"/>
      <w:numFmt w:val="lowerLetter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5">
    <w:nsid w:val="C61C5D3C"/>
    <w:multiLevelType w:val="singleLevel"/>
    <w:tmpl w:val="C61C5D3C"/>
    <w:lvl w:ilvl="0">
      <w:start w:val="1"/>
      <w:numFmt w:val="lowerLetter"/>
      <w:lvlText w:val="%1)"/>
      <w:lvlJc w:val="left"/>
      <w:pPr>
        <w:tabs>
          <w:tab w:val="left" w:pos="425"/>
        </w:tabs>
        <w:ind w:left="425" w:hanging="425"/>
      </w:pPr>
      <w:rPr>
        <w:rFonts w:hint="default"/>
        <w:b w:val="0"/>
        <w:bCs w:val="0"/>
      </w:rPr>
    </w:lvl>
  </w:abstractNum>
  <w:abstractNum w:abstractNumId="16">
    <w:nsid w:val="C778CE13"/>
    <w:multiLevelType w:val="singleLevel"/>
    <w:tmpl w:val="C778CE13"/>
    <w:lvl w:ilvl="0">
      <w:start w:val="1"/>
      <w:numFmt w:val="lowerLetter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7">
    <w:nsid w:val="CDCACA19"/>
    <w:multiLevelType w:val="singleLevel"/>
    <w:tmpl w:val="CDCACA19"/>
    <w:lvl w:ilvl="0">
      <w:start w:val="1"/>
      <w:numFmt w:val="decimal"/>
      <w:suff w:val="space"/>
      <w:lvlText w:val="%1."/>
      <w:lvlJc w:val="left"/>
      <w:rPr>
        <w:rFonts w:hint="default"/>
        <w:sz w:val="24"/>
        <w:szCs w:val="24"/>
      </w:rPr>
    </w:lvl>
  </w:abstractNum>
  <w:abstractNum w:abstractNumId="18">
    <w:nsid w:val="D63C6EE2"/>
    <w:multiLevelType w:val="singleLevel"/>
    <w:tmpl w:val="D63C6EE2"/>
    <w:lvl w:ilvl="0">
      <w:start w:val="1"/>
      <w:numFmt w:val="lowerLetter"/>
      <w:lvlText w:val="%1)"/>
      <w:lvlJc w:val="left"/>
      <w:pPr>
        <w:tabs>
          <w:tab w:val="left" w:pos="425"/>
        </w:tabs>
        <w:ind w:left="425" w:hanging="425"/>
      </w:pPr>
      <w:rPr>
        <w:rFonts w:hint="default"/>
        <w:b w:val="0"/>
        <w:bCs w:val="0"/>
      </w:rPr>
    </w:lvl>
  </w:abstractNum>
  <w:abstractNum w:abstractNumId="19">
    <w:nsid w:val="DEECBC09"/>
    <w:multiLevelType w:val="singleLevel"/>
    <w:tmpl w:val="DEECBC09"/>
    <w:lvl w:ilvl="0">
      <w:start w:val="1"/>
      <w:numFmt w:val="decimal"/>
      <w:suff w:val="space"/>
      <w:lvlText w:val="%1."/>
      <w:lvlJc w:val="left"/>
    </w:lvl>
  </w:abstractNum>
  <w:abstractNum w:abstractNumId="20">
    <w:nsid w:val="E2CDB8E1"/>
    <w:multiLevelType w:val="singleLevel"/>
    <w:tmpl w:val="E2CDB8E1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21">
    <w:nsid w:val="EAE6E399"/>
    <w:multiLevelType w:val="singleLevel"/>
    <w:tmpl w:val="EAE6E399"/>
    <w:lvl w:ilvl="0">
      <w:start w:val="1"/>
      <w:numFmt w:val="lowerLetter"/>
      <w:lvlText w:val="%1)"/>
      <w:lvlJc w:val="left"/>
      <w:pPr>
        <w:tabs>
          <w:tab w:val="left" w:pos="425"/>
        </w:tabs>
        <w:ind w:left="425" w:hanging="425"/>
      </w:pPr>
      <w:rPr>
        <w:rFonts w:hint="default"/>
        <w:b w:val="0"/>
        <w:bCs w:val="0"/>
      </w:rPr>
    </w:lvl>
  </w:abstractNum>
  <w:abstractNum w:abstractNumId="22">
    <w:nsid w:val="F3C23152"/>
    <w:multiLevelType w:val="singleLevel"/>
    <w:tmpl w:val="F3C23152"/>
    <w:lvl w:ilvl="0">
      <w:start w:val="1"/>
      <w:numFmt w:val="lowerLetter"/>
      <w:lvlText w:val="%1)"/>
      <w:lvlJc w:val="left"/>
      <w:pPr>
        <w:tabs>
          <w:tab w:val="left" w:pos="425"/>
        </w:tabs>
        <w:ind w:left="425" w:hanging="425"/>
      </w:pPr>
      <w:rPr>
        <w:rFonts w:hint="default"/>
        <w:b w:val="0"/>
        <w:bCs w:val="0"/>
      </w:rPr>
    </w:lvl>
  </w:abstractNum>
  <w:abstractNum w:abstractNumId="23">
    <w:nsid w:val="10A92253"/>
    <w:multiLevelType w:val="singleLevel"/>
    <w:tmpl w:val="10A92253"/>
    <w:lvl w:ilvl="0">
      <w:start w:val="1"/>
      <w:numFmt w:val="lowerLetter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24">
    <w:nsid w:val="1BEBC1A6"/>
    <w:multiLevelType w:val="singleLevel"/>
    <w:tmpl w:val="1BEBC1A6"/>
    <w:lvl w:ilvl="0">
      <w:start w:val="1"/>
      <w:numFmt w:val="lowerLetter"/>
      <w:lvlText w:val="%1)"/>
      <w:lvlJc w:val="left"/>
      <w:pPr>
        <w:tabs>
          <w:tab w:val="left" w:pos="425"/>
        </w:tabs>
        <w:ind w:left="425" w:hanging="425"/>
      </w:pPr>
      <w:rPr>
        <w:rFonts w:hint="default"/>
        <w:b w:val="0"/>
        <w:bCs w:val="0"/>
      </w:rPr>
    </w:lvl>
  </w:abstractNum>
  <w:abstractNum w:abstractNumId="25">
    <w:nsid w:val="288AD0D1"/>
    <w:multiLevelType w:val="singleLevel"/>
    <w:tmpl w:val="288AD0D1"/>
    <w:lvl w:ilvl="0">
      <w:start w:val="1"/>
      <w:numFmt w:val="lowerLetter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26">
    <w:nsid w:val="2AD856C4"/>
    <w:multiLevelType w:val="singleLevel"/>
    <w:tmpl w:val="2AD856C4"/>
    <w:lvl w:ilvl="0">
      <w:start w:val="1"/>
      <w:numFmt w:val="lowerLetter"/>
      <w:lvlText w:val="%1)"/>
      <w:lvlJc w:val="left"/>
      <w:pPr>
        <w:tabs>
          <w:tab w:val="left" w:pos="425"/>
        </w:tabs>
        <w:ind w:left="425" w:hanging="425"/>
      </w:pPr>
      <w:rPr>
        <w:rFonts w:hint="default"/>
        <w:b w:val="0"/>
        <w:bCs w:val="0"/>
      </w:rPr>
    </w:lvl>
  </w:abstractNum>
  <w:abstractNum w:abstractNumId="27">
    <w:nsid w:val="2C202CFA"/>
    <w:multiLevelType w:val="singleLevel"/>
    <w:tmpl w:val="2C202CFA"/>
    <w:lvl w:ilvl="0">
      <w:start w:val="1"/>
      <w:numFmt w:val="lowerLetter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28">
    <w:nsid w:val="2DBB2F78"/>
    <w:multiLevelType w:val="singleLevel"/>
    <w:tmpl w:val="2DBB2F78"/>
    <w:lvl w:ilvl="0">
      <w:start w:val="1"/>
      <w:numFmt w:val="lowerLetter"/>
      <w:lvlText w:val="%1)"/>
      <w:lvlJc w:val="left"/>
      <w:pPr>
        <w:tabs>
          <w:tab w:val="left" w:pos="425"/>
        </w:tabs>
        <w:ind w:left="425" w:hanging="425"/>
      </w:pPr>
      <w:rPr>
        <w:rFonts w:hint="default"/>
        <w:b w:val="0"/>
        <w:bCs w:val="0"/>
      </w:rPr>
    </w:lvl>
  </w:abstractNum>
  <w:abstractNum w:abstractNumId="29">
    <w:nsid w:val="32EB1822"/>
    <w:multiLevelType w:val="multilevel"/>
    <w:tmpl w:val="32EB1822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2"/>
      <w:numFmt w:val="decimal"/>
      <w:isLgl/>
      <w:lvlText w:val="%1.%2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1800"/>
      </w:pPr>
      <w:rPr>
        <w:rFonts w:hint="default"/>
      </w:rPr>
    </w:lvl>
  </w:abstractNum>
  <w:abstractNum w:abstractNumId="30">
    <w:nsid w:val="3966493D"/>
    <w:multiLevelType w:val="singleLevel"/>
    <w:tmpl w:val="3966493D"/>
    <w:lvl w:ilvl="0">
      <w:start w:val="1"/>
      <w:numFmt w:val="lowerLetter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31">
    <w:nsid w:val="44ED1665"/>
    <w:multiLevelType w:val="singleLevel"/>
    <w:tmpl w:val="44ED1665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32">
    <w:nsid w:val="4DEC3476"/>
    <w:multiLevelType w:val="singleLevel"/>
    <w:tmpl w:val="4DEC3476"/>
    <w:lvl w:ilvl="0">
      <w:start w:val="1"/>
      <w:numFmt w:val="lowerLetter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33">
    <w:nsid w:val="52C45D1E"/>
    <w:multiLevelType w:val="multilevel"/>
    <w:tmpl w:val="52C45D1E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"/>
      <w:lvlJc w:val="left"/>
      <w:pPr>
        <w:ind w:left="2869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568866C0"/>
    <w:multiLevelType w:val="singleLevel"/>
    <w:tmpl w:val="568866C0"/>
    <w:lvl w:ilvl="0">
      <w:start w:val="1"/>
      <w:numFmt w:val="lowerLetter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35">
    <w:nsid w:val="5E47C464"/>
    <w:multiLevelType w:val="singleLevel"/>
    <w:tmpl w:val="5E47C464"/>
    <w:lvl w:ilvl="0">
      <w:start w:val="1"/>
      <w:numFmt w:val="lowerLetter"/>
      <w:lvlText w:val="%1)"/>
      <w:lvlJc w:val="left"/>
      <w:pPr>
        <w:tabs>
          <w:tab w:val="left" w:pos="425"/>
        </w:tabs>
        <w:ind w:left="425" w:hanging="425"/>
      </w:pPr>
      <w:rPr>
        <w:rFonts w:hint="default"/>
        <w:b w:val="0"/>
        <w:bCs w:val="0"/>
      </w:rPr>
    </w:lvl>
  </w:abstractNum>
  <w:abstractNum w:abstractNumId="36">
    <w:nsid w:val="5E8F4C89"/>
    <w:multiLevelType w:val="singleLevel"/>
    <w:tmpl w:val="5E8F4C89"/>
    <w:lvl w:ilvl="0">
      <w:start w:val="1"/>
      <w:numFmt w:val="lowerLetter"/>
      <w:lvlText w:val="%1)"/>
      <w:lvlJc w:val="left"/>
      <w:pPr>
        <w:tabs>
          <w:tab w:val="left" w:pos="425"/>
        </w:tabs>
        <w:ind w:left="425" w:hanging="425"/>
      </w:pPr>
      <w:rPr>
        <w:rFonts w:hint="default"/>
        <w:b w:val="0"/>
        <w:bCs w:val="0"/>
      </w:rPr>
    </w:lvl>
  </w:abstractNum>
  <w:abstractNum w:abstractNumId="37">
    <w:nsid w:val="6C17D568"/>
    <w:multiLevelType w:val="multilevel"/>
    <w:tmpl w:val="6C17D568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2"/>
      <w:numFmt w:val="decimal"/>
      <w:isLgl/>
      <w:lvlText w:val="%1.%2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1800"/>
      </w:pPr>
      <w:rPr>
        <w:rFonts w:hint="default"/>
      </w:rPr>
    </w:lvl>
  </w:abstractNum>
  <w:abstractNum w:abstractNumId="38">
    <w:nsid w:val="6D0625B6"/>
    <w:multiLevelType w:val="singleLevel"/>
    <w:tmpl w:val="6D0625B6"/>
    <w:lvl w:ilvl="0">
      <w:start w:val="1"/>
      <w:numFmt w:val="lowerLetter"/>
      <w:lvlText w:val="%1)"/>
      <w:lvlJc w:val="left"/>
      <w:pPr>
        <w:tabs>
          <w:tab w:val="left" w:pos="425"/>
        </w:tabs>
        <w:ind w:left="425" w:hanging="425"/>
      </w:pPr>
      <w:rPr>
        <w:rFonts w:hint="default"/>
        <w:b w:val="0"/>
        <w:bCs w:val="0"/>
      </w:rPr>
    </w:lvl>
  </w:abstractNum>
  <w:abstractNum w:abstractNumId="39">
    <w:nsid w:val="7543C52C"/>
    <w:multiLevelType w:val="singleLevel"/>
    <w:tmpl w:val="7543C52C"/>
    <w:lvl w:ilvl="0">
      <w:start w:val="1"/>
      <w:numFmt w:val="lowerLetter"/>
      <w:lvlText w:val="%1)"/>
      <w:lvlJc w:val="left"/>
      <w:pPr>
        <w:tabs>
          <w:tab w:val="left" w:pos="425"/>
        </w:tabs>
        <w:ind w:left="425" w:hanging="425"/>
      </w:pPr>
      <w:rPr>
        <w:rFonts w:hint="default"/>
        <w:b w:val="0"/>
        <w:bCs w:val="0"/>
      </w:rPr>
    </w:lvl>
  </w:abstractNum>
  <w:abstractNum w:abstractNumId="40">
    <w:nsid w:val="787E47E0"/>
    <w:multiLevelType w:val="singleLevel"/>
    <w:tmpl w:val="787E47E0"/>
    <w:lvl w:ilvl="0">
      <w:start w:val="1"/>
      <w:numFmt w:val="lowerLetter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num w:numId="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9"/>
  </w:num>
  <w:num w:numId="3">
    <w:abstractNumId w:val="33"/>
  </w:num>
  <w:num w:numId="4">
    <w:abstractNumId w:val="37"/>
  </w:num>
  <w:num w:numId="5">
    <w:abstractNumId w:val="31"/>
  </w:num>
  <w:num w:numId="6">
    <w:abstractNumId w:val="1"/>
  </w:num>
  <w:num w:numId="7">
    <w:abstractNumId w:val="24"/>
  </w:num>
  <w:num w:numId="8">
    <w:abstractNumId w:val="34"/>
  </w:num>
  <w:num w:numId="9">
    <w:abstractNumId w:val="35"/>
  </w:num>
  <w:num w:numId="10">
    <w:abstractNumId w:val="11"/>
  </w:num>
  <w:num w:numId="11">
    <w:abstractNumId w:val="25"/>
  </w:num>
  <w:num w:numId="12">
    <w:abstractNumId w:val="16"/>
  </w:num>
  <w:num w:numId="13">
    <w:abstractNumId w:val="9"/>
  </w:num>
  <w:num w:numId="14">
    <w:abstractNumId w:val="22"/>
  </w:num>
  <w:num w:numId="15">
    <w:abstractNumId w:val="40"/>
  </w:num>
  <w:num w:numId="16">
    <w:abstractNumId w:val="32"/>
  </w:num>
  <w:num w:numId="17">
    <w:abstractNumId w:val="2"/>
  </w:num>
  <w:num w:numId="18">
    <w:abstractNumId w:val="0"/>
  </w:num>
  <w:num w:numId="19">
    <w:abstractNumId w:val="13"/>
  </w:num>
  <w:num w:numId="20">
    <w:abstractNumId w:val="39"/>
  </w:num>
  <w:num w:numId="21">
    <w:abstractNumId w:val="14"/>
  </w:num>
  <w:num w:numId="22">
    <w:abstractNumId w:val="3"/>
  </w:num>
  <w:num w:numId="23">
    <w:abstractNumId w:val="6"/>
  </w:num>
  <w:num w:numId="24">
    <w:abstractNumId w:val="10"/>
  </w:num>
  <w:num w:numId="25">
    <w:abstractNumId w:val="36"/>
  </w:num>
  <w:num w:numId="26">
    <w:abstractNumId w:val="28"/>
  </w:num>
  <w:num w:numId="27">
    <w:abstractNumId w:val="8"/>
  </w:num>
  <w:num w:numId="28">
    <w:abstractNumId w:val="26"/>
  </w:num>
  <w:num w:numId="29">
    <w:abstractNumId w:val="18"/>
  </w:num>
  <w:num w:numId="30">
    <w:abstractNumId w:val="38"/>
  </w:num>
  <w:num w:numId="31">
    <w:abstractNumId w:val="21"/>
  </w:num>
  <w:num w:numId="32">
    <w:abstractNumId w:val="15"/>
  </w:num>
  <w:num w:numId="33">
    <w:abstractNumId w:val="19"/>
  </w:num>
  <w:num w:numId="34">
    <w:abstractNumId w:val="23"/>
  </w:num>
  <w:num w:numId="35">
    <w:abstractNumId w:val="20"/>
  </w:num>
  <w:num w:numId="36">
    <w:abstractNumId w:val="7"/>
  </w:num>
  <w:num w:numId="37">
    <w:abstractNumId w:val="4"/>
  </w:num>
  <w:num w:numId="38">
    <w:abstractNumId w:val="30"/>
  </w:num>
  <w:num w:numId="39">
    <w:abstractNumId w:val="27"/>
  </w:num>
  <w:num w:numId="40">
    <w:abstractNumId w:val="5"/>
  </w:num>
  <w:num w:numId="41">
    <w:abstractNumId w:val="12"/>
  </w:num>
  <w:num w:numId="4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287"/>
    <w:rsid w:val="00010062"/>
    <w:rsid w:val="0001096E"/>
    <w:rsid w:val="0001458F"/>
    <w:rsid w:val="00020E37"/>
    <w:rsid w:val="00021BBC"/>
    <w:rsid w:val="000307F5"/>
    <w:rsid w:val="00035602"/>
    <w:rsid w:val="0003786D"/>
    <w:rsid w:val="00040295"/>
    <w:rsid w:val="000425A8"/>
    <w:rsid w:val="00044DEA"/>
    <w:rsid w:val="0004759D"/>
    <w:rsid w:val="00047920"/>
    <w:rsid w:val="0006470B"/>
    <w:rsid w:val="0006496C"/>
    <w:rsid w:val="000657EF"/>
    <w:rsid w:val="000663D3"/>
    <w:rsid w:val="00070143"/>
    <w:rsid w:val="00072FDA"/>
    <w:rsid w:val="00073DFC"/>
    <w:rsid w:val="00083DC9"/>
    <w:rsid w:val="00084F0D"/>
    <w:rsid w:val="00086ECB"/>
    <w:rsid w:val="00090BBA"/>
    <w:rsid w:val="000A08B5"/>
    <w:rsid w:val="000A4BD6"/>
    <w:rsid w:val="000B159D"/>
    <w:rsid w:val="000C3FBE"/>
    <w:rsid w:val="000C59A0"/>
    <w:rsid w:val="000D4ADE"/>
    <w:rsid w:val="000E0D0B"/>
    <w:rsid w:val="000E315F"/>
    <w:rsid w:val="000E5623"/>
    <w:rsid w:val="000E725F"/>
    <w:rsid w:val="000F7035"/>
    <w:rsid w:val="00107772"/>
    <w:rsid w:val="001102EC"/>
    <w:rsid w:val="00111E8C"/>
    <w:rsid w:val="001122D9"/>
    <w:rsid w:val="001169A1"/>
    <w:rsid w:val="00116F13"/>
    <w:rsid w:val="001178A1"/>
    <w:rsid w:val="00121364"/>
    <w:rsid w:val="00124885"/>
    <w:rsid w:val="001251E8"/>
    <w:rsid w:val="00146272"/>
    <w:rsid w:val="001534D6"/>
    <w:rsid w:val="00154096"/>
    <w:rsid w:val="00157538"/>
    <w:rsid w:val="00157E89"/>
    <w:rsid w:val="00164D03"/>
    <w:rsid w:val="00180A24"/>
    <w:rsid w:val="00180CBA"/>
    <w:rsid w:val="001834F0"/>
    <w:rsid w:val="00197A7F"/>
    <w:rsid w:val="001A6B31"/>
    <w:rsid w:val="001B0D0F"/>
    <w:rsid w:val="001B5792"/>
    <w:rsid w:val="001B5DF9"/>
    <w:rsid w:val="001B5E94"/>
    <w:rsid w:val="001C00EC"/>
    <w:rsid w:val="001C0623"/>
    <w:rsid w:val="001C27F3"/>
    <w:rsid w:val="001C3908"/>
    <w:rsid w:val="001C4F59"/>
    <w:rsid w:val="001D07CA"/>
    <w:rsid w:val="001D0A18"/>
    <w:rsid w:val="001D3F75"/>
    <w:rsid w:val="001E0F77"/>
    <w:rsid w:val="001F0180"/>
    <w:rsid w:val="001F263C"/>
    <w:rsid w:val="001F56B9"/>
    <w:rsid w:val="001F72E4"/>
    <w:rsid w:val="00216E2E"/>
    <w:rsid w:val="00216F08"/>
    <w:rsid w:val="00217671"/>
    <w:rsid w:val="00222DD3"/>
    <w:rsid w:val="00225194"/>
    <w:rsid w:val="00231AF5"/>
    <w:rsid w:val="00233FDA"/>
    <w:rsid w:val="00234671"/>
    <w:rsid w:val="002362B9"/>
    <w:rsid w:val="00240BE0"/>
    <w:rsid w:val="00243609"/>
    <w:rsid w:val="00256B1E"/>
    <w:rsid w:val="0026414A"/>
    <w:rsid w:val="00270E96"/>
    <w:rsid w:val="002728CB"/>
    <w:rsid w:val="00272DC7"/>
    <w:rsid w:val="002832BA"/>
    <w:rsid w:val="00287150"/>
    <w:rsid w:val="00287B29"/>
    <w:rsid w:val="002913A3"/>
    <w:rsid w:val="002917BF"/>
    <w:rsid w:val="00297771"/>
    <w:rsid w:val="002A1240"/>
    <w:rsid w:val="002A311D"/>
    <w:rsid w:val="002A42F2"/>
    <w:rsid w:val="002B2B7D"/>
    <w:rsid w:val="002B622D"/>
    <w:rsid w:val="002B6C1F"/>
    <w:rsid w:val="002C008C"/>
    <w:rsid w:val="002C3171"/>
    <w:rsid w:val="002C3FB8"/>
    <w:rsid w:val="002C5E41"/>
    <w:rsid w:val="002C5FFC"/>
    <w:rsid w:val="002C6B75"/>
    <w:rsid w:val="002D3D0F"/>
    <w:rsid w:val="002D4887"/>
    <w:rsid w:val="002E47D1"/>
    <w:rsid w:val="002E4B1E"/>
    <w:rsid w:val="002E611F"/>
    <w:rsid w:val="002E7BDB"/>
    <w:rsid w:val="002F0E0C"/>
    <w:rsid w:val="002F4BB0"/>
    <w:rsid w:val="00321117"/>
    <w:rsid w:val="00322F5B"/>
    <w:rsid w:val="00330BE3"/>
    <w:rsid w:val="003315E1"/>
    <w:rsid w:val="00331AAE"/>
    <w:rsid w:val="00332256"/>
    <w:rsid w:val="00333719"/>
    <w:rsid w:val="003371B7"/>
    <w:rsid w:val="00340438"/>
    <w:rsid w:val="0034231E"/>
    <w:rsid w:val="00346EB8"/>
    <w:rsid w:val="003563DF"/>
    <w:rsid w:val="003625C7"/>
    <w:rsid w:val="003640F9"/>
    <w:rsid w:val="00367A5A"/>
    <w:rsid w:val="0037464A"/>
    <w:rsid w:val="00380E6F"/>
    <w:rsid w:val="003850BF"/>
    <w:rsid w:val="00385D14"/>
    <w:rsid w:val="003954D7"/>
    <w:rsid w:val="003956D2"/>
    <w:rsid w:val="003959A7"/>
    <w:rsid w:val="003A6FE7"/>
    <w:rsid w:val="003B02E6"/>
    <w:rsid w:val="003B5741"/>
    <w:rsid w:val="003B5F56"/>
    <w:rsid w:val="003B6944"/>
    <w:rsid w:val="003C3475"/>
    <w:rsid w:val="003D3406"/>
    <w:rsid w:val="003D6C3F"/>
    <w:rsid w:val="003E2878"/>
    <w:rsid w:val="003E78E7"/>
    <w:rsid w:val="003F6B0C"/>
    <w:rsid w:val="00404616"/>
    <w:rsid w:val="0040702C"/>
    <w:rsid w:val="00407F57"/>
    <w:rsid w:val="004109E5"/>
    <w:rsid w:val="0041461E"/>
    <w:rsid w:val="00414775"/>
    <w:rsid w:val="0041543E"/>
    <w:rsid w:val="0041654C"/>
    <w:rsid w:val="0042003C"/>
    <w:rsid w:val="004246D3"/>
    <w:rsid w:val="00424A5B"/>
    <w:rsid w:val="004273DA"/>
    <w:rsid w:val="00430754"/>
    <w:rsid w:val="00432A7F"/>
    <w:rsid w:val="00443F3F"/>
    <w:rsid w:val="00457E14"/>
    <w:rsid w:val="00461421"/>
    <w:rsid w:val="00461D0C"/>
    <w:rsid w:val="00462C3C"/>
    <w:rsid w:val="004668EC"/>
    <w:rsid w:val="00481A46"/>
    <w:rsid w:val="00487FDF"/>
    <w:rsid w:val="0049474E"/>
    <w:rsid w:val="00494C95"/>
    <w:rsid w:val="00496B78"/>
    <w:rsid w:val="004A0483"/>
    <w:rsid w:val="004A0FD1"/>
    <w:rsid w:val="004A42CC"/>
    <w:rsid w:val="004A67D5"/>
    <w:rsid w:val="004B297B"/>
    <w:rsid w:val="004B4A0C"/>
    <w:rsid w:val="004C0DC7"/>
    <w:rsid w:val="004D4A6D"/>
    <w:rsid w:val="004D7010"/>
    <w:rsid w:val="004E05F6"/>
    <w:rsid w:val="004E3654"/>
    <w:rsid w:val="004E4143"/>
    <w:rsid w:val="004E4AB9"/>
    <w:rsid w:val="004F4FA5"/>
    <w:rsid w:val="004F6815"/>
    <w:rsid w:val="00500185"/>
    <w:rsid w:val="005008D7"/>
    <w:rsid w:val="00503FFB"/>
    <w:rsid w:val="0050487E"/>
    <w:rsid w:val="005048E8"/>
    <w:rsid w:val="00506360"/>
    <w:rsid w:val="00514B4D"/>
    <w:rsid w:val="00514CEC"/>
    <w:rsid w:val="005166C4"/>
    <w:rsid w:val="00522415"/>
    <w:rsid w:val="005268A6"/>
    <w:rsid w:val="005378E7"/>
    <w:rsid w:val="00551FC1"/>
    <w:rsid w:val="005579BC"/>
    <w:rsid w:val="005757D1"/>
    <w:rsid w:val="00577CCD"/>
    <w:rsid w:val="005808B3"/>
    <w:rsid w:val="00581695"/>
    <w:rsid w:val="00586FE3"/>
    <w:rsid w:val="005A0CFA"/>
    <w:rsid w:val="005A24DC"/>
    <w:rsid w:val="005A4BCF"/>
    <w:rsid w:val="005B47C3"/>
    <w:rsid w:val="005C19BE"/>
    <w:rsid w:val="005C204D"/>
    <w:rsid w:val="005C4F77"/>
    <w:rsid w:val="005E42AA"/>
    <w:rsid w:val="005F2BEC"/>
    <w:rsid w:val="00607560"/>
    <w:rsid w:val="00607793"/>
    <w:rsid w:val="0061686F"/>
    <w:rsid w:val="00617878"/>
    <w:rsid w:val="00617F88"/>
    <w:rsid w:val="00620FC2"/>
    <w:rsid w:val="00630D76"/>
    <w:rsid w:val="0063163E"/>
    <w:rsid w:val="006331FF"/>
    <w:rsid w:val="006375AA"/>
    <w:rsid w:val="0064154F"/>
    <w:rsid w:val="006444C8"/>
    <w:rsid w:val="00647A4F"/>
    <w:rsid w:val="00653319"/>
    <w:rsid w:val="00660D69"/>
    <w:rsid w:val="0066317B"/>
    <w:rsid w:val="00666DFF"/>
    <w:rsid w:val="00675EBA"/>
    <w:rsid w:val="00680870"/>
    <w:rsid w:val="006820AC"/>
    <w:rsid w:val="006837C7"/>
    <w:rsid w:val="006950B5"/>
    <w:rsid w:val="006A2A6D"/>
    <w:rsid w:val="006A464B"/>
    <w:rsid w:val="006A6E04"/>
    <w:rsid w:val="006B2D45"/>
    <w:rsid w:val="006D6414"/>
    <w:rsid w:val="006E0349"/>
    <w:rsid w:val="006E1157"/>
    <w:rsid w:val="006E31A4"/>
    <w:rsid w:val="006E45BB"/>
    <w:rsid w:val="006E4756"/>
    <w:rsid w:val="006E725A"/>
    <w:rsid w:val="006E7B86"/>
    <w:rsid w:val="006F2C98"/>
    <w:rsid w:val="006F60E0"/>
    <w:rsid w:val="006F7E09"/>
    <w:rsid w:val="0070126B"/>
    <w:rsid w:val="0070479C"/>
    <w:rsid w:val="00705CEC"/>
    <w:rsid w:val="007153EC"/>
    <w:rsid w:val="00724C79"/>
    <w:rsid w:val="0072795C"/>
    <w:rsid w:val="007428C0"/>
    <w:rsid w:val="0074591F"/>
    <w:rsid w:val="00746494"/>
    <w:rsid w:val="007527EE"/>
    <w:rsid w:val="007546CF"/>
    <w:rsid w:val="0075540D"/>
    <w:rsid w:val="0075798E"/>
    <w:rsid w:val="0076002A"/>
    <w:rsid w:val="007622DD"/>
    <w:rsid w:val="00763551"/>
    <w:rsid w:val="007706E2"/>
    <w:rsid w:val="0077236C"/>
    <w:rsid w:val="00772AAF"/>
    <w:rsid w:val="00780773"/>
    <w:rsid w:val="00784451"/>
    <w:rsid w:val="0078486E"/>
    <w:rsid w:val="007852CB"/>
    <w:rsid w:val="00793CA5"/>
    <w:rsid w:val="007A67C6"/>
    <w:rsid w:val="007C099D"/>
    <w:rsid w:val="007C256D"/>
    <w:rsid w:val="007D3CA6"/>
    <w:rsid w:val="007D626B"/>
    <w:rsid w:val="007E1447"/>
    <w:rsid w:val="007F1789"/>
    <w:rsid w:val="008147B5"/>
    <w:rsid w:val="00820854"/>
    <w:rsid w:val="008208E5"/>
    <w:rsid w:val="00822FD4"/>
    <w:rsid w:val="0082551F"/>
    <w:rsid w:val="0083033E"/>
    <w:rsid w:val="0083101D"/>
    <w:rsid w:val="00835498"/>
    <w:rsid w:val="00836834"/>
    <w:rsid w:val="00840AD5"/>
    <w:rsid w:val="00855BD1"/>
    <w:rsid w:val="00855E5F"/>
    <w:rsid w:val="00856DE7"/>
    <w:rsid w:val="00863553"/>
    <w:rsid w:val="008672E2"/>
    <w:rsid w:val="00872274"/>
    <w:rsid w:val="008763EC"/>
    <w:rsid w:val="00876F97"/>
    <w:rsid w:val="00877158"/>
    <w:rsid w:val="0088263C"/>
    <w:rsid w:val="00887B80"/>
    <w:rsid w:val="0089131A"/>
    <w:rsid w:val="008940BF"/>
    <w:rsid w:val="00897B02"/>
    <w:rsid w:val="008A2699"/>
    <w:rsid w:val="008A498B"/>
    <w:rsid w:val="008A7DB8"/>
    <w:rsid w:val="008B01EC"/>
    <w:rsid w:val="008B239D"/>
    <w:rsid w:val="008C02B1"/>
    <w:rsid w:val="008C12CA"/>
    <w:rsid w:val="008C4F3B"/>
    <w:rsid w:val="008D2E77"/>
    <w:rsid w:val="008D4E69"/>
    <w:rsid w:val="008D62E5"/>
    <w:rsid w:val="008E040B"/>
    <w:rsid w:val="008E14E7"/>
    <w:rsid w:val="008E3977"/>
    <w:rsid w:val="008F01C5"/>
    <w:rsid w:val="008F3EE9"/>
    <w:rsid w:val="00911B27"/>
    <w:rsid w:val="009137C8"/>
    <w:rsid w:val="009161D5"/>
    <w:rsid w:val="0092330D"/>
    <w:rsid w:val="009243F4"/>
    <w:rsid w:val="00927BBD"/>
    <w:rsid w:val="00936251"/>
    <w:rsid w:val="00937A34"/>
    <w:rsid w:val="00951579"/>
    <w:rsid w:val="00953DA6"/>
    <w:rsid w:val="00957FE5"/>
    <w:rsid w:val="009671B2"/>
    <w:rsid w:val="009743D3"/>
    <w:rsid w:val="00975A33"/>
    <w:rsid w:val="0097607A"/>
    <w:rsid w:val="00990D11"/>
    <w:rsid w:val="00997E29"/>
    <w:rsid w:val="009A2922"/>
    <w:rsid w:val="009A472C"/>
    <w:rsid w:val="009B50DC"/>
    <w:rsid w:val="009B6EB6"/>
    <w:rsid w:val="009C067E"/>
    <w:rsid w:val="009D1209"/>
    <w:rsid w:val="009D1228"/>
    <w:rsid w:val="009D1F09"/>
    <w:rsid w:val="009D253A"/>
    <w:rsid w:val="009D7A1D"/>
    <w:rsid w:val="009E3466"/>
    <w:rsid w:val="009E35ED"/>
    <w:rsid w:val="009E7F0C"/>
    <w:rsid w:val="009F2149"/>
    <w:rsid w:val="009F2C01"/>
    <w:rsid w:val="00A022E5"/>
    <w:rsid w:val="00A062DF"/>
    <w:rsid w:val="00A07957"/>
    <w:rsid w:val="00A151E5"/>
    <w:rsid w:val="00A1657A"/>
    <w:rsid w:val="00A30FD2"/>
    <w:rsid w:val="00A32001"/>
    <w:rsid w:val="00A34AF8"/>
    <w:rsid w:val="00A514FF"/>
    <w:rsid w:val="00A56186"/>
    <w:rsid w:val="00A56941"/>
    <w:rsid w:val="00A61120"/>
    <w:rsid w:val="00A63D5B"/>
    <w:rsid w:val="00A67087"/>
    <w:rsid w:val="00A709D5"/>
    <w:rsid w:val="00A8218A"/>
    <w:rsid w:val="00A84248"/>
    <w:rsid w:val="00A85846"/>
    <w:rsid w:val="00A872CC"/>
    <w:rsid w:val="00A918BA"/>
    <w:rsid w:val="00A9451F"/>
    <w:rsid w:val="00AA0359"/>
    <w:rsid w:val="00AA4636"/>
    <w:rsid w:val="00AA5DC8"/>
    <w:rsid w:val="00AA6415"/>
    <w:rsid w:val="00AA6643"/>
    <w:rsid w:val="00AB6256"/>
    <w:rsid w:val="00AB72F7"/>
    <w:rsid w:val="00AC09C9"/>
    <w:rsid w:val="00AC37CA"/>
    <w:rsid w:val="00AC3841"/>
    <w:rsid w:val="00AC5598"/>
    <w:rsid w:val="00AC5CEF"/>
    <w:rsid w:val="00AD47BB"/>
    <w:rsid w:val="00AD6B4A"/>
    <w:rsid w:val="00AE3FF9"/>
    <w:rsid w:val="00AE4BDC"/>
    <w:rsid w:val="00AE5637"/>
    <w:rsid w:val="00AE6C86"/>
    <w:rsid w:val="00AE7E85"/>
    <w:rsid w:val="00B0025B"/>
    <w:rsid w:val="00B04766"/>
    <w:rsid w:val="00B1141B"/>
    <w:rsid w:val="00B130CB"/>
    <w:rsid w:val="00B22C0C"/>
    <w:rsid w:val="00B376EC"/>
    <w:rsid w:val="00B421D2"/>
    <w:rsid w:val="00B4337F"/>
    <w:rsid w:val="00B43943"/>
    <w:rsid w:val="00B51ECF"/>
    <w:rsid w:val="00B6029D"/>
    <w:rsid w:val="00B60B20"/>
    <w:rsid w:val="00B63592"/>
    <w:rsid w:val="00B676A6"/>
    <w:rsid w:val="00B73287"/>
    <w:rsid w:val="00B7702F"/>
    <w:rsid w:val="00B77696"/>
    <w:rsid w:val="00B7794A"/>
    <w:rsid w:val="00B829F9"/>
    <w:rsid w:val="00B94AC6"/>
    <w:rsid w:val="00B954DA"/>
    <w:rsid w:val="00BA4C31"/>
    <w:rsid w:val="00BA521F"/>
    <w:rsid w:val="00BB08A0"/>
    <w:rsid w:val="00BB3EE7"/>
    <w:rsid w:val="00BB70B9"/>
    <w:rsid w:val="00BD6011"/>
    <w:rsid w:val="00BD6DCC"/>
    <w:rsid w:val="00BD78DA"/>
    <w:rsid w:val="00BE1508"/>
    <w:rsid w:val="00BE543E"/>
    <w:rsid w:val="00BF1F08"/>
    <w:rsid w:val="00BF5F90"/>
    <w:rsid w:val="00C009C7"/>
    <w:rsid w:val="00C06663"/>
    <w:rsid w:val="00C10761"/>
    <w:rsid w:val="00C20E2C"/>
    <w:rsid w:val="00C25BF9"/>
    <w:rsid w:val="00C30228"/>
    <w:rsid w:val="00C337C4"/>
    <w:rsid w:val="00C33B45"/>
    <w:rsid w:val="00C33F32"/>
    <w:rsid w:val="00C35727"/>
    <w:rsid w:val="00C37F8A"/>
    <w:rsid w:val="00C4079E"/>
    <w:rsid w:val="00C40DE0"/>
    <w:rsid w:val="00C506FC"/>
    <w:rsid w:val="00C5092C"/>
    <w:rsid w:val="00C5104E"/>
    <w:rsid w:val="00C518F8"/>
    <w:rsid w:val="00C541D1"/>
    <w:rsid w:val="00C55B17"/>
    <w:rsid w:val="00C56EEB"/>
    <w:rsid w:val="00C57A23"/>
    <w:rsid w:val="00C71128"/>
    <w:rsid w:val="00C82678"/>
    <w:rsid w:val="00C85E43"/>
    <w:rsid w:val="00C861F7"/>
    <w:rsid w:val="00C91138"/>
    <w:rsid w:val="00C9193C"/>
    <w:rsid w:val="00C97016"/>
    <w:rsid w:val="00CA0DD8"/>
    <w:rsid w:val="00CA29C0"/>
    <w:rsid w:val="00CA2DA8"/>
    <w:rsid w:val="00CA63BC"/>
    <w:rsid w:val="00CB076A"/>
    <w:rsid w:val="00CB1555"/>
    <w:rsid w:val="00CC2430"/>
    <w:rsid w:val="00CC30D9"/>
    <w:rsid w:val="00CD335D"/>
    <w:rsid w:val="00CD66B4"/>
    <w:rsid w:val="00CE1689"/>
    <w:rsid w:val="00CE181F"/>
    <w:rsid w:val="00CE7D4C"/>
    <w:rsid w:val="00CF663C"/>
    <w:rsid w:val="00CF70CF"/>
    <w:rsid w:val="00D04BFC"/>
    <w:rsid w:val="00D05A29"/>
    <w:rsid w:val="00D07590"/>
    <w:rsid w:val="00D17521"/>
    <w:rsid w:val="00D21FD7"/>
    <w:rsid w:val="00D32335"/>
    <w:rsid w:val="00D3637D"/>
    <w:rsid w:val="00D43743"/>
    <w:rsid w:val="00D43837"/>
    <w:rsid w:val="00D50539"/>
    <w:rsid w:val="00D51BE9"/>
    <w:rsid w:val="00D51C09"/>
    <w:rsid w:val="00D553F0"/>
    <w:rsid w:val="00D57206"/>
    <w:rsid w:val="00D61B6F"/>
    <w:rsid w:val="00D6665B"/>
    <w:rsid w:val="00D7106C"/>
    <w:rsid w:val="00D76B3D"/>
    <w:rsid w:val="00D813DF"/>
    <w:rsid w:val="00D923C6"/>
    <w:rsid w:val="00D925F1"/>
    <w:rsid w:val="00D94609"/>
    <w:rsid w:val="00D94D11"/>
    <w:rsid w:val="00DA162C"/>
    <w:rsid w:val="00DA5FE0"/>
    <w:rsid w:val="00DA609F"/>
    <w:rsid w:val="00DB318E"/>
    <w:rsid w:val="00DB61E0"/>
    <w:rsid w:val="00DD0CC7"/>
    <w:rsid w:val="00DD37E4"/>
    <w:rsid w:val="00DD4FD3"/>
    <w:rsid w:val="00DE01EE"/>
    <w:rsid w:val="00DE5931"/>
    <w:rsid w:val="00DF0215"/>
    <w:rsid w:val="00DF1072"/>
    <w:rsid w:val="00DF1BDC"/>
    <w:rsid w:val="00DF27E9"/>
    <w:rsid w:val="00DF4D93"/>
    <w:rsid w:val="00E07697"/>
    <w:rsid w:val="00E11B09"/>
    <w:rsid w:val="00E16C35"/>
    <w:rsid w:val="00E17249"/>
    <w:rsid w:val="00E2744C"/>
    <w:rsid w:val="00E3573E"/>
    <w:rsid w:val="00E37690"/>
    <w:rsid w:val="00E41791"/>
    <w:rsid w:val="00E427E7"/>
    <w:rsid w:val="00E4451C"/>
    <w:rsid w:val="00E44B86"/>
    <w:rsid w:val="00E467E9"/>
    <w:rsid w:val="00E54558"/>
    <w:rsid w:val="00E55F52"/>
    <w:rsid w:val="00E63E3C"/>
    <w:rsid w:val="00E7496C"/>
    <w:rsid w:val="00E852A0"/>
    <w:rsid w:val="00E904ED"/>
    <w:rsid w:val="00E92CC9"/>
    <w:rsid w:val="00E971C5"/>
    <w:rsid w:val="00EA3EEB"/>
    <w:rsid w:val="00EA5388"/>
    <w:rsid w:val="00EA55A9"/>
    <w:rsid w:val="00EB08EF"/>
    <w:rsid w:val="00EB2889"/>
    <w:rsid w:val="00EB3900"/>
    <w:rsid w:val="00EB5761"/>
    <w:rsid w:val="00EB584E"/>
    <w:rsid w:val="00EB6930"/>
    <w:rsid w:val="00EC11F2"/>
    <w:rsid w:val="00EC268A"/>
    <w:rsid w:val="00EC272D"/>
    <w:rsid w:val="00EC3B75"/>
    <w:rsid w:val="00EC4724"/>
    <w:rsid w:val="00ED0985"/>
    <w:rsid w:val="00ED0CC4"/>
    <w:rsid w:val="00ED1E45"/>
    <w:rsid w:val="00ED7B49"/>
    <w:rsid w:val="00EE11FE"/>
    <w:rsid w:val="00EE41CC"/>
    <w:rsid w:val="00EE6329"/>
    <w:rsid w:val="00EE733C"/>
    <w:rsid w:val="00EF046A"/>
    <w:rsid w:val="00EF1DD9"/>
    <w:rsid w:val="00EF205E"/>
    <w:rsid w:val="00EF3814"/>
    <w:rsid w:val="00EF4ACD"/>
    <w:rsid w:val="00F00635"/>
    <w:rsid w:val="00F00E93"/>
    <w:rsid w:val="00F01E9B"/>
    <w:rsid w:val="00F03F6A"/>
    <w:rsid w:val="00F06505"/>
    <w:rsid w:val="00F2661E"/>
    <w:rsid w:val="00F26ADF"/>
    <w:rsid w:val="00F405ED"/>
    <w:rsid w:val="00F46FCD"/>
    <w:rsid w:val="00F47598"/>
    <w:rsid w:val="00F61981"/>
    <w:rsid w:val="00F631A1"/>
    <w:rsid w:val="00F730E6"/>
    <w:rsid w:val="00F82441"/>
    <w:rsid w:val="00F828CC"/>
    <w:rsid w:val="00F948D1"/>
    <w:rsid w:val="00F96F14"/>
    <w:rsid w:val="00F96F82"/>
    <w:rsid w:val="00FA157E"/>
    <w:rsid w:val="00FA41EB"/>
    <w:rsid w:val="00FB10B8"/>
    <w:rsid w:val="00FB1278"/>
    <w:rsid w:val="00FB2162"/>
    <w:rsid w:val="00FB22F8"/>
    <w:rsid w:val="00FB2607"/>
    <w:rsid w:val="00FB5463"/>
    <w:rsid w:val="00FB6FE4"/>
    <w:rsid w:val="00FC6DDD"/>
    <w:rsid w:val="00FD21B5"/>
    <w:rsid w:val="00FD34A1"/>
    <w:rsid w:val="00FD5F05"/>
    <w:rsid w:val="00FE2934"/>
    <w:rsid w:val="00FE3902"/>
    <w:rsid w:val="00FE4A45"/>
    <w:rsid w:val="00FE719F"/>
    <w:rsid w:val="00FF0E59"/>
    <w:rsid w:val="00FF5EF5"/>
    <w:rsid w:val="00FF78C7"/>
    <w:rsid w:val="016853DB"/>
    <w:rsid w:val="06732DD2"/>
    <w:rsid w:val="0A7A3BB1"/>
    <w:rsid w:val="0AE24082"/>
    <w:rsid w:val="1087172B"/>
    <w:rsid w:val="126F1D63"/>
    <w:rsid w:val="16BA2EE9"/>
    <w:rsid w:val="17120A3F"/>
    <w:rsid w:val="1AC73C48"/>
    <w:rsid w:val="1C4F15E3"/>
    <w:rsid w:val="1FF9352C"/>
    <w:rsid w:val="215630FA"/>
    <w:rsid w:val="233D2346"/>
    <w:rsid w:val="24D85530"/>
    <w:rsid w:val="262D5ECE"/>
    <w:rsid w:val="264D6602"/>
    <w:rsid w:val="28472DD8"/>
    <w:rsid w:val="29375D1C"/>
    <w:rsid w:val="2A8E2B46"/>
    <w:rsid w:val="30740591"/>
    <w:rsid w:val="34A31025"/>
    <w:rsid w:val="38D1774D"/>
    <w:rsid w:val="3D22095C"/>
    <w:rsid w:val="3EBD28FC"/>
    <w:rsid w:val="3EFC5A2A"/>
    <w:rsid w:val="412133EB"/>
    <w:rsid w:val="454D49F1"/>
    <w:rsid w:val="46164E78"/>
    <w:rsid w:val="4B5D255E"/>
    <w:rsid w:val="4DA222EA"/>
    <w:rsid w:val="4F056553"/>
    <w:rsid w:val="4F714AE4"/>
    <w:rsid w:val="51DE5CD4"/>
    <w:rsid w:val="52340ED3"/>
    <w:rsid w:val="525C54AC"/>
    <w:rsid w:val="525F0BD4"/>
    <w:rsid w:val="52E86291"/>
    <w:rsid w:val="53A24A7F"/>
    <w:rsid w:val="54D7233D"/>
    <w:rsid w:val="55577771"/>
    <w:rsid w:val="56BA73F2"/>
    <w:rsid w:val="59622D83"/>
    <w:rsid w:val="5D566888"/>
    <w:rsid w:val="5EA30A04"/>
    <w:rsid w:val="658840CD"/>
    <w:rsid w:val="65B02428"/>
    <w:rsid w:val="6BDB6AEA"/>
    <w:rsid w:val="6D1C616D"/>
    <w:rsid w:val="6E544AA2"/>
    <w:rsid w:val="6FF72E40"/>
    <w:rsid w:val="700E605C"/>
    <w:rsid w:val="70BF21C3"/>
    <w:rsid w:val="70E373C1"/>
    <w:rsid w:val="719F1EF7"/>
    <w:rsid w:val="76EE0362"/>
    <w:rsid w:val="7A8500FA"/>
    <w:rsid w:val="7B03310F"/>
    <w:rsid w:val="7B80047F"/>
    <w:rsid w:val="7B93603A"/>
    <w:rsid w:val="7FC52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semiHidden="0" w:uiPriority="0" w:unhideWhenUsed="0" w:qFormat="1"/>
    <w:lsdException w:name="heading 5" w:uiPriority="9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Body Text Indent" w:semiHidden="0" w:uiPriority="0" w:unhideWhenUsed="0" w:qFormat="1"/>
    <w:lsdException w:name="Subtitle" w:semiHidden="0" w:uiPriority="11" w:unhideWhenUsed="0" w:qFormat="1"/>
    <w:lsdException w:name="Body Text Indent 2" w:semiHidden="0" w:uiPriority="0" w:unhideWhenUsed="0" w:qFormat="1"/>
    <w:lsdException w:name="Body Text Indent 3" w:semiHidden="0" w:uiPriority="0" w:unhideWhenUsed="0" w:qFormat="1"/>
    <w:lsdException w:name="Block Text" w:semiHidden="0" w:uiPriority="0" w:unhideWhenUsed="0" w:qFormat="1"/>
    <w:lsdException w:name="Hyperlink" w:semiHidden="0" w:uiPriority="0" w:unhideWhenUsed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0" w:unhideWhenUsed="0" w:qFormat="1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val="uk-UA"/>
    </w:rPr>
  </w:style>
  <w:style w:type="paragraph" w:styleId="1">
    <w:name w:val="heading 1"/>
    <w:basedOn w:val="a"/>
    <w:next w:val="a"/>
    <w:link w:val="10"/>
    <w:qFormat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2">
    <w:name w:val="heading 2"/>
    <w:basedOn w:val="a"/>
    <w:next w:val="a"/>
    <w:link w:val="20"/>
    <w:qFormat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next w:val="a"/>
    <w:uiPriority w:val="9"/>
    <w:semiHidden/>
    <w:unhideWhenUsed/>
    <w:qFormat/>
    <w:pPr>
      <w:spacing w:beforeAutospacing="1" w:afterAutospacing="1"/>
      <w:outlineLvl w:val="2"/>
    </w:pPr>
    <w:rPr>
      <w:rFonts w:ascii="SimSun" w:hAnsi="SimSun" w:hint="eastAsia"/>
      <w:b/>
      <w:bCs/>
      <w:sz w:val="26"/>
      <w:szCs w:val="26"/>
      <w:lang w:val="en-US"/>
    </w:rPr>
  </w:style>
  <w:style w:type="paragraph" w:styleId="4">
    <w:name w:val="heading 4"/>
    <w:basedOn w:val="a"/>
    <w:next w:val="a"/>
    <w:link w:val="40"/>
    <w:qFormat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6">
    <w:name w:val="heading 6"/>
    <w:basedOn w:val="a"/>
    <w:next w:val="a"/>
    <w:link w:val="60"/>
    <w:qFormat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ru-RU" w:eastAsia="ru-RU"/>
    </w:rPr>
  </w:style>
  <w:style w:type="paragraph" w:styleId="7">
    <w:name w:val="heading 7"/>
    <w:basedOn w:val="a"/>
    <w:next w:val="a"/>
    <w:link w:val="70"/>
    <w:qFormat/>
    <w:pPr>
      <w:tabs>
        <w:tab w:val="left" w:pos="1296"/>
      </w:tabs>
      <w:suppressAutoHyphens/>
      <w:spacing w:before="240" w:after="60" w:line="240" w:lineRule="auto"/>
      <w:ind w:left="1296" w:hanging="1296"/>
      <w:outlineLvl w:val="6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qFormat/>
    <w:rPr>
      <w:color w:val="800080" w:themeColor="followedHyperlink"/>
      <w:u w:val="single"/>
    </w:rPr>
  </w:style>
  <w:style w:type="character" w:styleId="a4">
    <w:name w:val="Emphasis"/>
    <w:basedOn w:val="a0"/>
    <w:uiPriority w:val="20"/>
    <w:qFormat/>
    <w:rPr>
      <w:i/>
      <w:iCs/>
    </w:rPr>
  </w:style>
  <w:style w:type="character" w:styleId="a5">
    <w:name w:val="Hyperlink"/>
    <w:qFormat/>
    <w:rPr>
      <w:color w:val="0000FF"/>
      <w:u w:val="single"/>
    </w:rPr>
  </w:style>
  <w:style w:type="character" w:styleId="a6">
    <w:name w:val="Strong"/>
    <w:basedOn w:val="a0"/>
    <w:uiPriority w:val="22"/>
    <w:qFormat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qFormat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paragraph" w:styleId="30">
    <w:name w:val="Body Text Indent 3"/>
    <w:basedOn w:val="a"/>
    <w:link w:val="31"/>
    <w:qFormat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header"/>
    <w:basedOn w:val="a"/>
    <w:link w:val="aa"/>
    <w:unhideWhenUsed/>
    <w:qFormat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b">
    <w:name w:val="Body Text"/>
    <w:basedOn w:val="a"/>
    <w:link w:val="ac"/>
    <w:qFormat/>
    <w:pPr>
      <w:spacing w:after="12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Body Text Indent"/>
    <w:basedOn w:val="a"/>
    <w:link w:val="ae"/>
    <w:qFormat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">
    <w:name w:val="footer"/>
    <w:basedOn w:val="a"/>
    <w:link w:val="af0"/>
    <w:uiPriority w:val="99"/>
    <w:semiHidden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f1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qFormat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2">
    <w:name w:val="Block Text"/>
    <w:basedOn w:val="a"/>
    <w:qFormat/>
    <w:pPr>
      <w:spacing w:after="120" w:line="240" w:lineRule="auto"/>
      <w:ind w:left="1440" w:right="14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3">
    <w:name w:val="Table Grid"/>
    <w:basedOn w:val="a1"/>
    <w:qFormat/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qFormat/>
    <w:rPr>
      <w:rFonts w:ascii="Times New Roman" w:eastAsia="Times New Roman" w:hAnsi="Times New Roman" w:cs="Times New Roman"/>
      <w:sz w:val="32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qFormat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qFormat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character" w:customStyle="1" w:styleId="ac">
    <w:name w:val="Основной текст Знак"/>
    <w:basedOn w:val="a0"/>
    <w:link w:val="ab"/>
    <w:qFormat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FR2">
    <w:name w:val="FR2"/>
    <w:qFormat/>
    <w:pPr>
      <w:widowControl w:val="0"/>
      <w:autoSpaceDE w:val="0"/>
      <w:autoSpaceDN w:val="0"/>
      <w:adjustRightInd w:val="0"/>
      <w:spacing w:before="220"/>
      <w:ind w:left="40" w:hanging="20"/>
    </w:pPr>
    <w:rPr>
      <w:rFonts w:ascii="Arial" w:eastAsia="Times New Roman" w:hAnsi="Arial" w:cs="Arial"/>
      <w:sz w:val="18"/>
      <w:szCs w:val="18"/>
      <w:lang w:val="uk-UA"/>
    </w:rPr>
  </w:style>
  <w:style w:type="character" w:customStyle="1" w:styleId="Bodytext">
    <w:name w:val="Body text_"/>
    <w:basedOn w:val="a0"/>
    <w:link w:val="11"/>
    <w:qFormat/>
    <w:rPr>
      <w:spacing w:val="10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Bodytext"/>
    <w:qFormat/>
    <w:pPr>
      <w:shd w:val="clear" w:color="auto" w:fill="FFFFFF"/>
      <w:spacing w:before="720" w:after="0" w:line="480" w:lineRule="exact"/>
      <w:ind w:firstLine="700"/>
      <w:jc w:val="both"/>
    </w:pPr>
    <w:rPr>
      <w:spacing w:val="10"/>
      <w:sz w:val="25"/>
      <w:szCs w:val="25"/>
    </w:rPr>
  </w:style>
  <w:style w:type="paragraph" w:customStyle="1" w:styleId="Style40">
    <w:name w:val="Style40"/>
    <w:basedOn w:val="a"/>
    <w:qFormat/>
    <w:pPr>
      <w:widowControl w:val="0"/>
      <w:autoSpaceDE w:val="0"/>
      <w:autoSpaceDN w:val="0"/>
      <w:adjustRightInd w:val="0"/>
      <w:spacing w:after="0" w:line="283" w:lineRule="exact"/>
      <w:ind w:hanging="92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72">
    <w:name w:val="Font Style72"/>
    <w:basedOn w:val="a0"/>
    <w:qFormat/>
    <w:rPr>
      <w:rFonts w:ascii="Times New Roman" w:hAnsi="Times New Roman" w:cs="Times New Roman"/>
      <w:sz w:val="20"/>
      <w:szCs w:val="20"/>
    </w:rPr>
  </w:style>
  <w:style w:type="paragraph" w:customStyle="1" w:styleId="12">
    <w:name w:val="Знак Знак1 Знак"/>
    <w:basedOn w:val="a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e">
    <w:name w:val="Основной текст с отступом Знак"/>
    <w:basedOn w:val="a0"/>
    <w:link w:val="ad"/>
    <w:qFormat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qFormat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1">
    <w:name w:val="Основной текст с отступом 3 Знак"/>
    <w:basedOn w:val="a0"/>
    <w:link w:val="30"/>
    <w:qFormat/>
    <w:rPr>
      <w:rFonts w:ascii="Times New Roman" w:eastAsia="Times New Roman" w:hAnsi="Times New Roman" w:cs="Times New Roman"/>
      <w:sz w:val="16"/>
      <w:szCs w:val="16"/>
      <w:lang w:val="uk-UA" w:eastAsia="ru-RU"/>
    </w:rPr>
  </w:style>
  <w:style w:type="character" w:customStyle="1" w:styleId="aa">
    <w:name w:val="Верхний колонтитул Знак"/>
    <w:basedOn w:val="a0"/>
    <w:link w:val="a9"/>
    <w:qFormat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4">
    <w:name w:val="List Paragraph"/>
    <w:basedOn w:val="a"/>
    <w:uiPriority w:val="34"/>
    <w:qFormat/>
    <w:pPr>
      <w:ind w:left="720"/>
      <w:contextualSpacing/>
    </w:pPr>
    <w:rPr>
      <w:lang w:eastAsia="ru-RU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uk-UA"/>
    </w:rPr>
  </w:style>
  <w:style w:type="paragraph" w:customStyle="1" w:styleId="af5">
    <w:name w:val="Îáû÷íûé"/>
    <w:qFormat/>
    <w:rPr>
      <w:rFonts w:ascii="Courier New" w:eastAsia="Calibri" w:hAnsi="Courier New" w:cs="Courier New"/>
      <w:sz w:val="24"/>
      <w:szCs w:val="24"/>
      <w:lang w:val="uk-UA" w:eastAsia="ru-RU"/>
    </w:rPr>
  </w:style>
  <w:style w:type="character" w:customStyle="1" w:styleId="70">
    <w:name w:val="Заголовок 7 Знак"/>
    <w:basedOn w:val="a0"/>
    <w:link w:val="7"/>
    <w:qFormat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book">
    <w:name w:val="book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qFormat/>
  </w:style>
  <w:style w:type="character" w:customStyle="1" w:styleId="a8">
    <w:name w:val="Текст выноски Знак"/>
    <w:basedOn w:val="a0"/>
    <w:link w:val="a7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qFormat/>
    <w:rPr>
      <w:rFonts w:ascii="Times New Roman" w:eastAsia="Times New Roman" w:hAnsi="Times New Roman" w:cs="Times New Roman"/>
      <w:b/>
      <w:bCs/>
      <w:lang w:val="ru-RU" w:eastAsia="ru-RU"/>
    </w:rPr>
  </w:style>
  <w:style w:type="character" w:customStyle="1" w:styleId="af0">
    <w:name w:val="Нижний колонтитул Знак"/>
    <w:basedOn w:val="a0"/>
    <w:link w:val="af"/>
    <w:uiPriority w:val="99"/>
    <w:semiHidden/>
    <w:qFormat/>
  </w:style>
  <w:style w:type="character" w:customStyle="1" w:styleId="fontstyle01">
    <w:name w:val="fontstyle01"/>
    <w:basedOn w:val="a0"/>
    <w:qFormat/>
    <w:rPr>
      <w:rFonts w:ascii="SchoolBookCyrillic" w:hAnsi="SchoolBookCyrillic" w:hint="default"/>
      <w:color w:val="231F20"/>
      <w:sz w:val="20"/>
      <w:szCs w:val="20"/>
    </w:rPr>
  </w:style>
  <w:style w:type="character" w:customStyle="1" w:styleId="fontstyle21">
    <w:name w:val="fontstyle21"/>
    <w:basedOn w:val="a0"/>
    <w:qFormat/>
    <w:rPr>
      <w:rFonts w:ascii="SchoolBookBoldCyrillic" w:hAnsi="SchoolBookBoldCyrillic" w:hint="default"/>
      <w:b/>
      <w:bCs/>
      <w:color w:val="231F20"/>
      <w:sz w:val="20"/>
      <w:szCs w:val="20"/>
    </w:rPr>
  </w:style>
  <w:style w:type="paragraph" w:customStyle="1" w:styleId="--">
    <w:name w:val="!СКИФ-ЗТ-Вопрос"/>
    <w:next w:val="--0"/>
    <w:qFormat/>
    <w:pPr>
      <w:tabs>
        <w:tab w:val="left" w:pos="993"/>
      </w:tabs>
      <w:ind w:firstLine="567"/>
      <w:contextualSpacing/>
      <w:jc w:val="both"/>
    </w:pPr>
    <w:rPr>
      <w:rFonts w:eastAsia="Times New Roman"/>
      <w:sz w:val="24"/>
      <w:szCs w:val="24"/>
      <w:lang w:val="en-US" w:eastAsia="ru-RU"/>
    </w:rPr>
  </w:style>
  <w:style w:type="paragraph" w:customStyle="1" w:styleId="--0">
    <w:name w:val="!СКИФ-ЗТ-Ответ"/>
    <w:qFormat/>
    <w:pPr>
      <w:tabs>
        <w:tab w:val="left" w:pos="992"/>
      </w:tabs>
      <w:ind w:firstLine="567"/>
      <w:contextualSpacing/>
    </w:pPr>
    <w:rPr>
      <w:rFonts w:eastAsia="Times New Roman"/>
      <w:sz w:val="24"/>
      <w:szCs w:val="24"/>
      <w:lang w:val="en-US" w:eastAsia="ru-RU"/>
    </w:rPr>
  </w:style>
  <w:style w:type="paragraph" w:customStyle="1" w:styleId="-">
    <w:name w:val="!СКИФ-Соответствие"/>
    <w:qFormat/>
    <w:pPr>
      <w:ind w:left="454"/>
    </w:pPr>
    <w:rPr>
      <w:rFonts w:eastAsiaTheme="majorEastAsia" w:cstheme="majorBidi"/>
      <w:spacing w:val="-10"/>
      <w:kern w:val="28"/>
      <w:sz w:val="24"/>
      <w:szCs w:val="56"/>
      <w:lang w:eastAsia="en-US"/>
    </w:rPr>
  </w:style>
  <w:style w:type="paragraph" w:customStyle="1" w:styleId="--1">
    <w:name w:val="!СКИФ-Ключ-Ответ"/>
    <w:basedOn w:val="--2"/>
    <w:qFormat/>
    <w:rPr>
      <w:b w:val="0"/>
    </w:rPr>
  </w:style>
  <w:style w:type="paragraph" w:customStyle="1" w:styleId="--2">
    <w:name w:val="!СКИФ-Ключ-Номер"/>
    <w:basedOn w:val="--0"/>
    <w:qFormat/>
    <w:pPr>
      <w:ind w:firstLine="0"/>
    </w:pPr>
    <w:rPr>
      <w:b/>
    </w:rPr>
  </w:style>
  <w:style w:type="paragraph" w:customStyle="1" w:styleId="-0">
    <w:name w:val="!СКИФ-Категория"/>
    <w:qFormat/>
    <w:pPr>
      <w:ind w:firstLine="567"/>
    </w:pPr>
    <w:rPr>
      <w:rFonts w:eastAsiaTheme="minorHAnsi" w:cstheme="minorBidi"/>
      <w:b/>
      <w:sz w:val="24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semiHidden="0" w:uiPriority="0" w:unhideWhenUsed="0" w:qFormat="1"/>
    <w:lsdException w:name="heading 5" w:uiPriority="9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Body Text Indent" w:semiHidden="0" w:uiPriority="0" w:unhideWhenUsed="0" w:qFormat="1"/>
    <w:lsdException w:name="Subtitle" w:semiHidden="0" w:uiPriority="11" w:unhideWhenUsed="0" w:qFormat="1"/>
    <w:lsdException w:name="Body Text Indent 2" w:semiHidden="0" w:uiPriority="0" w:unhideWhenUsed="0" w:qFormat="1"/>
    <w:lsdException w:name="Body Text Indent 3" w:semiHidden="0" w:uiPriority="0" w:unhideWhenUsed="0" w:qFormat="1"/>
    <w:lsdException w:name="Block Text" w:semiHidden="0" w:uiPriority="0" w:unhideWhenUsed="0" w:qFormat="1"/>
    <w:lsdException w:name="Hyperlink" w:semiHidden="0" w:uiPriority="0" w:unhideWhenUsed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0" w:unhideWhenUsed="0" w:qFormat="1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val="uk-UA"/>
    </w:rPr>
  </w:style>
  <w:style w:type="paragraph" w:styleId="1">
    <w:name w:val="heading 1"/>
    <w:basedOn w:val="a"/>
    <w:next w:val="a"/>
    <w:link w:val="10"/>
    <w:qFormat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2">
    <w:name w:val="heading 2"/>
    <w:basedOn w:val="a"/>
    <w:next w:val="a"/>
    <w:link w:val="20"/>
    <w:qFormat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next w:val="a"/>
    <w:uiPriority w:val="9"/>
    <w:semiHidden/>
    <w:unhideWhenUsed/>
    <w:qFormat/>
    <w:pPr>
      <w:spacing w:beforeAutospacing="1" w:afterAutospacing="1"/>
      <w:outlineLvl w:val="2"/>
    </w:pPr>
    <w:rPr>
      <w:rFonts w:ascii="SimSun" w:hAnsi="SimSun" w:hint="eastAsia"/>
      <w:b/>
      <w:bCs/>
      <w:sz w:val="26"/>
      <w:szCs w:val="26"/>
      <w:lang w:val="en-US"/>
    </w:rPr>
  </w:style>
  <w:style w:type="paragraph" w:styleId="4">
    <w:name w:val="heading 4"/>
    <w:basedOn w:val="a"/>
    <w:next w:val="a"/>
    <w:link w:val="40"/>
    <w:qFormat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6">
    <w:name w:val="heading 6"/>
    <w:basedOn w:val="a"/>
    <w:next w:val="a"/>
    <w:link w:val="60"/>
    <w:qFormat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ru-RU" w:eastAsia="ru-RU"/>
    </w:rPr>
  </w:style>
  <w:style w:type="paragraph" w:styleId="7">
    <w:name w:val="heading 7"/>
    <w:basedOn w:val="a"/>
    <w:next w:val="a"/>
    <w:link w:val="70"/>
    <w:qFormat/>
    <w:pPr>
      <w:tabs>
        <w:tab w:val="left" w:pos="1296"/>
      </w:tabs>
      <w:suppressAutoHyphens/>
      <w:spacing w:before="240" w:after="60" w:line="240" w:lineRule="auto"/>
      <w:ind w:left="1296" w:hanging="1296"/>
      <w:outlineLvl w:val="6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qFormat/>
    <w:rPr>
      <w:color w:val="800080" w:themeColor="followedHyperlink"/>
      <w:u w:val="single"/>
    </w:rPr>
  </w:style>
  <w:style w:type="character" w:styleId="a4">
    <w:name w:val="Emphasis"/>
    <w:basedOn w:val="a0"/>
    <w:uiPriority w:val="20"/>
    <w:qFormat/>
    <w:rPr>
      <w:i/>
      <w:iCs/>
    </w:rPr>
  </w:style>
  <w:style w:type="character" w:styleId="a5">
    <w:name w:val="Hyperlink"/>
    <w:qFormat/>
    <w:rPr>
      <w:color w:val="0000FF"/>
      <w:u w:val="single"/>
    </w:rPr>
  </w:style>
  <w:style w:type="character" w:styleId="a6">
    <w:name w:val="Strong"/>
    <w:basedOn w:val="a0"/>
    <w:uiPriority w:val="22"/>
    <w:qFormat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qFormat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paragraph" w:styleId="30">
    <w:name w:val="Body Text Indent 3"/>
    <w:basedOn w:val="a"/>
    <w:link w:val="31"/>
    <w:qFormat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header"/>
    <w:basedOn w:val="a"/>
    <w:link w:val="aa"/>
    <w:unhideWhenUsed/>
    <w:qFormat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b">
    <w:name w:val="Body Text"/>
    <w:basedOn w:val="a"/>
    <w:link w:val="ac"/>
    <w:qFormat/>
    <w:pPr>
      <w:spacing w:after="12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Body Text Indent"/>
    <w:basedOn w:val="a"/>
    <w:link w:val="ae"/>
    <w:qFormat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">
    <w:name w:val="footer"/>
    <w:basedOn w:val="a"/>
    <w:link w:val="af0"/>
    <w:uiPriority w:val="99"/>
    <w:semiHidden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f1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qFormat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2">
    <w:name w:val="Block Text"/>
    <w:basedOn w:val="a"/>
    <w:qFormat/>
    <w:pPr>
      <w:spacing w:after="120" w:line="240" w:lineRule="auto"/>
      <w:ind w:left="1440" w:right="14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3">
    <w:name w:val="Table Grid"/>
    <w:basedOn w:val="a1"/>
    <w:qFormat/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qFormat/>
    <w:rPr>
      <w:rFonts w:ascii="Times New Roman" w:eastAsia="Times New Roman" w:hAnsi="Times New Roman" w:cs="Times New Roman"/>
      <w:sz w:val="32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qFormat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qFormat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character" w:customStyle="1" w:styleId="ac">
    <w:name w:val="Основной текст Знак"/>
    <w:basedOn w:val="a0"/>
    <w:link w:val="ab"/>
    <w:qFormat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FR2">
    <w:name w:val="FR2"/>
    <w:qFormat/>
    <w:pPr>
      <w:widowControl w:val="0"/>
      <w:autoSpaceDE w:val="0"/>
      <w:autoSpaceDN w:val="0"/>
      <w:adjustRightInd w:val="0"/>
      <w:spacing w:before="220"/>
      <w:ind w:left="40" w:hanging="20"/>
    </w:pPr>
    <w:rPr>
      <w:rFonts w:ascii="Arial" w:eastAsia="Times New Roman" w:hAnsi="Arial" w:cs="Arial"/>
      <w:sz w:val="18"/>
      <w:szCs w:val="18"/>
      <w:lang w:val="uk-UA"/>
    </w:rPr>
  </w:style>
  <w:style w:type="character" w:customStyle="1" w:styleId="Bodytext">
    <w:name w:val="Body text_"/>
    <w:basedOn w:val="a0"/>
    <w:link w:val="11"/>
    <w:qFormat/>
    <w:rPr>
      <w:spacing w:val="10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Bodytext"/>
    <w:qFormat/>
    <w:pPr>
      <w:shd w:val="clear" w:color="auto" w:fill="FFFFFF"/>
      <w:spacing w:before="720" w:after="0" w:line="480" w:lineRule="exact"/>
      <w:ind w:firstLine="700"/>
      <w:jc w:val="both"/>
    </w:pPr>
    <w:rPr>
      <w:spacing w:val="10"/>
      <w:sz w:val="25"/>
      <w:szCs w:val="25"/>
    </w:rPr>
  </w:style>
  <w:style w:type="paragraph" w:customStyle="1" w:styleId="Style40">
    <w:name w:val="Style40"/>
    <w:basedOn w:val="a"/>
    <w:qFormat/>
    <w:pPr>
      <w:widowControl w:val="0"/>
      <w:autoSpaceDE w:val="0"/>
      <w:autoSpaceDN w:val="0"/>
      <w:adjustRightInd w:val="0"/>
      <w:spacing w:after="0" w:line="283" w:lineRule="exact"/>
      <w:ind w:hanging="92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72">
    <w:name w:val="Font Style72"/>
    <w:basedOn w:val="a0"/>
    <w:qFormat/>
    <w:rPr>
      <w:rFonts w:ascii="Times New Roman" w:hAnsi="Times New Roman" w:cs="Times New Roman"/>
      <w:sz w:val="20"/>
      <w:szCs w:val="20"/>
    </w:rPr>
  </w:style>
  <w:style w:type="paragraph" w:customStyle="1" w:styleId="12">
    <w:name w:val="Знак Знак1 Знак"/>
    <w:basedOn w:val="a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e">
    <w:name w:val="Основной текст с отступом Знак"/>
    <w:basedOn w:val="a0"/>
    <w:link w:val="ad"/>
    <w:qFormat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qFormat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1">
    <w:name w:val="Основной текст с отступом 3 Знак"/>
    <w:basedOn w:val="a0"/>
    <w:link w:val="30"/>
    <w:qFormat/>
    <w:rPr>
      <w:rFonts w:ascii="Times New Roman" w:eastAsia="Times New Roman" w:hAnsi="Times New Roman" w:cs="Times New Roman"/>
      <w:sz w:val="16"/>
      <w:szCs w:val="16"/>
      <w:lang w:val="uk-UA" w:eastAsia="ru-RU"/>
    </w:rPr>
  </w:style>
  <w:style w:type="character" w:customStyle="1" w:styleId="aa">
    <w:name w:val="Верхний колонтитул Знак"/>
    <w:basedOn w:val="a0"/>
    <w:link w:val="a9"/>
    <w:qFormat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4">
    <w:name w:val="List Paragraph"/>
    <w:basedOn w:val="a"/>
    <w:uiPriority w:val="34"/>
    <w:qFormat/>
    <w:pPr>
      <w:ind w:left="720"/>
      <w:contextualSpacing/>
    </w:pPr>
    <w:rPr>
      <w:lang w:eastAsia="ru-RU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uk-UA"/>
    </w:rPr>
  </w:style>
  <w:style w:type="paragraph" w:customStyle="1" w:styleId="af5">
    <w:name w:val="Îáû÷íûé"/>
    <w:qFormat/>
    <w:rPr>
      <w:rFonts w:ascii="Courier New" w:eastAsia="Calibri" w:hAnsi="Courier New" w:cs="Courier New"/>
      <w:sz w:val="24"/>
      <w:szCs w:val="24"/>
      <w:lang w:val="uk-UA" w:eastAsia="ru-RU"/>
    </w:rPr>
  </w:style>
  <w:style w:type="character" w:customStyle="1" w:styleId="70">
    <w:name w:val="Заголовок 7 Знак"/>
    <w:basedOn w:val="a0"/>
    <w:link w:val="7"/>
    <w:qFormat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book">
    <w:name w:val="book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qFormat/>
  </w:style>
  <w:style w:type="character" w:customStyle="1" w:styleId="a8">
    <w:name w:val="Текст выноски Знак"/>
    <w:basedOn w:val="a0"/>
    <w:link w:val="a7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qFormat/>
    <w:rPr>
      <w:rFonts w:ascii="Times New Roman" w:eastAsia="Times New Roman" w:hAnsi="Times New Roman" w:cs="Times New Roman"/>
      <w:b/>
      <w:bCs/>
      <w:lang w:val="ru-RU" w:eastAsia="ru-RU"/>
    </w:rPr>
  </w:style>
  <w:style w:type="character" w:customStyle="1" w:styleId="af0">
    <w:name w:val="Нижний колонтитул Знак"/>
    <w:basedOn w:val="a0"/>
    <w:link w:val="af"/>
    <w:uiPriority w:val="99"/>
    <w:semiHidden/>
    <w:qFormat/>
  </w:style>
  <w:style w:type="character" w:customStyle="1" w:styleId="fontstyle01">
    <w:name w:val="fontstyle01"/>
    <w:basedOn w:val="a0"/>
    <w:qFormat/>
    <w:rPr>
      <w:rFonts w:ascii="SchoolBookCyrillic" w:hAnsi="SchoolBookCyrillic" w:hint="default"/>
      <w:color w:val="231F20"/>
      <w:sz w:val="20"/>
      <w:szCs w:val="20"/>
    </w:rPr>
  </w:style>
  <w:style w:type="character" w:customStyle="1" w:styleId="fontstyle21">
    <w:name w:val="fontstyle21"/>
    <w:basedOn w:val="a0"/>
    <w:qFormat/>
    <w:rPr>
      <w:rFonts w:ascii="SchoolBookBoldCyrillic" w:hAnsi="SchoolBookBoldCyrillic" w:hint="default"/>
      <w:b/>
      <w:bCs/>
      <w:color w:val="231F20"/>
      <w:sz w:val="20"/>
      <w:szCs w:val="20"/>
    </w:rPr>
  </w:style>
  <w:style w:type="paragraph" w:customStyle="1" w:styleId="--">
    <w:name w:val="!СКИФ-ЗТ-Вопрос"/>
    <w:next w:val="--0"/>
    <w:qFormat/>
    <w:pPr>
      <w:tabs>
        <w:tab w:val="left" w:pos="993"/>
      </w:tabs>
      <w:ind w:firstLine="567"/>
      <w:contextualSpacing/>
      <w:jc w:val="both"/>
    </w:pPr>
    <w:rPr>
      <w:rFonts w:eastAsia="Times New Roman"/>
      <w:sz w:val="24"/>
      <w:szCs w:val="24"/>
      <w:lang w:val="en-US" w:eastAsia="ru-RU"/>
    </w:rPr>
  </w:style>
  <w:style w:type="paragraph" w:customStyle="1" w:styleId="--0">
    <w:name w:val="!СКИФ-ЗТ-Ответ"/>
    <w:qFormat/>
    <w:pPr>
      <w:tabs>
        <w:tab w:val="left" w:pos="992"/>
      </w:tabs>
      <w:ind w:firstLine="567"/>
      <w:contextualSpacing/>
    </w:pPr>
    <w:rPr>
      <w:rFonts w:eastAsia="Times New Roman"/>
      <w:sz w:val="24"/>
      <w:szCs w:val="24"/>
      <w:lang w:val="en-US" w:eastAsia="ru-RU"/>
    </w:rPr>
  </w:style>
  <w:style w:type="paragraph" w:customStyle="1" w:styleId="-">
    <w:name w:val="!СКИФ-Соответствие"/>
    <w:qFormat/>
    <w:pPr>
      <w:ind w:left="454"/>
    </w:pPr>
    <w:rPr>
      <w:rFonts w:eastAsiaTheme="majorEastAsia" w:cstheme="majorBidi"/>
      <w:spacing w:val="-10"/>
      <w:kern w:val="28"/>
      <w:sz w:val="24"/>
      <w:szCs w:val="56"/>
      <w:lang w:eastAsia="en-US"/>
    </w:rPr>
  </w:style>
  <w:style w:type="paragraph" w:customStyle="1" w:styleId="--1">
    <w:name w:val="!СКИФ-Ключ-Ответ"/>
    <w:basedOn w:val="--2"/>
    <w:qFormat/>
    <w:rPr>
      <w:b w:val="0"/>
    </w:rPr>
  </w:style>
  <w:style w:type="paragraph" w:customStyle="1" w:styleId="--2">
    <w:name w:val="!СКИФ-Ключ-Номер"/>
    <w:basedOn w:val="--0"/>
    <w:qFormat/>
    <w:pPr>
      <w:ind w:firstLine="0"/>
    </w:pPr>
    <w:rPr>
      <w:b/>
    </w:rPr>
  </w:style>
  <w:style w:type="paragraph" w:customStyle="1" w:styleId="-0">
    <w:name w:val="!СКИФ-Категория"/>
    <w:qFormat/>
    <w:pPr>
      <w:ind w:firstLine="567"/>
    </w:pPr>
    <w:rPr>
      <w:rFonts w:eastAsiaTheme="minorHAnsi" w:cstheme="minorBidi"/>
      <w:b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biblio-online.ru/bcode/431784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ww.biblio-online.ru/bcode/432818" TargetMode="External"/><Relationship Id="rId17" Type="http://schemas.openxmlformats.org/officeDocument/2006/relationships/hyperlink" Target="https://demo.ampm.by/pmp_exam/test/?category=5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pmi.org/-/media/pmi/documents/public/pdf/certifications/pmp-examination-content-outline.pdf?sc_lang_temp=ru-RU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blog.pmpractice.ru/2008/05/09/model-zrelosti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isopm.ru/mneniya/ocen/obzor-sertifikatsiy-po-proektnomu-upravleniyu-2023/" TargetMode="External"/><Relationship Id="rId10" Type="http://schemas.openxmlformats.org/officeDocument/2006/relationships/hyperlink" Target="https://ru.wikipedia.org/wiki/Capability_Maturity_Model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www.ipma.world/projects/standard/" TargetMode="External"/><Relationship Id="rId14" Type="http://schemas.openxmlformats.org/officeDocument/2006/relationships/hyperlink" Target="https://www.isopm.ru/download/&#1058;&#1050;&#1057;%201-02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5B84B3-6EA0-448C-B21F-2683E5F86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20</Pages>
  <Words>6601</Words>
  <Characters>37631</Characters>
  <Application>Microsoft Office Word</Application>
  <DocSecurity>0</DocSecurity>
  <Lines>313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13</cp:revision>
  <cp:lastPrinted>2023-04-03T06:30:00Z</cp:lastPrinted>
  <dcterms:created xsi:type="dcterms:W3CDTF">2024-02-07T06:27:00Z</dcterms:created>
  <dcterms:modified xsi:type="dcterms:W3CDTF">2025-10-15T11:40:00Z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1049-12.2.0.18607</vt:lpwstr>
  </property>
  <property fmtid="{D5CDD505-2E9C-101B-9397-08002B2CF9AE}" pid="3" name="ICV">
    <vt:lpwstr>F756B4FA24514FEC9F08598BDEC706DE_13</vt:lpwstr>
  </property>
</Properties>
</file>