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A5" w:rsidRPr="00AC366E" w:rsidRDefault="00DD2DA5" w:rsidP="00DD2D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МИНИСТЕРСТВО КУЛЬТУРЫ РОССИЙСКОЙ ФЕДЕРАЦИИ</w:t>
      </w:r>
    </w:p>
    <w:p w:rsidR="00DD2DA5" w:rsidRPr="00AC366E" w:rsidRDefault="00DD2DA5" w:rsidP="00DD2D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DD2DA5" w:rsidRPr="00AC366E" w:rsidRDefault="00DD2DA5" w:rsidP="00DD2D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DD2DA5" w:rsidRPr="00AC366E" w:rsidRDefault="00DD2DA5" w:rsidP="00DD2D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«ЛУГАНСКАЯ ГОСУДАРСТВЕННАЯ АКАДЕМИЯ</w:t>
      </w:r>
    </w:p>
    <w:p w:rsidR="00DD2DA5" w:rsidRPr="00AC366E" w:rsidRDefault="00DD2DA5" w:rsidP="00DD2DA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AC36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КУЛЬТУРЫ И ИСКУССТВ ИМЕНИ МИХАИЛА МАТУСОВСКОГО»</w:t>
      </w:r>
    </w:p>
    <w:p w:rsidR="005E0347" w:rsidRPr="00DD2DA5" w:rsidRDefault="005E0347" w:rsidP="005E0347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5E0347" w:rsidRPr="005E0347" w:rsidRDefault="005E0347" w:rsidP="005E0347">
      <w:pPr>
        <w:tabs>
          <w:tab w:val="left" w:pos="9498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5E0347" w:rsidRPr="005E0347" w:rsidRDefault="005E0347" w:rsidP="005E0347">
      <w:pPr>
        <w:tabs>
          <w:tab w:val="left" w:pos="9498"/>
        </w:tabs>
        <w:suppressAutoHyphens/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5E0347" w:rsidRPr="005E0347" w:rsidRDefault="005E0347" w:rsidP="005E0347">
      <w:pPr>
        <w:tabs>
          <w:tab w:val="left" w:pos="708"/>
          <w:tab w:val="center" w:pos="4153"/>
          <w:tab w:val="right" w:pos="8306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03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Pr="005E0347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социокультурных технологий</w:t>
      </w:r>
    </w:p>
    <w:p w:rsidR="005E0347" w:rsidRPr="00C36B78" w:rsidRDefault="005E0347" w:rsidP="005E0347">
      <w:pPr>
        <w:tabs>
          <w:tab w:val="left" w:pos="9498"/>
        </w:tabs>
        <w:suppressAutoHyphens/>
        <w:spacing w:after="0"/>
        <w:contextualSpacing/>
        <w:jc w:val="center"/>
        <w:rPr>
          <w:rFonts w:eastAsia="Times New Roman" w:cs="Times New Roman"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95B38" w:rsidRPr="00C95B38" w:rsidRDefault="00C95B38" w:rsidP="00C95B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95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C95B38" w:rsidRPr="005E0347" w:rsidRDefault="00C95B38" w:rsidP="005E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5E03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СОВРЕМЕННЫЙ СТРАТЕГИЧЕСКИЙ АНАЛИЗ</w:t>
      </w:r>
    </w:p>
    <w:p w:rsidR="00C95B38" w:rsidRDefault="00C95B38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B154F9" w:rsidRDefault="00B154F9" w:rsidP="00B154F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B154F9" w:rsidRDefault="00B154F9" w:rsidP="00B154F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B154F9" w:rsidRDefault="00B154F9" w:rsidP="00B154F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DD2DA5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B154F9" w:rsidRDefault="00B154F9" w:rsidP="00B154F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B154F9" w:rsidRDefault="00B154F9" w:rsidP="00B154F9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B154F9" w:rsidRPr="00C95B38" w:rsidRDefault="00B154F9" w:rsidP="00C95B38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B154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D2DA5" w:rsidRDefault="00DD2DA5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D2DA5" w:rsidRDefault="00DD2DA5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DD2DA5" w:rsidRPr="00DD2DA5" w:rsidRDefault="00DD2DA5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5E0347" w:rsidRDefault="005E0347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C95B38" w:rsidRPr="005E0347" w:rsidRDefault="00DD2DA5" w:rsidP="00AA46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ar-SA"/>
        </w:rPr>
        <w:t>Луганск</w:t>
      </w:r>
      <w:r w:rsidR="005E0347" w:rsidRPr="005E0347">
        <w:rPr>
          <w:rFonts w:ascii="Times New Roman" w:eastAsia="Calibri" w:hAnsi="Times New Roman" w:cs="Times New Roman"/>
          <w:sz w:val="24"/>
          <w:szCs w:val="24"/>
          <w:lang w:val="ru-RU" w:eastAsia="ar-SA"/>
        </w:rPr>
        <w:t xml:space="preserve"> 2024</w:t>
      </w:r>
      <w:r w:rsidR="00C95B38" w:rsidRPr="005E0347">
        <w:rPr>
          <w:rFonts w:ascii="Times New Roman" w:eastAsia="Calibri" w:hAnsi="Times New Roman" w:cs="Times New Roman"/>
          <w:sz w:val="24"/>
          <w:szCs w:val="24"/>
          <w:lang w:eastAsia="ar-SA"/>
        </w:rPr>
        <w:br w:type="page"/>
      </w:r>
    </w:p>
    <w:p w:rsidR="005E0347" w:rsidRPr="005E0347" w:rsidRDefault="005E0347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 xml:space="preserve">Рабочая программа составлена на основании учебного плана с учетом требований ОПОП и ФГОС </w:t>
      </w:r>
      <w:proofErr w:type="gramStart"/>
      <w:r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</w:t>
      </w:r>
      <w:proofErr w:type="gramEnd"/>
      <w:r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направления подготовки 51.04.03 Социально-культурная деятельность, утвержденного приказом Министерства образования и науки Российской Федерации от </w:t>
      </w:r>
      <w:r w:rsidR="00A05D2C" w:rsidRPr="00AC366E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A05D2C" w:rsidRPr="00AC366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5E0347" w:rsidRPr="005E0347" w:rsidRDefault="005E0347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E0347" w:rsidRPr="005E0347" w:rsidRDefault="00D1082A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A05D2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5E0347"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 Журавлева, старший преподаватель кафедры менеджмента и социокультурных технологий</w:t>
      </w:r>
    </w:p>
    <w:p w:rsidR="005E0347" w:rsidRPr="005E0347" w:rsidRDefault="005E0347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E0347" w:rsidRPr="005E0347" w:rsidRDefault="005E0347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Рассмотрено на заседании кафедры менеджмента и социокультурных технологий (Академия Матусовского)</w:t>
      </w:r>
    </w:p>
    <w:p w:rsidR="005E0347" w:rsidRPr="005E0347" w:rsidRDefault="00D1082A" w:rsidP="005E034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Протокол № 1 от 30</w:t>
      </w:r>
      <w:r w:rsidR="005E0347"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.08.2024 г.                           </w:t>
      </w:r>
    </w:p>
    <w:p w:rsidR="00C95B38" w:rsidRPr="00C95B38" w:rsidRDefault="00C95B38" w:rsidP="00C95B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Зав</w:t>
      </w:r>
      <w:r w:rsidR="00DD2DA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кафедрой        </w:t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В.В.Аронова</w:t>
      </w:r>
    </w:p>
    <w:p w:rsidR="005E0347" w:rsidRDefault="005E0347" w:rsidP="005E03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61686F" w:rsidRPr="0061686F" w:rsidRDefault="0061686F" w:rsidP="00040295">
      <w:pPr>
        <w:numPr>
          <w:ilvl w:val="0"/>
          <w:numId w:val="2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Default="0061686F" w:rsidP="0061686F">
      <w:pPr>
        <w:spacing w:after="0" w:line="240" w:lineRule="auto"/>
        <w:ind w:firstLine="709"/>
        <w:jc w:val="both"/>
        <w:rPr>
          <w:lang w:val="en-US"/>
        </w:rPr>
      </w:pPr>
    </w:p>
    <w:p w:rsidR="00C95B38" w:rsidRPr="00C95B38" w:rsidRDefault="00C25BF9" w:rsidP="00C95B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Современный стратегический анализ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часть, формируемую участниками образовательных отношений</w:t>
      </w:r>
      <w:r w:rsidR="00C95B38" w:rsidRPr="00C95B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направлению подготовки 51.0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B154F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«Управление проектами в социально-культурной сфере»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направления подготовки 51.0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– «Социально-культурная деятельность» </w:t>
      </w:r>
      <w:r w:rsidR="00B154F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подготовки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проектами в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социально-культурной 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 Дисциплина реализуется кафедрой менеджмента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="00C95B38" w:rsidRPr="00C95B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E0347" w:rsidRPr="00C5104E" w:rsidRDefault="005E0347" w:rsidP="005E034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Успешное изучение дисциплины базируется на освоении теоретического и практического учебного материала по следующим дисциплинам: </w:t>
      </w:r>
      <w:r w:rsidRPr="00C5104E">
        <w:rPr>
          <w:rFonts w:ascii="Times New Roman" w:hAnsi="Times New Roman" w:cs="Times New Roman"/>
          <w:sz w:val="24"/>
        </w:rPr>
        <w:t>«</w:t>
      </w:r>
      <w:r w:rsidRPr="004559F4">
        <w:rPr>
          <w:rFonts w:ascii="Times New Roman" w:hAnsi="Times New Roman" w:cs="Times New Roman"/>
          <w:sz w:val="24"/>
        </w:rPr>
        <w:t>Обеспечение проекта в социально-культурной сфере</w:t>
      </w:r>
      <w:r w:rsidRPr="00C5104E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  <w:lang w:val="ru-RU"/>
        </w:rPr>
        <w:t>«</w:t>
      </w:r>
      <w:r w:rsidRPr="00804B69">
        <w:rPr>
          <w:rFonts w:ascii="Times New Roman" w:hAnsi="Times New Roman" w:cs="Times New Roman"/>
          <w:sz w:val="24"/>
          <w:lang w:val="ru-RU"/>
        </w:rPr>
        <w:t>Обоснование жизнеспособности проекта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4559F4">
        <w:rPr>
          <w:rFonts w:ascii="Times New Roman" w:hAnsi="Times New Roman" w:cs="Times New Roman"/>
          <w:sz w:val="24"/>
          <w:lang w:val="ru-RU"/>
        </w:rPr>
        <w:t>Современные методы управления проектами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C95B38">
        <w:rPr>
          <w:rFonts w:ascii="Times New Roman" w:hAnsi="Times New Roman" w:cs="Times New Roman"/>
          <w:sz w:val="24"/>
        </w:rPr>
        <w:t>Организационное управление проектом</w:t>
      </w:r>
      <w:r>
        <w:rPr>
          <w:rFonts w:ascii="Times New Roman" w:hAnsi="Times New Roman" w:cs="Times New Roman"/>
          <w:sz w:val="24"/>
          <w:lang w:val="ru-RU"/>
        </w:rPr>
        <w:t>», «</w:t>
      </w:r>
      <w:r w:rsidRPr="007E293D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>
        <w:rPr>
          <w:rFonts w:ascii="Times New Roman" w:hAnsi="Times New Roman" w:cs="Times New Roman"/>
          <w:sz w:val="24"/>
          <w:lang w:val="ru-RU"/>
        </w:rPr>
        <w:t>»</w:t>
      </w:r>
      <w:r w:rsidRPr="00C5104E">
        <w:rPr>
          <w:rFonts w:ascii="Times New Roman" w:hAnsi="Times New Roman" w:cs="Times New Roman"/>
          <w:sz w:val="24"/>
        </w:rPr>
        <w:t>.</w:t>
      </w:r>
    </w:p>
    <w:p w:rsidR="005E0347" w:rsidRDefault="00C25BF9" w:rsidP="00C95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дисциплины «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Современный стратегический анализ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призвано способствовать формированию рефлексивных установок в отноше</w:t>
      </w:r>
      <w:r w:rsidR="007C2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нии теоретических основ, практических 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подходов </w:t>
      </w:r>
      <w:r w:rsidR="007C2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стратегическом </w:t>
      </w:r>
      <w:r w:rsidR="007C25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планировании 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 анализе 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социально-культурн</w:t>
      </w:r>
      <w:r w:rsidR="00B77696" w:rsidRPr="00E16C35">
        <w:rPr>
          <w:rFonts w:ascii="Times New Roman" w:eastAsia="Times New Roman" w:hAnsi="Times New Roman" w:cs="Times New Roman"/>
          <w:sz w:val="24"/>
          <w:szCs w:val="24"/>
          <w:lang w:eastAsia="ar-SA"/>
        </w:rPr>
        <w:t>ых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проектов</w:t>
      </w:r>
      <w:r w:rsidR="007C256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73422" w:rsidRPr="00A73422" w:rsidRDefault="00C25BF9" w:rsidP="00C95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Основная цель дисциплины: </w:t>
      </w:r>
      <w:r w:rsidR="00B77696" w:rsidRPr="00E16C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показать единство теории и практики при изучении курса; связь с другими дисциплинами; </w:t>
      </w:r>
      <w:r w:rsidR="00A73422" w:rsidRPr="00A73422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изучать сущность и содержание стратегии, эволюцию задач и системных решений в управлении организацией, вызвавших необходимость появления стратегического менеджмента, проводить ситуационный анализ систем управления, определять роль и место стратегического управления фирмой и его составной части - стратегического планирования, определять роль миссии и целей организации и дать рекомендации по их разработке, рассматреть методику анализа внешней среды организации и методику управленческого анализа ее сильных и слабых сторон, на основе анализа эталонных и функциональных стратегий проводить оценку альтернатив развития и выбирать общую стратегию фирмы, управлять реализацией стратегии, которая заключается в качественном его планировании и руководстве исполнением с учетом проблем стратегических изменений.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</w:t>
      </w:r>
      <w:r w:rsidR="00B5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и т. д.).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итоговый контроль в форме 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экзамена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25BF9" w:rsidRPr="00C25BF9" w:rsidRDefault="00C25BF9" w:rsidP="00C25B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</w:t>
      </w:r>
      <w:r w:rsidR="0029577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зачетных единицы, </w:t>
      </w:r>
      <w:r w:rsid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108</w:t>
      </w:r>
      <w:r w:rsidR="0061686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r w:rsid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Программой дисциплины предусмотрены лекционные занятия – </w:t>
      </w:r>
      <w:r w:rsidR="00B579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часов</w:t>
      </w:r>
      <w:r w:rsidR="00B57990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практические занятия – 1</w:t>
      </w:r>
      <w:r w:rsid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="00B5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, самостоятельная работа –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C95B3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42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A7342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="005E034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контроль – 36 часов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73287" w:rsidRDefault="00B7328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5E0347" w:rsidRDefault="005E0347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53A58" w:rsidRPr="00B73287" w:rsidRDefault="00B53A58" w:rsidP="00B7328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61686F" w:rsidRPr="0061686F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B73287" w:rsidRPr="0061686F" w:rsidRDefault="00B73287" w:rsidP="00C5104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73422" w:rsidRPr="00A73422" w:rsidRDefault="00B73287" w:rsidP="00A73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287">
        <w:rPr>
          <w:rFonts w:ascii="Times New Roman" w:hAnsi="Times New Roman" w:cs="Times New Roman"/>
          <w:b/>
          <w:sz w:val="24"/>
        </w:rPr>
        <w:t>Цель преподавания дисциплины:</w:t>
      </w:r>
      <w:r w:rsidRPr="00B73287">
        <w:rPr>
          <w:rFonts w:ascii="Times New Roman" w:hAnsi="Times New Roman" w:cs="Times New Roman"/>
        </w:rPr>
        <w:t xml:space="preserve"> </w:t>
      </w:r>
      <w:r w:rsidR="00A73422" w:rsidRPr="00A73422">
        <w:rPr>
          <w:rFonts w:ascii="Times New Roman" w:hAnsi="Times New Roman"/>
          <w:sz w:val="24"/>
          <w:szCs w:val="24"/>
        </w:rPr>
        <w:t>формирование и развитие теоретических знаний и практических навыков использования методологии стратегического анализа для принятия стратегических решений, обеспечивающих эффективность и конкурентоспособность организации.</w:t>
      </w:r>
    </w:p>
    <w:p w:rsidR="00B53A58" w:rsidRPr="00A73422" w:rsidRDefault="00B53A58" w:rsidP="00A734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104E" w:rsidRPr="00A73422" w:rsidRDefault="00B73287" w:rsidP="00A73422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A73422">
        <w:rPr>
          <w:rFonts w:ascii="Times New Roman" w:hAnsi="Times New Roman" w:cs="Times New Roman"/>
          <w:b/>
          <w:sz w:val="24"/>
          <w:szCs w:val="24"/>
        </w:rPr>
        <w:t>Задачи изучения дисциплины</w:t>
      </w:r>
      <w:r w:rsidRPr="00A734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73422" w:rsidRPr="00A73422" w:rsidRDefault="00A73422" w:rsidP="00703A74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422">
        <w:rPr>
          <w:rFonts w:ascii="Times New Roman" w:hAnsi="Times New Roman"/>
          <w:sz w:val="24"/>
          <w:szCs w:val="24"/>
        </w:rPr>
        <w:t>расширение системы теоретических и практических знаний о стратегиче</w:t>
      </w:r>
      <w:r w:rsidRPr="00A73422">
        <w:rPr>
          <w:rFonts w:ascii="Times New Roman" w:hAnsi="Times New Roman"/>
          <w:sz w:val="24"/>
          <w:szCs w:val="24"/>
        </w:rPr>
        <w:softHyphen/>
        <w:t>ском анализе как органичной части стратегического менеджмента, концепциях, ме</w:t>
      </w:r>
      <w:r w:rsidRPr="00A73422">
        <w:rPr>
          <w:rFonts w:ascii="Times New Roman" w:hAnsi="Times New Roman"/>
          <w:sz w:val="24"/>
          <w:szCs w:val="24"/>
        </w:rPr>
        <w:softHyphen/>
        <w:t>тодологии и основных направлениях и тенденциях развития этой науки;</w:t>
      </w:r>
    </w:p>
    <w:p w:rsidR="00A73422" w:rsidRPr="00A73422" w:rsidRDefault="00A73422" w:rsidP="00703A74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422">
        <w:rPr>
          <w:rFonts w:ascii="Times New Roman" w:hAnsi="Times New Roman"/>
          <w:sz w:val="24"/>
          <w:szCs w:val="24"/>
        </w:rPr>
        <w:t>усвоение понятийного аппарата, функций, задач, объектов, моделей и методов стратегического анализа;</w:t>
      </w:r>
    </w:p>
    <w:p w:rsidR="00A73422" w:rsidRPr="00A73422" w:rsidRDefault="00A73422" w:rsidP="00703A74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422">
        <w:rPr>
          <w:rFonts w:ascii="Times New Roman" w:hAnsi="Times New Roman"/>
          <w:sz w:val="24"/>
          <w:szCs w:val="24"/>
        </w:rPr>
        <w:t>развитие знаний, навыков и умений в сфере анализа внешней среды, эффективности действующей стратегии, определения сильных и слабых сторон в ор</w:t>
      </w:r>
      <w:r w:rsidRPr="00A73422">
        <w:rPr>
          <w:rFonts w:ascii="Times New Roman" w:hAnsi="Times New Roman"/>
          <w:sz w:val="24"/>
          <w:szCs w:val="24"/>
        </w:rPr>
        <w:softHyphen/>
        <w:t>ганизации, выявления ее возможностей и конкурентных преимуществ;</w:t>
      </w:r>
    </w:p>
    <w:p w:rsidR="00A73422" w:rsidRPr="00A73422" w:rsidRDefault="00A73422" w:rsidP="00703A74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3422">
        <w:rPr>
          <w:rFonts w:ascii="Times New Roman" w:hAnsi="Times New Roman"/>
          <w:sz w:val="24"/>
          <w:szCs w:val="24"/>
        </w:rPr>
        <w:t>создание базы для определения миссии и целей организации, выработки стратегии ее поведения и достижения оптимального взаимодействия с внешней средой.</w:t>
      </w:r>
    </w:p>
    <w:p w:rsidR="00A73422" w:rsidRDefault="00A73422" w:rsidP="00A73422">
      <w:pPr>
        <w:pStyle w:val="ac"/>
        <w:suppressAutoHyphens/>
        <w:spacing w:after="0" w:line="240" w:lineRule="auto"/>
        <w:ind w:left="1287" w:right="-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31A1" w:rsidRPr="00D1082A" w:rsidRDefault="00F631A1" w:rsidP="00D1082A">
      <w:pPr>
        <w:pStyle w:val="ac"/>
        <w:numPr>
          <w:ilvl w:val="0"/>
          <w:numId w:val="1"/>
        </w:numPr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ДИСЦИПЛИНЫ В СТРУКТУРЕ О</w:t>
      </w:r>
      <w:r w:rsidR="00D1082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C95B38" w:rsidRPr="00C95B38" w:rsidRDefault="00DD2DA5" w:rsidP="00C95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Современный стратегический анализ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C25B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95B38" w:rsidRPr="00C95B38">
        <w:rPr>
          <w:rFonts w:ascii="Times New Roman" w:hAnsi="Times New Roman" w:cs="Times New Roman"/>
          <w:sz w:val="24"/>
        </w:rPr>
        <w:t>входит в часть, формируемую участниками образовательных отношений</w:t>
      </w:r>
      <w:r w:rsidR="00C95B38" w:rsidRPr="00C95B38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="00C95B38" w:rsidRPr="00C95B38">
        <w:rPr>
          <w:rFonts w:ascii="Times New Roman" w:hAnsi="Times New Roman" w:cs="Times New Roman"/>
          <w:sz w:val="24"/>
        </w:rPr>
        <w:t>по направлению подготовки 51.0</w:t>
      </w:r>
      <w:r w:rsidR="00C95B38" w:rsidRPr="00C95B38">
        <w:rPr>
          <w:rFonts w:ascii="Times New Roman" w:hAnsi="Times New Roman" w:cs="Times New Roman"/>
          <w:sz w:val="24"/>
          <w:lang w:val="ru-RU"/>
        </w:rPr>
        <w:t>4</w:t>
      </w:r>
      <w:r w:rsidR="00C95B38" w:rsidRPr="00C95B38">
        <w:rPr>
          <w:rFonts w:ascii="Times New Roman" w:hAnsi="Times New Roman" w:cs="Times New Roman"/>
          <w:sz w:val="24"/>
        </w:rPr>
        <w:t>.03 Социально-культурная деятельность</w:t>
      </w:r>
      <w:r w:rsidR="00C95B38" w:rsidRPr="00C95B38">
        <w:rPr>
          <w:rFonts w:ascii="Times New Roman" w:hAnsi="Times New Roman" w:cs="Times New Roman"/>
          <w:sz w:val="24"/>
          <w:lang w:val="ru-RU"/>
        </w:rPr>
        <w:t xml:space="preserve">, </w:t>
      </w:r>
      <w:r w:rsidR="00B154F9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="00C95B38" w:rsidRPr="00C95B38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="00C95B38" w:rsidRPr="00C95B38">
        <w:rPr>
          <w:rFonts w:ascii="Times New Roman" w:hAnsi="Times New Roman" w:cs="Times New Roman"/>
          <w:sz w:val="24"/>
        </w:rPr>
        <w:t xml:space="preserve">.  </w:t>
      </w:r>
    </w:p>
    <w:p w:rsidR="00500185" w:rsidRDefault="00A73422" w:rsidP="00D108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73422">
        <w:rPr>
          <w:rFonts w:ascii="Times New Roman" w:hAnsi="Times New Roman" w:cs="Times New Roman"/>
          <w:sz w:val="24"/>
        </w:rPr>
        <w:t>Является основой для изучения следующих дисциплин:</w:t>
      </w:r>
      <w:r w:rsidR="00C5104E" w:rsidRPr="00C5104E">
        <w:rPr>
          <w:rFonts w:ascii="Times New Roman" w:hAnsi="Times New Roman" w:cs="Times New Roman"/>
          <w:sz w:val="24"/>
        </w:rPr>
        <w:t xml:space="preserve"> «</w:t>
      </w:r>
      <w:r w:rsidR="004559F4" w:rsidRPr="004559F4">
        <w:rPr>
          <w:rFonts w:ascii="Times New Roman" w:hAnsi="Times New Roman" w:cs="Times New Roman"/>
          <w:sz w:val="24"/>
        </w:rPr>
        <w:t>Обеспечение проекта в социально-культурной сфере</w:t>
      </w:r>
      <w:r w:rsidR="00C5104E" w:rsidRPr="00C5104E">
        <w:rPr>
          <w:rFonts w:ascii="Times New Roman" w:hAnsi="Times New Roman" w:cs="Times New Roman"/>
          <w:sz w:val="24"/>
        </w:rPr>
        <w:t xml:space="preserve">», </w:t>
      </w:r>
      <w:r w:rsidR="00804B69">
        <w:rPr>
          <w:rFonts w:ascii="Times New Roman" w:hAnsi="Times New Roman" w:cs="Times New Roman"/>
          <w:sz w:val="24"/>
          <w:lang w:val="ru-RU"/>
        </w:rPr>
        <w:t>«</w:t>
      </w:r>
      <w:r w:rsidR="00804B69" w:rsidRPr="00804B69">
        <w:rPr>
          <w:rFonts w:ascii="Times New Roman" w:hAnsi="Times New Roman" w:cs="Times New Roman"/>
          <w:sz w:val="24"/>
          <w:lang w:val="ru-RU"/>
        </w:rPr>
        <w:t>Обоснование жизнеспособности проекта</w:t>
      </w:r>
      <w:r w:rsidR="00804B69">
        <w:rPr>
          <w:rFonts w:ascii="Times New Roman" w:hAnsi="Times New Roman" w:cs="Times New Roman"/>
          <w:sz w:val="24"/>
          <w:lang w:val="ru-RU"/>
        </w:rPr>
        <w:t>»</w:t>
      </w:r>
      <w:r w:rsidR="004559F4">
        <w:rPr>
          <w:rFonts w:ascii="Times New Roman" w:hAnsi="Times New Roman" w:cs="Times New Roman"/>
          <w:sz w:val="24"/>
          <w:lang w:val="ru-RU"/>
        </w:rPr>
        <w:t>, «</w:t>
      </w:r>
      <w:r w:rsidR="004559F4" w:rsidRPr="004559F4">
        <w:rPr>
          <w:rFonts w:ascii="Times New Roman" w:hAnsi="Times New Roman" w:cs="Times New Roman"/>
          <w:sz w:val="24"/>
          <w:lang w:val="ru-RU"/>
        </w:rPr>
        <w:t>Современные методы управления проектами</w:t>
      </w:r>
      <w:r w:rsidR="004559F4">
        <w:rPr>
          <w:rFonts w:ascii="Times New Roman" w:hAnsi="Times New Roman" w:cs="Times New Roman"/>
          <w:sz w:val="24"/>
          <w:lang w:val="ru-RU"/>
        </w:rPr>
        <w:t>»</w:t>
      </w:r>
      <w:r w:rsidR="00C95B38">
        <w:rPr>
          <w:rFonts w:ascii="Times New Roman" w:hAnsi="Times New Roman" w:cs="Times New Roman"/>
          <w:sz w:val="24"/>
          <w:lang w:val="ru-RU"/>
        </w:rPr>
        <w:t>, «</w:t>
      </w:r>
      <w:r w:rsidR="00C95B38" w:rsidRPr="00C95B38">
        <w:rPr>
          <w:rFonts w:ascii="Times New Roman" w:hAnsi="Times New Roman" w:cs="Times New Roman"/>
          <w:sz w:val="24"/>
        </w:rPr>
        <w:t>Организационное управление проектом</w:t>
      </w:r>
      <w:r w:rsidR="00C95B38">
        <w:rPr>
          <w:rFonts w:ascii="Times New Roman" w:hAnsi="Times New Roman" w:cs="Times New Roman"/>
          <w:sz w:val="24"/>
          <w:lang w:val="ru-RU"/>
        </w:rPr>
        <w:t>»</w:t>
      </w:r>
      <w:r w:rsidR="007E293D">
        <w:rPr>
          <w:rFonts w:ascii="Times New Roman" w:hAnsi="Times New Roman" w:cs="Times New Roman"/>
          <w:sz w:val="24"/>
          <w:lang w:val="ru-RU"/>
        </w:rPr>
        <w:t>, «</w:t>
      </w:r>
      <w:r w:rsidR="007E293D" w:rsidRPr="007E293D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="007E293D">
        <w:rPr>
          <w:rFonts w:ascii="Times New Roman" w:hAnsi="Times New Roman" w:cs="Times New Roman"/>
          <w:sz w:val="24"/>
          <w:lang w:val="ru-RU"/>
        </w:rPr>
        <w:t>»</w:t>
      </w:r>
      <w:r w:rsidR="00C5104E" w:rsidRPr="00C5104E">
        <w:rPr>
          <w:rFonts w:ascii="Times New Roman" w:hAnsi="Times New Roman" w:cs="Times New Roman"/>
          <w:sz w:val="24"/>
        </w:rPr>
        <w:t>.</w:t>
      </w:r>
    </w:p>
    <w:p w:rsidR="00D1082A" w:rsidRPr="00D1082A" w:rsidRDefault="00D1082A" w:rsidP="00D1082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154F9" w:rsidRDefault="00B154F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631A1" w:rsidRPr="00F03F6A" w:rsidRDefault="00F631A1" w:rsidP="00040295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F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К РЕЗУЛЬТАТАМ ОСВОЕНИЯ ДИСЦИПЛИНЫ</w:t>
      </w:r>
    </w:p>
    <w:p w:rsidR="00F631A1" w:rsidRPr="00F631A1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31A1" w:rsidRPr="001F3EB9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ГОС ВО направления подготовки </w:t>
      </w:r>
      <w:r w:rsidRPr="00F631A1">
        <w:rPr>
          <w:rFonts w:ascii="Times New Roman" w:hAnsi="Times New Roman" w:cs="Times New Roman"/>
          <w:color w:val="000000"/>
          <w:sz w:val="24"/>
          <w:szCs w:val="24"/>
        </w:rPr>
        <w:t>51.0</w:t>
      </w:r>
      <w:r w:rsidR="00C5574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F631A1">
        <w:rPr>
          <w:rFonts w:ascii="Times New Roman" w:hAnsi="Times New Roman" w:cs="Times New Roman"/>
          <w:color w:val="000000"/>
          <w:sz w:val="24"/>
          <w:szCs w:val="24"/>
        </w:rPr>
        <w:t>.03 Социально-культурная деятельность:</w:t>
      </w:r>
      <w:r w:rsidR="00BE15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1508" w:rsidRPr="00804B69">
        <w:rPr>
          <w:rFonts w:ascii="Times New Roman" w:hAnsi="Times New Roman" w:cs="Times New Roman"/>
          <w:sz w:val="24"/>
          <w:szCs w:val="24"/>
        </w:rPr>
        <w:t>ПК-</w:t>
      </w:r>
      <w:r w:rsidR="00C508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1F3E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3675"/>
        <w:gridCol w:w="4554"/>
      </w:tblGrid>
      <w:tr w:rsidR="005E0347" w:rsidRPr="001F3EB9" w:rsidTr="00B154F9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7" w:rsidRPr="001F3EB9" w:rsidRDefault="005E0347" w:rsidP="001F3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47" w:rsidRPr="001F3EB9" w:rsidRDefault="005E0347" w:rsidP="001F3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3E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7" w:rsidRPr="005E0347" w:rsidRDefault="00B154F9" w:rsidP="001F3E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5E0347" w:rsidRPr="001F3EB9" w:rsidTr="00B154F9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7" w:rsidRPr="001F3EB9" w:rsidRDefault="005E0347" w:rsidP="001F3EB9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firstLine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3EB9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 w:rsidRPr="001F3E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47" w:rsidRPr="001F3EB9" w:rsidRDefault="005E0347" w:rsidP="001F3EB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EB9">
              <w:rPr>
                <w:rFonts w:ascii="Times New Roman" w:hAnsi="Times New Roman" w:cs="Times New Roman"/>
                <w:sz w:val="24"/>
                <w:szCs w:val="24"/>
              </w:rPr>
              <w:t>Способен владеть навыками стратегического анализа, разработки и осуществления стратегии организации, направленной на обеспечение конкурентоспособности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47" w:rsidRPr="00D2450E" w:rsidRDefault="005E0347" w:rsidP="005E03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34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Зна</w:t>
            </w:r>
            <w:r w:rsidRPr="005E0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D2450E">
              <w:rPr>
                <w:rFonts w:ascii="Times New Roman" w:hAnsi="Times New Roman"/>
                <w:sz w:val="24"/>
                <w:szCs w:val="24"/>
              </w:rPr>
              <w:t>теоретические основы и методологию стратегического анализа;</w:t>
            </w:r>
          </w:p>
          <w:p w:rsidR="005E0347" w:rsidRPr="005E0347" w:rsidRDefault="005E0347" w:rsidP="005E0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347">
              <w:rPr>
                <w:rFonts w:ascii="Times New Roman" w:hAnsi="Times New Roman"/>
                <w:sz w:val="24"/>
                <w:szCs w:val="24"/>
              </w:rPr>
              <w:t>основные понятия, модели и методы количественного и качественного анализа внутренней и внешней среды организации.</w:t>
            </w:r>
          </w:p>
          <w:p w:rsidR="005E0347" w:rsidRPr="00D2450E" w:rsidRDefault="005E0347" w:rsidP="005E03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D2450E">
              <w:rPr>
                <w:rFonts w:ascii="Times New Roman" w:hAnsi="Times New Roman"/>
                <w:sz w:val="24"/>
                <w:szCs w:val="24"/>
              </w:rPr>
              <w:t>применять методы современного стратегического анализа для проведения исследований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социально-культурной сфере;</w:t>
            </w:r>
          </w:p>
          <w:p w:rsidR="005E0347" w:rsidRPr="005E0347" w:rsidRDefault="005E0347" w:rsidP="005E0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0347">
              <w:rPr>
                <w:rFonts w:ascii="Times New Roman" w:hAnsi="Times New Roman"/>
                <w:sz w:val="24"/>
                <w:szCs w:val="24"/>
              </w:rPr>
              <w:t xml:space="preserve">использовать результаты анализа для разработки корпоративной стратегии и в управлении </w:t>
            </w:r>
            <w:r w:rsidRPr="005E0347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5E03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еятельностью,</w:t>
            </w:r>
            <w:r w:rsidRPr="005E0347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направленной на обеспечение конкурентоспособности</w:t>
            </w:r>
            <w:r w:rsidRPr="005E03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0347" w:rsidRPr="00D2450E" w:rsidRDefault="005E0347" w:rsidP="005E03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03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D2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видами анализа, обеспечивающими стратегическое управление;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E0347" w:rsidRPr="001F3EB9" w:rsidRDefault="005E0347" w:rsidP="005E0347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технологией разработки и реализации стратегических планов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D2450E" w:rsidRPr="00D1082A" w:rsidRDefault="00D2450E" w:rsidP="00D10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3287" w:rsidRPr="00D1082A" w:rsidRDefault="00F03F6A" w:rsidP="00D1082A">
      <w:pPr>
        <w:pStyle w:val="ac"/>
        <w:numPr>
          <w:ilvl w:val="0"/>
          <w:numId w:val="1"/>
        </w:numPr>
        <w:ind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3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tbl>
      <w:tblPr>
        <w:tblW w:w="52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017"/>
        <w:gridCol w:w="724"/>
        <w:gridCol w:w="726"/>
        <w:gridCol w:w="870"/>
        <w:gridCol w:w="1052"/>
      </w:tblGrid>
      <w:tr w:rsidR="001F3EB9" w:rsidRPr="008763EC" w:rsidTr="00D1082A">
        <w:trPr>
          <w:cantSplit/>
        </w:trPr>
        <w:tc>
          <w:tcPr>
            <w:tcW w:w="2877" w:type="pct"/>
            <w:vMerge w:val="restart"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123" w:type="pct"/>
            <w:gridSpan w:val="5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F3EB9" w:rsidRPr="008763EC" w:rsidTr="00D1082A">
        <w:trPr>
          <w:cantSplit/>
        </w:trPr>
        <w:tc>
          <w:tcPr>
            <w:tcW w:w="2877" w:type="pct"/>
            <w:vMerge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pct"/>
            <w:gridSpan w:val="5"/>
            <w:vAlign w:val="center"/>
          </w:tcPr>
          <w:p w:rsidR="001F3EB9" w:rsidRPr="008763EC" w:rsidRDefault="00B154F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очная</w:t>
            </w:r>
            <w:r w:rsidR="001F3EB9" w:rsidRPr="008763EC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</w:p>
        </w:tc>
      </w:tr>
      <w:tr w:rsidR="001F3EB9" w:rsidRPr="008763EC" w:rsidTr="00D1082A">
        <w:trPr>
          <w:cantSplit/>
        </w:trPr>
        <w:tc>
          <w:tcPr>
            <w:tcW w:w="2877" w:type="pct"/>
            <w:vMerge/>
            <w:vAlign w:val="center"/>
          </w:tcPr>
          <w:p w:rsidR="001F3EB9" w:rsidRPr="00046D08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1" w:type="pct"/>
            <w:gridSpan w:val="4"/>
            <w:shd w:val="clear" w:color="auto" w:fill="auto"/>
            <w:vAlign w:val="center"/>
          </w:tcPr>
          <w:p w:rsidR="001F3EB9" w:rsidRPr="008763EC" w:rsidRDefault="001F3EB9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1082A" w:rsidRPr="008763EC" w:rsidTr="00D1082A">
        <w:trPr>
          <w:cantSplit/>
        </w:trPr>
        <w:tc>
          <w:tcPr>
            <w:tcW w:w="2877" w:type="pct"/>
            <w:vMerge/>
            <w:vAlign w:val="center"/>
          </w:tcPr>
          <w:p w:rsidR="00D1082A" w:rsidRPr="00046D08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351" w:type="pct"/>
            <w:vAlign w:val="center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21" w:type="pct"/>
            <w:vAlign w:val="center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09" w:type="pct"/>
          </w:tcPr>
          <w:p w:rsidR="00D1082A" w:rsidRPr="001F3EB9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</w:tr>
      <w:tr w:rsidR="00D1082A" w:rsidRPr="008763EC" w:rsidTr="00D1082A">
        <w:tc>
          <w:tcPr>
            <w:tcW w:w="2877" w:type="pct"/>
          </w:tcPr>
          <w:p w:rsidR="00D1082A" w:rsidRPr="00046D08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0" w:type="pct"/>
            <w:shd w:val="clear" w:color="auto" w:fill="auto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1" w:type="pct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1" w:type="pct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9" w:type="pct"/>
          </w:tcPr>
          <w:p w:rsidR="00D1082A" w:rsidRPr="008763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082A" w:rsidRPr="008763EC" w:rsidTr="00D1082A">
        <w:tc>
          <w:tcPr>
            <w:tcW w:w="2877" w:type="pct"/>
          </w:tcPr>
          <w:p w:rsidR="00D1082A" w:rsidRPr="001F3EB9" w:rsidRDefault="00D1082A" w:rsidP="001F3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1F3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современного  </w:t>
            </w:r>
          </w:p>
          <w:p w:rsidR="00D1082A" w:rsidRPr="00046D08" w:rsidRDefault="00D1082A" w:rsidP="001F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3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тратегического менеджмента</w:t>
            </w:r>
          </w:p>
        </w:tc>
        <w:tc>
          <w:tcPr>
            <w:tcW w:w="492" w:type="pct"/>
            <w:shd w:val="clear" w:color="auto" w:fill="auto"/>
          </w:tcPr>
          <w:p w:rsidR="00D1082A" w:rsidRPr="00141B6B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0" w:type="pct"/>
            <w:shd w:val="clear" w:color="auto" w:fill="auto"/>
          </w:tcPr>
          <w:p w:rsidR="00D1082A" w:rsidRPr="005F2B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</w:tcPr>
          <w:p w:rsidR="00D1082A" w:rsidRPr="005F2BEC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1" w:type="pct"/>
          </w:tcPr>
          <w:p w:rsidR="00D1082A" w:rsidRPr="00B53A58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9" w:type="pct"/>
          </w:tcPr>
          <w:p w:rsidR="00D1082A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1082A" w:rsidRPr="008763EC" w:rsidTr="00D1082A">
        <w:tc>
          <w:tcPr>
            <w:tcW w:w="2877" w:type="pct"/>
          </w:tcPr>
          <w:p w:rsidR="00D1082A" w:rsidRPr="00046D08" w:rsidRDefault="00D1082A" w:rsidP="001F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1F3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Механизм формирования стратегии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1F3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 организацией</w:t>
            </w:r>
          </w:p>
        </w:tc>
        <w:tc>
          <w:tcPr>
            <w:tcW w:w="492" w:type="pct"/>
            <w:shd w:val="clear" w:color="auto" w:fill="auto"/>
          </w:tcPr>
          <w:p w:rsidR="00D1082A" w:rsidRPr="00141B6B" w:rsidRDefault="00D1082A" w:rsidP="008A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350" w:type="pct"/>
            <w:shd w:val="clear" w:color="auto" w:fill="auto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1" w:type="pct"/>
          </w:tcPr>
          <w:p w:rsidR="00D1082A" w:rsidRPr="00B53A58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9" w:type="pct"/>
          </w:tcPr>
          <w:p w:rsidR="00D1082A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1082A" w:rsidRPr="008763EC" w:rsidTr="00D1082A">
        <w:tc>
          <w:tcPr>
            <w:tcW w:w="2877" w:type="pct"/>
          </w:tcPr>
          <w:p w:rsidR="00D1082A" w:rsidRPr="00046D08" w:rsidRDefault="00D1082A" w:rsidP="001F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46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Стратегия как инструмент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</w:t>
            </w:r>
            <w:r w:rsidRPr="001F3E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онкурентоспособного управления</w:t>
            </w:r>
          </w:p>
        </w:tc>
        <w:tc>
          <w:tcPr>
            <w:tcW w:w="492" w:type="pct"/>
            <w:shd w:val="clear" w:color="auto" w:fill="auto"/>
          </w:tcPr>
          <w:p w:rsidR="00D1082A" w:rsidRPr="008763EC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350" w:type="pct"/>
            <w:shd w:val="clear" w:color="auto" w:fill="auto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1" w:type="pct"/>
          </w:tcPr>
          <w:p w:rsidR="00D1082A" w:rsidRPr="00B53A58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09" w:type="pct"/>
          </w:tcPr>
          <w:p w:rsidR="00D1082A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1082A" w:rsidRPr="008763EC" w:rsidTr="00D1082A">
        <w:tc>
          <w:tcPr>
            <w:tcW w:w="2877" w:type="pct"/>
          </w:tcPr>
          <w:p w:rsidR="00D1082A" w:rsidRPr="00046D08" w:rsidRDefault="00D1082A" w:rsidP="00804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046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046D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3EB9">
              <w:rPr>
                <w:rFonts w:ascii="Times New Roman" w:hAnsi="Times New Roman" w:cs="Times New Roman"/>
                <w:sz w:val="24"/>
                <w:szCs w:val="24"/>
              </w:rPr>
              <w:t>Реализация стратегии</w:t>
            </w:r>
          </w:p>
        </w:tc>
        <w:tc>
          <w:tcPr>
            <w:tcW w:w="492" w:type="pct"/>
            <w:shd w:val="clear" w:color="auto" w:fill="auto"/>
          </w:tcPr>
          <w:p w:rsidR="00D1082A" w:rsidRPr="00141B6B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350" w:type="pct"/>
            <w:shd w:val="clear" w:color="auto" w:fill="auto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51" w:type="pct"/>
          </w:tcPr>
          <w:p w:rsidR="00D1082A" w:rsidRPr="005F2BEC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1" w:type="pct"/>
          </w:tcPr>
          <w:p w:rsidR="00D1082A" w:rsidRPr="00CB1555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09" w:type="pct"/>
          </w:tcPr>
          <w:p w:rsidR="00D1082A" w:rsidRDefault="00D1082A" w:rsidP="005F2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D1082A" w:rsidRPr="008763EC" w:rsidTr="00D1082A">
        <w:tc>
          <w:tcPr>
            <w:tcW w:w="2877" w:type="pct"/>
          </w:tcPr>
          <w:p w:rsidR="00D1082A" w:rsidRPr="00046D08" w:rsidRDefault="00D1082A" w:rsidP="00B43943">
            <w:pPr>
              <w:pStyle w:val="4"/>
              <w:jc w:val="left"/>
              <w:rPr>
                <w:sz w:val="24"/>
                <w:lang w:val="ru-RU"/>
              </w:rPr>
            </w:pPr>
            <w:r w:rsidRPr="00046D08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492" w:type="pct"/>
            <w:shd w:val="clear" w:color="auto" w:fill="auto"/>
          </w:tcPr>
          <w:p w:rsidR="00D1082A" w:rsidRPr="00C5574E" w:rsidRDefault="00D1082A" w:rsidP="00046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350" w:type="pct"/>
            <w:shd w:val="clear" w:color="auto" w:fill="auto"/>
          </w:tcPr>
          <w:p w:rsidR="00D1082A" w:rsidRPr="00C5574E" w:rsidRDefault="00D1082A" w:rsidP="00CB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51" w:type="pct"/>
          </w:tcPr>
          <w:p w:rsidR="00D1082A" w:rsidRPr="00C5574E" w:rsidRDefault="00D1082A" w:rsidP="00CB1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21" w:type="pct"/>
          </w:tcPr>
          <w:p w:rsidR="00D1082A" w:rsidRPr="00CB1555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509" w:type="pct"/>
          </w:tcPr>
          <w:p w:rsidR="00D1082A" w:rsidRDefault="00D1082A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</w:tbl>
    <w:p w:rsidR="008763EC" w:rsidRDefault="008763EC" w:rsidP="00B73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Default="00F03F6A" w:rsidP="00040295">
      <w:pPr>
        <w:pStyle w:val="ac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F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20FC2" w:rsidRPr="00620FC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F03F6A" w:rsidRPr="00B73287" w:rsidRDefault="00F03F6A" w:rsidP="00F03F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046D08" w:rsidRPr="00626E95" w:rsidRDefault="009B50DC" w:rsidP="004A3BA4">
      <w:pPr>
        <w:pStyle w:val="ac"/>
        <w:tabs>
          <w:tab w:val="left" w:pos="0"/>
          <w:tab w:val="left" w:pos="567"/>
        </w:tabs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6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</w:t>
      </w:r>
      <w:r w:rsidR="008A1EEC" w:rsidRPr="008A1EEC">
        <w:rPr>
          <w:rFonts w:ascii="Times New Roman" w:hAnsi="Times New Roman" w:cs="Times New Roman"/>
          <w:b/>
          <w:color w:val="000000"/>
          <w:sz w:val="24"/>
          <w:szCs w:val="24"/>
        </w:rPr>
        <w:t>Концепция современного стратегического менеджмента</w:t>
      </w:r>
    </w:p>
    <w:p w:rsidR="009B50DC" w:rsidRPr="00626E95" w:rsidRDefault="009B50DC" w:rsidP="00626E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626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понятия:</w:t>
      </w:r>
      <w:r w:rsidR="004F0E9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A1EEC" w:rsidRPr="008A1EE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стратеги</w:t>
      </w:r>
      <w:r w:rsidR="008A1EE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</w:t>
      </w:r>
      <w:r w:rsidR="008A1EEC" w:rsidRPr="008A1EE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организации</w:t>
      </w:r>
      <w:r w:rsidR="00046D08" w:rsidRPr="00626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62608" w:rsidRPr="00626E9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долгосрочные, среднесрочные планы, покупатель, рынок, атмосфера деятельности, конкуренты, правительство, стратегический выбор, реализация стратегии.</w:t>
      </w:r>
    </w:p>
    <w:p w:rsidR="00C274EB" w:rsidRPr="00626E95" w:rsidRDefault="008A1EEC" w:rsidP="008A1E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Значение стратегии. 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Изменения в конкурентной среде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Разработка стратегии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Стратегическое мышление</w:t>
      </w:r>
      <w:r w:rsidR="00C274EB"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C274EB" w:rsidRPr="00626E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перативное и стратегическое управление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С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тратегический менеджмент как инструмент и как парадигма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С</w:t>
      </w:r>
      <w:r w:rsidRPr="008A1EE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тратегия предприятия как образ действий;</w:t>
      </w:r>
    </w:p>
    <w:p w:rsidR="005E0347" w:rsidRPr="00DD4401" w:rsidRDefault="005E0347" w:rsidP="005E034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  <w:lang w:val="ru-RU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</w:t>
      </w:r>
    </w:p>
    <w:p w:rsidR="005E0347" w:rsidRPr="00E01B70" w:rsidRDefault="005E0347" w:rsidP="005E0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EB" w:rsidRDefault="00C274EB" w:rsidP="00626E95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6E95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="004F0E91" w:rsidRPr="004F0E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Механизм формирования стратегии </w:t>
      </w:r>
      <w:r w:rsidR="004F0E91" w:rsidRPr="004F0E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="004F0E91" w:rsidRPr="004F0E91">
        <w:rPr>
          <w:rFonts w:ascii="Times New Roman" w:hAnsi="Times New Roman" w:cs="Times New Roman"/>
          <w:b/>
          <w:color w:val="000000"/>
          <w:sz w:val="24"/>
          <w:szCs w:val="24"/>
        </w:rPr>
        <w:t>правления организацией</w:t>
      </w:r>
    </w:p>
    <w:p w:rsidR="004F0E91" w:rsidRPr="00626E95" w:rsidRDefault="004F0E91" w:rsidP="00626E95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F1" w:hAnsi="Times New Roman" w:cs="Times New Roman"/>
          <w:sz w:val="24"/>
          <w:szCs w:val="24"/>
        </w:rPr>
      </w:pPr>
    </w:p>
    <w:p w:rsidR="004F0E91" w:rsidRPr="004F0E91" w:rsidRDefault="00562608" w:rsidP="004F0E9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6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понятия:</w:t>
      </w:r>
      <w:r w:rsidR="00C274EB" w:rsidRPr="00626E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4F0E91">
        <w:rPr>
          <w:rFonts w:ascii="Times New Roman" w:hAnsi="Times New Roman" w:cs="Times New Roman"/>
          <w:color w:val="000000"/>
          <w:sz w:val="24"/>
          <w:szCs w:val="24"/>
        </w:rPr>
        <w:t>и́дение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E9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>иссия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ц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>ели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</w:t>
      </w:r>
      <w:r w:rsidR="004F0E91" w:rsidRPr="004F0E91">
        <w:rPr>
          <w:rFonts w:ascii="Times New Roman" w:hAnsi="Times New Roman" w:cs="Times New Roman"/>
          <w:color w:val="000000"/>
          <w:sz w:val="24"/>
          <w:szCs w:val="24"/>
        </w:rPr>
        <w:t>адачи</w:t>
      </w:r>
      <w:r w:rsid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0E91" w:rsidRDefault="004F0E91" w:rsidP="00626E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Ви́дение — это «наглядное описание видимого будущего». Миссия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основная общая цель организации, четко выраженная причина ее существования. Цели организации.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Pr="004F0E91">
        <w:rPr>
          <w:rFonts w:ascii="Times New Roman" w:hAnsi="Times New Roman" w:cs="Times New Roman"/>
          <w:color w:val="000000"/>
          <w:sz w:val="24"/>
          <w:szCs w:val="24"/>
        </w:rPr>
        <w:t>роцесс формирования стратегического результата.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0E91">
        <w:rPr>
          <w:rFonts w:ascii="Times New Roman" w:hAnsi="Times New Roman" w:cs="Times New Roman"/>
          <w:color w:val="000000"/>
          <w:sz w:val="24"/>
          <w:szCs w:val="24"/>
        </w:rPr>
        <w:t>Сбалансированная система показателей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F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4F0E91">
        <w:rPr>
          <w:rFonts w:ascii="Times New Roman" w:hAnsi="Times New Roman" w:cs="Times New Roman"/>
          <w:color w:val="000000"/>
          <w:sz w:val="24"/>
          <w:szCs w:val="24"/>
        </w:rPr>
        <w:t>одель SMART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Заинтересованные стороны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организации. </w:t>
      </w:r>
      <w:r w:rsidRPr="004F0E9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Цепочка программно-целевых состояний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F0E91" w:rsidRDefault="005E0347" w:rsidP="00626E95">
      <w:pPr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pacing w:val="8"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Pr="00AE657A">
        <w:rPr>
          <w:rStyle w:val="a6"/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5E0347" w:rsidRDefault="005E0347" w:rsidP="00626E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F0E91" w:rsidRDefault="00B35CA1" w:rsidP="004F0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4F0E91" w:rsidRPr="004F0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Стратегия как инструмент </w:t>
      </w:r>
      <w:r w:rsidR="004F0E91" w:rsidRPr="004F0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</w:t>
      </w:r>
      <w:r w:rsidR="004F0E91" w:rsidRPr="004F0E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онкурентоспособного управления </w:t>
      </w:r>
    </w:p>
    <w:p w:rsidR="004F0E91" w:rsidRDefault="004F0E91" w:rsidP="004F0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3BA4" w:rsidRPr="00626E95" w:rsidRDefault="00C75A89" w:rsidP="004A3BA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6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понятия:</w:t>
      </w:r>
      <w:r w:rsidRPr="00626E95">
        <w:rPr>
          <w:rFonts w:ascii="Times New Roman" w:hAnsi="Times New Roman" w:cs="Times New Roman"/>
          <w:color w:val="000000"/>
          <w:sz w:val="24"/>
          <w:szCs w:val="24"/>
        </w:rPr>
        <w:t xml:space="preserve"> внешняя среда, организационное окружение</w:t>
      </w:r>
      <w:r w:rsidRPr="00626E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6143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конкуренция, </w:t>
      </w:r>
      <w:r w:rsidRPr="00626E95">
        <w:rPr>
          <w:rFonts w:ascii="Times New Roman" w:hAnsi="Times New Roman" w:cs="Times New Roman"/>
          <w:color w:val="000000"/>
          <w:sz w:val="24"/>
          <w:szCs w:val="24"/>
        </w:rPr>
        <w:t>политические, экономические, культурные и технологические</w:t>
      </w:r>
      <w:r w:rsidR="006143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факторы влияния</w:t>
      </w:r>
      <w:r w:rsidR="004A3BA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A3BA4" w:rsidRPr="004A3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</w:rPr>
        <w:t>компонент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</w:rPr>
        <w:t xml:space="preserve"> макроокружения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</w:rPr>
        <w:t xml:space="preserve">отраслевой анализ, анализ факторов микросреды и анализ ключевых внешних стейкхолдеров, 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="004A3BA4" w:rsidRPr="00626E95">
        <w:rPr>
          <w:rFonts w:ascii="Times New Roman" w:hAnsi="Times New Roman" w:cs="Times New Roman"/>
          <w:color w:val="000000"/>
          <w:sz w:val="24"/>
          <w:szCs w:val="24"/>
        </w:rPr>
        <w:t>лючевые факторы успеха.</w:t>
      </w:r>
    </w:p>
    <w:p w:rsidR="00C75A89" w:rsidRPr="004A3BA4" w:rsidRDefault="00C75A89" w:rsidP="004F0E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0DC" w:rsidRPr="004F0E91" w:rsidRDefault="004F0E91" w:rsidP="006143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Конкуренция на основе способностей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Цели внутреннего анализа компании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Ресурсы, компетенции и ключевые компетенции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Ресурсный 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Ценностная цепочка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4F0E9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Сравнительный анализ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SNW-анализ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Стратегический анализ внешней среды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STEЕP-анализ.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рабочей среды (конкурентного окружения)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Модель Майкла Портера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«модель пяти сил конкуренции»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Методика SWOT-анализа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Выбор стратегии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Стратегическая зона хозяйствования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Эталонные стратегии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Уровни разработки стратегии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6143F4" w:rsidRP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Матрица BCG</w:t>
      </w:r>
      <w:r w:rsidR="006143F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</w:p>
    <w:p w:rsidR="005E0347" w:rsidRPr="00E01B70" w:rsidRDefault="005E0347" w:rsidP="005E034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4F0E91" w:rsidRDefault="004F0E91" w:rsidP="00626E95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BA4" w:rsidRDefault="00C75A89" w:rsidP="004A3BA4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6E95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4A3BA4" w:rsidRPr="004A3B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Реализация стратегии </w:t>
      </w:r>
    </w:p>
    <w:p w:rsidR="004A3BA4" w:rsidRDefault="004A3BA4" w:rsidP="004A3BA4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5A89" w:rsidRPr="004A3BA4" w:rsidRDefault="004A3BA4" w:rsidP="004A3BA4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26E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понятия: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стратегические изменения, сопротивление, построение дерева целей, организационная структура,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организационная культура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A3BA4" w:rsidRPr="004A3BA4" w:rsidRDefault="004A3BA4" w:rsidP="004A3BA4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A3BA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стратегическими изменениями: анализ сил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стратегических изменений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Дерево целей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реализации стратегии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Функциональные стратегии как механизм обеспечения реализации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Функциональная стратегия обеспечения информационной безопасности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Функциональная логистическая стратегия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объекты стратегических изменений: организационная структура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4A3B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объекты стратегических изменений: организационная культура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4A3BA4" w:rsidRDefault="005E0347" w:rsidP="00FF045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626E95" w:rsidRDefault="00626E95" w:rsidP="00626E95">
      <w:pPr>
        <w:spacing w:line="240" w:lineRule="auto"/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8763EC" w:rsidRDefault="008763EC" w:rsidP="008763EC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1567" w:rsidRPr="00A91567" w:rsidRDefault="00A91567" w:rsidP="00A91567">
      <w:pPr>
        <w:suppressAutoHyphens/>
        <w:spacing w:after="0"/>
        <w:ind w:left="9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6.2 </w:t>
      </w:r>
      <w:r w:rsidRPr="00A91567">
        <w:rPr>
          <w:rFonts w:ascii="Times New Roman" w:eastAsia="Times New Roman" w:hAnsi="Times New Roman" w:cs="Times New Roman"/>
          <w:b/>
          <w:sz w:val="24"/>
          <w:szCs w:val="24"/>
        </w:rPr>
        <w:t>Темы и задания для подготовки к практическим занятиям</w:t>
      </w:r>
    </w:p>
    <w:p w:rsidR="00383056" w:rsidRPr="00B53A58" w:rsidRDefault="00383056" w:rsidP="0038305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BA4" w:rsidRPr="00626E95" w:rsidRDefault="004A3BA4" w:rsidP="004A3BA4">
      <w:pPr>
        <w:pStyle w:val="ac"/>
        <w:tabs>
          <w:tab w:val="left" w:pos="0"/>
          <w:tab w:val="left" w:pos="567"/>
        </w:tabs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6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1. </w:t>
      </w:r>
      <w:r w:rsidRPr="008A1EEC">
        <w:rPr>
          <w:rFonts w:ascii="Times New Roman" w:hAnsi="Times New Roman" w:cs="Times New Roman"/>
          <w:b/>
          <w:color w:val="000000"/>
          <w:sz w:val="24"/>
          <w:szCs w:val="24"/>
        </w:rPr>
        <w:t>Концепция современного стратегического менеджмента</w:t>
      </w:r>
    </w:p>
    <w:p w:rsidR="00626E95" w:rsidRDefault="00626E95" w:rsidP="00626E95">
      <w:pPr>
        <w:pStyle w:val="ac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6E95" w:rsidRDefault="00CF60AA" w:rsidP="00703A74">
      <w:pPr>
        <w:pStyle w:val="ac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0AA">
        <w:rPr>
          <w:rFonts w:ascii="Times New Roman" w:hAnsi="Times New Roman" w:cs="Times New Roman"/>
          <w:i/>
          <w:sz w:val="24"/>
          <w:szCs w:val="24"/>
        </w:rPr>
        <w:t>тратегический выбор: задачи, механизмы, ограничения;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626E95" w:rsidRPr="00E01B70">
        <w:rPr>
          <w:rFonts w:ascii="Times New Roman" w:hAnsi="Times New Roman" w:cs="Times New Roman"/>
          <w:i/>
          <w:sz w:val="24"/>
          <w:szCs w:val="24"/>
        </w:rPr>
        <w:t>Компоненты стратегического анализа.</w:t>
      </w:r>
      <w:r w:rsidR="00626E95" w:rsidRPr="00E01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0AA" w:rsidRPr="00CF60AA" w:rsidRDefault="00CF60AA" w:rsidP="00703A74">
      <w:pPr>
        <w:pStyle w:val="ac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Б</w:t>
      </w:r>
      <w:r w:rsidRPr="00CF60AA">
        <w:rPr>
          <w:rFonts w:ascii="Times New Roman" w:hAnsi="Times New Roman" w:cs="Times New Roman"/>
          <w:i/>
          <w:sz w:val="24"/>
          <w:szCs w:val="24"/>
          <w:lang w:val="ru-RU"/>
        </w:rPr>
        <w:t>азовый постулат теории стратегического менеджмента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CF60AA" w:rsidRPr="00CF60AA" w:rsidRDefault="00CF60AA" w:rsidP="00703A74">
      <w:pPr>
        <w:pStyle w:val="ac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r w:rsidRPr="00CF60AA">
        <w:rPr>
          <w:rFonts w:ascii="Times New Roman" w:hAnsi="Times New Roman" w:cs="Times New Roman"/>
          <w:i/>
          <w:sz w:val="24"/>
          <w:szCs w:val="24"/>
          <w:lang w:val="ru-RU"/>
        </w:rPr>
        <w:t>одходы к разработке стратегии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CF60AA" w:rsidRPr="00CF60AA" w:rsidRDefault="00CF60AA" w:rsidP="00703A74">
      <w:pPr>
        <w:pStyle w:val="ac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0AA">
        <w:rPr>
          <w:rFonts w:ascii="Times New Roman" w:hAnsi="Times New Roman" w:cs="Times New Roman"/>
          <w:i/>
          <w:sz w:val="24"/>
          <w:szCs w:val="24"/>
          <w:lang w:val="ru-RU"/>
        </w:rPr>
        <w:t>тратегическое планирование (отличия от долгосрочного).</w:t>
      </w:r>
    </w:p>
    <w:p w:rsidR="00CF60AA" w:rsidRPr="00CF60AA" w:rsidRDefault="00CF60AA" w:rsidP="00703A74">
      <w:pPr>
        <w:pStyle w:val="ac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8342C" w:rsidRPr="00E01B70" w:rsidRDefault="00626E95" w:rsidP="006834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Термины:</w:t>
      </w:r>
      <w:r w:rsidR="0068342C" w:rsidRPr="00E01B7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Цели, </w:t>
      </w:r>
      <w:r w:rsidR="0068342C" w:rsidRPr="00E01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задачи, микросреда, макросреда, </w:t>
      </w:r>
      <w:r w:rsidR="0068342C" w:rsidRPr="00E01B70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долгосрочные, среднесрочные планы, покупатель, рынок, атмосфера деятельности, конкуренты, правительство, стратегический выбор, реализация стратегии.</w:t>
      </w:r>
    </w:p>
    <w:p w:rsidR="00626E95" w:rsidRPr="00E01B70" w:rsidRDefault="00626E95" w:rsidP="00626E95">
      <w:pPr>
        <w:pStyle w:val="ac"/>
        <w:tabs>
          <w:tab w:val="left" w:pos="0"/>
          <w:tab w:val="left" w:pos="567"/>
        </w:tabs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626E95" w:rsidRPr="00E01B70" w:rsidRDefault="00626E95" w:rsidP="00626E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CF60AA" w:rsidRDefault="00CF60AA" w:rsidP="00703A74">
      <w:pPr>
        <w:pStyle w:val="ac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hAnsi="Times New Roman" w:cs="Times New Roman"/>
          <w:color w:val="000000"/>
          <w:sz w:val="24"/>
          <w:szCs w:val="24"/>
        </w:rPr>
        <w:t>Выберите предприятие (организацию) для дальнейшего анализа. Опишите выбранное предприятие: направления деятельности, продукцию, клиентов, ситуацию на рынке, конкурентов, внутренние проблемы.</w:t>
      </w:r>
    </w:p>
    <w:p w:rsidR="00CF60AA" w:rsidRDefault="00CF60AA" w:rsidP="00703A74">
      <w:pPr>
        <w:pStyle w:val="ac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hAnsi="Times New Roman" w:cs="Times New Roman"/>
          <w:color w:val="000000"/>
          <w:sz w:val="24"/>
          <w:szCs w:val="24"/>
        </w:rPr>
        <w:t>Рассмотрите и опишите важный стратегический выбор, который пришлось совершить выбранной вами организации. Какие стратегические вопросы или требования лежат в основе этого выбора? С какими вопросами из перечисленных в разделе связан данный выбор?</w:t>
      </w:r>
    </w:p>
    <w:p w:rsidR="00CF60AA" w:rsidRPr="00CF60AA" w:rsidRDefault="00CF60AA" w:rsidP="00703A74">
      <w:pPr>
        <w:pStyle w:val="ac"/>
        <w:numPr>
          <w:ilvl w:val="1"/>
          <w:numId w:val="5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hAnsi="Times New Roman" w:cs="Times New Roman"/>
          <w:color w:val="000000"/>
          <w:sz w:val="24"/>
          <w:szCs w:val="24"/>
        </w:rPr>
        <w:t>Какие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</w:t>
      </w:r>
      <w:r w:rsidRPr="00CF60AA">
        <w:rPr>
          <w:rFonts w:ascii="Times New Roman" w:hAnsi="Times New Roman" w:cs="Times New Roman"/>
          <w:color w:val="000000"/>
          <w:sz w:val="24"/>
          <w:szCs w:val="24"/>
        </w:rPr>
        <w:t>факторов внешней среды оказывают наибольшее влияние на ваше предприятие (описать не менее четырех) и каким образом?</w:t>
      </w:r>
    </w:p>
    <w:p w:rsidR="0068342C" w:rsidRPr="00E01B70" w:rsidRDefault="0068342C" w:rsidP="00E01B70">
      <w:pPr>
        <w:pStyle w:val="ac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2C" w:rsidRPr="00DD4401" w:rsidRDefault="0068342C" w:rsidP="0068342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  <w:lang w:val="ru-RU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 w:rsidR="00AE657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E657A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 w:rsidR="00DD44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D4401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="00AE657A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 </w:t>
      </w:r>
      <w:r w:rsidR="00AE657A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D4401"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</w:t>
      </w:r>
    </w:p>
    <w:p w:rsidR="0068342C" w:rsidRPr="00E01B70" w:rsidRDefault="0068342C" w:rsidP="0068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E95" w:rsidRDefault="00CF60AA" w:rsidP="00626E95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CF6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Механизм формирования стратегии </w:t>
      </w:r>
      <w:r w:rsidRPr="00CF60A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</w:t>
      </w:r>
      <w:r w:rsidRPr="00CF60AA">
        <w:rPr>
          <w:rFonts w:ascii="Times New Roman" w:hAnsi="Times New Roman" w:cs="Times New Roman"/>
          <w:b/>
          <w:color w:val="000000"/>
          <w:sz w:val="24"/>
          <w:szCs w:val="24"/>
        </w:rPr>
        <w:t>правления организацией</w:t>
      </w:r>
    </w:p>
    <w:p w:rsidR="00CF60AA" w:rsidRPr="00E01B70" w:rsidRDefault="00CF60AA" w:rsidP="00CF60AA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F1" w:hAnsi="Times New Roman" w:cs="Times New Roman"/>
          <w:sz w:val="24"/>
          <w:szCs w:val="24"/>
        </w:rPr>
      </w:pPr>
    </w:p>
    <w:p w:rsidR="00CF60AA" w:rsidRDefault="00CF60AA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С</w:t>
      </w:r>
      <w:r w:rsidRPr="00CF60AA">
        <w:rPr>
          <w:rFonts w:ascii="Times New Roman" w:hAnsi="Times New Roman" w:cs="Times New Roman"/>
          <w:i/>
          <w:sz w:val="24"/>
          <w:szCs w:val="24"/>
        </w:rPr>
        <w:t>овокупность ориентиров стратегического менеджмента</w:t>
      </w:r>
      <w:r w:rsidR="00B35CA1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CF60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5CA1" w:rsidRPr="00A91567" w:rsidRDefault="00B35CA1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A91567">
        <w:rPr>
          <w:rFonts w:ascii="Times New Roman" w:hAnsi="Times New Roman" w:cs="Times New Roman"/>
          <w:i/>
          <w:sz w:val="24"/>
          <w:szCs w:val="24"/>
        </w:rPr>
        <w:t>ели и задачи организации</w:t>
      </w: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B35CA1" w:rsidRPr="00A91567" w:rsidRDefault="00B35CA1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У</w:t>
      </w:r>
      <w:r w:rsidRPr="00A91567">
        <w:rPr>
          <w:rFonts w:ascii="Times New Roman" w:hAnsi="Times New Roman" w:cs="Times New Roman"/>
          <w:i/>
          <w:sz w:val="24"/>
          <w:szCs w:val="24"/>
        </w:rPr>
        <w:t>ровни целей организации;</w:t>
      </w:r>
    </w:p>
    <w:p w:rsidR="00B35CA1" w:rsidRPr="00A91567" w:rsidRDefault="00B35CA1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Д</w:t>
      </w:r>
      <w:r w:rsidRPr="00A91567">
        <w:rPr>
          <w:rFonts w:ascii="Times New Roman" w:hAnsi="Times New Roman" w:cs="Times New Roman"/>
          <w:i/>
          <w:sz w:val="24"/>
          <w:szCs w:val="24"/>
        </w:rPr>
        <w:t>ерево целей: шаги формирования</w:t>
      </w: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B35CA1" w:rsidRPr="00A91567" w:rsidRDefault="00B35CA1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Ф</w:t>
      </w:r>
      <w:r w:rsidRPr="00A91567">
        <w:rPr>
          <w:rFonts w:ascii="Times New Roman" w:hAnsi="Times New Roman" w:cs="Times New Roman"/>
          <w:i/>
          <w:sz w:val="24"/>
          <w:szCs w:val="24"/>
        </w:rPr>
        <w:t>инансовые цели; методика SMART</w:t>
      </w: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B35CA1" w:rsidRPr="00A91567" w:rsidRDefault="00B35CA1" w:rsidP="00703A74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1567">
        <w:rPr>
          <w:rFonts w:ascii="Times New Roman" w:hAnsi="Times New Roman" w:cs="Times New Roman"/>
          <w:i/>
          <w:sz w:val="24"/>
          <w:szCs w:val="24"/>
          <w:lang w:val="ru-RU"/>
        </w:rPr>
        <w:t>З</w:t>
      </w:r>
      <w:r w:rsidRPr="00A91567">
        <w:rPr>
          <w:rFonts w:ascii="Times New Roman" w:hAnsi="Times New Roman" w:cs="Times New Roman"/>
          <w:i/>
          <w:sz w:val="24"/>
          <w:szCs w:val="24"/>
        </w:rPr>
        <w:t>аинтересованные стороны.</w:t>
      </w:r>
    </w:p>
    <w:p w:rsidR="00B35CA1" w:rsidRDefault="00B35CA1" w:rsidP="00B35CA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68342C" w:rsidRPr="00B35CA1" w:rsidRDefault="00626E95" w:rsidP="00B35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35CA1">
        <w:rPr>
          <w:rFonts w:ascii="Times New Roman" w:hAnsi="Times New Roman" w:cs="Times New Roman"/>
          <w:i/>
          <w:sz w:val="24"/>
          <w:szCs w:val="24"/>
          <w:lang w:eastAsia="ru-RU"/>
        </w:rPr>
        <w:t>Т</w:t>
      </w:r>
      <w:r w:rsidRPr="00E01B70">
        <w:rPr>
          <w:rFonts w:ascii="Times New Roman" w:hAnsi="Times New Roman" w:cs="Times New Roman"/>
          <w:i/>
          <w:sz w:val="24"/>
          <w:szCs w:val="24"/>
        </w:rPr>
        <w:t>ермины:</w:t>
      </w:r>
      <w:r w:rsidR="00CF60A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F60AA" w:rsidRPr="00CF60AA">
        <w:rPr>
          <w:rFonts w:ascii="Times New Roman" w:hAnsi="Times New Roman" w:cs="Times New Roman"/>
          <w:color w:val="000000"/>
          <w:sz w:val="24"/>
          <w:szCs w:val="24"/>
        </w:rPr>
        <w:t>ви́дение; параметр ви́дения; характеристики ви́дения; миссия организации; составляющие миссии; заинтересованные стороны организации</w:t>
      </w:r>
      <w:r w:rsidR="00B35C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B35CA1" w:rsidRPr="00B35CA1">
        <w:rPr>
          <w:rFonts w:ascii="Times New Roman" w:hAnsi="Times New Roman" w:cs="Times New Roman"/>
          <w:sz w:val="24"/>
          <w:szCs w:val="24"/>
          <w:lang w:eastAsia="ru-RU"/>
        </w:rPr>
        <w:t>методика SMART</w:t>
      </w:r>
      <w:r w:rsidR="00B35CA1">
        <w:rPr>
          <w:rFonts w:ascii="Times New Roman" w:hAnsi="Times New Roman" w:cs="Times New Roman"/>
          <w:sz w:val="24"/>
          <w:szCs w:val="24"/>
          <w:lang w:val="ru-RU" w:eastAsia="ru-RU"/>
        </w:rPr>
        <w:t>, дерево целей.</w:t>
      </w:r>
    </w:p>
    <w:p w:rsidR="00626E95" w:rsidRPr="00E01B70" w:rsidRDefault="00626E95" w:rsidP="00626E95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6E95" w:rsidRPr="00E01B70" w:rsidRDefault="00626E95" w:rsidP="00626E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CF60AA" w:rsidRPr="00CF60AA" w:rsidRDefault="00CF60AA" w:rsidP="00703A74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ви́дение для вашей компании.</w:t>
      </w:r>
    </w:p>
    <w:p w:rsidR="00CF60AA" w:rsidRPr="00CF60AA" w:rsidRDefault="00CF60AA" w:rsidP="00703A74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Сформулируйте миссию предприятия. Оцените ее соответствие параметрам (если миссия существует, необходимо только оценить ее соответствие основным параметрам).</w:t>
      </w:r>
    </w:p>
    <w:p w:rsidR="00CF60AA" w:rsidRDefault="00CF60AA" w:rsidP="00703A74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Определить заинтересованные стороны и описать их интересы.</w:t>
      </w:r>
    </w:p>
    <w:p w:rsidR="00CF60AA" w:rsidRPr="00CF60AA" w:rsidRDefault="00CF60AA" w:rsidP="00703A74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Сформулировать  цель  предприятия  в  соответствии</w:t>
      </w:r>
      <w:r w:rsidRPr="00B35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>с методом SMART.</w:t>
      </w:r>
    </w:p>
    <w:p w:rsidR="00CF60AA" w:rsidRPr="00CF60AA" w:rsidRDefault="00CF60AA" w:rsidP="00703A74">
      <w:pPr>
        <w:pStyle w:val="ac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60A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декомпозицию целей выбранной вами организации уровням управления (декомпозировать).</w:t>
      </w:r>
    </w:p>
    <w:p w:rsidR="00626E95" w:rsidRPr="00B35CA1" w:rsidRDefault="00626E95" w:rsidP="0075503A">
      <w:pPr>
        <w:pStyle w:val="ac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342C" w:rsidRPr="00E01B70" w:rsidRDefault="0068342C" w:rsidP="0068342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94386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AE657A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="00AE657A" w:rsidRPr="00AE657A">
        <w:rPr>
          <w:rStyle w:val="a6"/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894386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894386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="00AE657A"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.</w:t>
      </w:r>
    </w:p>
    <w:p w:rsidR="0068342C" w:rsidRPr="00E01B70" w:rsidRDefault="0068342C" w:rsidP="0068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6E95" w:rsidRPr="00E01B70" w:rsidRDefault="00626E95" w:rsidP="00626E95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26E95" w:rsidRDefault="00626E95" w:rsidP="00B35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1B70">
        <w:rPr>
          <w:rFonts w:ascii="Times New Roman" w:hAnsi="Times New Roman" w:cs="Times New Roman"/>
          <w:b/>
          <w:sz w:val="24"/>
          <w:szCs w:val="24"/>
        </w:rPr>
        <w:t xml:space="preserve">Тема 3. </w:t>
      </w:r>
      <w:r w:rsidR="00B35CA1" w:rsidRPr="00B3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Стратегия как инструмент </w:t>
      </w:r>
      <w:r w:rsidR="00B35CA1" w:rsidRPr="00B3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</w:t>
      </w:r>
      <w:r w:rsidR="00B35CA1" w:rsidRPr="00B35C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онкурентоспособного управления</w:t>
      </w:r>
    </w:p>
    <w:p w:rsidR="00B35CA1" w:rsidRPr="00B35CA1" w:rsidRDefault="00B35CA1" w:rsidP="00B35C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35CA1" w:rsidRPr="008F7433" w:rsidRDefault="00B35CA1" w:rsidP="00703A74">
      <w:pPr>
        <w:pStyle w:val="ac"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433">
        <w:rPr>
          <w:rFonts w:ascii="Times New Roman" w:hAnsi="Times New Roman" w:cs="Times New Roman"/>
          <w:i/>
          <w:sz w:val="24"/>
          <w:szCs w:val="24"/>
          <w:lang w:val="ru-RU"/>
        </w:rPr>
        <w:t>В</w:t>
      </w:r>
      <w:r w:rsidRPr="008F7433">
        <w:rPr>
          <w:rFonts w:ascii="Times New Roman" w:hAnsi="Times New Roman" w:cs="Times New Roman"/>
          <w:i/>
          <w:sz w:val="24"/>
          <w:szCs w:val="24"/>
        </w:rPr>
        <w:t>нутренний анализ.</w:t>
      </w:r>
    </w:p>
    <w:p w:rsidR="00626E95" w:rsidRPr="008F7433" w:rsidRDefault="00B35CA1" w:rsidP="00703A74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433">
        <w:rPr>
          <w:rFonts w:ascii="Times New Roman" w:hAnsi="Times New Roman" w:cs="Times New Roman"/>
          <w:i/>
          <w:sz w:val="24"/>
          <w:szCs w:val="24"/>
          <w:lang w:val="ru-RU"/>
        </w:rPr>
        <w:t>Р</w:t>
      </w:r>
      <w:r w:rsidRPr="008F7433">
        <w:rPr>
          <w:rFonts w:ascii="Times New Roman" w:hAnsi="Times New Roman" w:cs="Times New Roman"/>
          <w:i/>
          <w:sz w:val="24"/>
          <w:szCs w:val="24"/>
        </w:rPr>
        <w:t>есурсный анализ</w:t>
      </w:r>
      <w:r w:rsidR="00626E95" w:rsidRPr="008F7433">
        <w:rPr>
          <w:rFonts w:ascii="Times New Roman" w:hAnsi="Times New Roman" w:cs="Times New Roman"/>
          <w:i/>
          <w:sz w:val="24"/>
          <w:szCs w:val="24"/>
        </w:rPr>
        <w:t>.</w:t>
      </w:r>
    </w:p>
    <w:p w:rsidR="008F7433" w:rsidRPr="008F7433" w:rsidRDefault="008F7433" w:rsidP="00703A74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433">
        <w:rPr>
          <w:rFonts w:ascii="Times New Roman" w:hAnsi="Times New Roman" w:cs="Times New Roman"/>
          <w:i/>
          <w:sz w:val="24"/>
          <w:szCs w:val="24"/>
          <w:lang w:val="ru-RU"/>
        </w:rPr>
        <w:t>Х</w:t>
      </w:r>
      <w:r w:rsidRPr="008F7433">
        <w:rPr>
          <w:rFonts w:ascii="Times New Roman" w:hAnsi="Times New Roman" w:cs="Times New Roman"/>
          <w:i/>
          <w:sz w:val="24"/>
          <w:szCs w:val="24"/>
        </w:rPr>
        <w:t>арактеристики эталонных стратегий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8F7433" w:rsidRPr="00E01B70" w:rsidRDefault="008F7433" w:rsidP="00703A74">
      <w:pPr>
        <w:pStyle w:val="ac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8F7433">
        <w:rPr>
          <w:rFonts w:ascii="Times New Roman" w:hAnsi="Times New Roman" w:cs="Times New Roman"/>
          <w:i/>
          <w:sz w:val="24"/>
          <w:szCs w:val="24"/>
        </w:rPr>
        <w:t>епочка ценностей</w:t>
      </w:r>
      <w:r w:rsidRPr="008F743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B35CA1" w:rsidRDefault="00B35CA1" w:rsidP="006834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5CA1" w:rsidRPr="008F7433" w:rsidRDefault="00626E95" w:rsidP="00B35C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Термины:</w:t>
      </w:r>
      <w:r w:rsidR="0068342C"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342C" w:rsidRPr="008F7433">
        <w:rPr>
          <w:rFonts w:ascii="Times New Roman" w:hAnsi="Times New Roman" w:cs="Times New Roman"/>
          <w:color w:val="000000"/>
          <w:sz w:val="24"/>
          <w:szCs w:val="24"/>
        </w:rPr>
        <w:t>внешняя среда, организационное окружение</w:t>
      </w:r>
      <w:r w:rsidR="0068342C" w:rsidRPr="008F74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B35CA1" w:rsidRPr="008F7433">
        <w:rPr>
          <w:rFonts w:ascii="Times New Roman" w:hAnsi="Times New Roman" w:cs="Times New Roman"/>
          <w:sz w:val="24"/>
          <w:szCs w:val="24"/>
        </w:rPr>
        <w:t xml:space="preserve"> внутренний анализ;</w:t>
      </w:r>
      <w:r w:rsidR="00B35CA1" w:rsidRPr="008F74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5CA1" w:rsidRPr="008F7433">
        <w:rPr>
          <w:rFonts w:ascii="Times New Roman" w:hAnsi="Times New Roman" w:cs="Times New Roman"/>
          <w:sz w:val="24"/>
          <w:szCs w:val="24"/>
        </w:rPr>
        <w:t>ресурсный анализ</w:t>
      </w:r>
      <w:r w:rsidR="00B35CA1" w:rsidRPr="008F743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35CA1" w:rsidRPr="008F7433">
        <w:rPr>
          <w:rFonts w:ascii="Times New Roman" w:hAnsi="Times New Roman" w:cs="Times New Roman"/>
          <w:sz w:val="24"/>
          <w:szCs w:val="24"/>
        </w:rPr>
        <w:t xml:space="preserve"> цепочка ценностей</w:t>
      </w:r>
      <w:r w:rsidR="00B35CA1" w:rsidRPr="008F7433">
        <w:rPr>
          <w:rFonts w:ascii="Times New Roman" w:hAnsi="Times New Roman" w:cs="Times New Roman"/>
          <w:sz w:val="24"/>
          <w:szCs w:val="24"/>
          <w:lang w:val="ru-RU"/>
        </w:rPr>
        <w:t>, STEEP-анализ, SWOT-анализ.</w:t>
      </w:r>
    </w:p>
    <w:p w:rsidR="00626E95" w:rsidRPr="008F7433" w:rsidRDefault="00626E95" w:rsidP="00B35CA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95" w:rsidRPr="00E01B70" w:rsidRDefault="00626E95" w:rsidP="0075503A">
      <w:pPr>
        <w:pStyle w:val="ac"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E01B70" w:rsidRPr="00B35CA1" w:rsidRDefault="00E01B70" w:rsidP="00B35CA1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B35CA1" w:rsidRPr="00B35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Провести ресурсный анализ с выявлением ключевых компетенций </w:t>
      </w:r>
      <w:r w:rsidR="00B35CA1" w:rsidRPr="00B35C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B35CA1" w:rsidRPr="00B35CA1">
        <w:rPr>
          <w:rFonts w:ascii="Times New Roman" w:eastAsia="Times New Roman" w:hAnsi="Times New Roman" w:cs="Times New Roman"/>
          <w:color w:val="000000"/>
          <w:sz w:val="24"/>
          <w:szCs w:val="24"/>
        </w:rPr>
        <w:t>редприятия</w:t>
      </w:r>
      <w:r w:rsidRPr="00B35C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5CA1" w:rsidRPr="00B35CA1" w:rsidRDefault="00E01B70" w:rsidP="00B35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B35CA1" w:rsidRPr="00B35CA1">
        <w:rPr>
          <w:rFonts w:ascii="Times New Roman" w:hAnsi="Times New Roman" w:cs="Times New Roman"/>
          <w:sz w:val="24"/>
          <w:szCs w:val="24"/>
        </w:rPr>
        <w:t>Сформировать цепочку ценностей предприятия с учетом видов деятельности и их влияния.</w:t>
      </w:r>
    </w:p>
    <w:p w:rsidR="00B35CA1" w:rsidRPr="00B35CA1" w:rsidRDefault="00E01B70" w:rsidP="00B35C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="00B35CA1" w:rsidRPr="00B35CA1">
        <w:rPr>
          <w:rFonts w:ascii="Times New Roman" w:hAnsi="Times New Roman" w:cs="Times New Roman"/>
          <w:sz w:val="24"/>
          <w:szCs w:val="24"/>
        </w:rPr>
        <w:t>Смоделировать ситуацию, в которой требуется сокращение цепочки ценностей.</w:t>
      </w:r>
    </w:p>
    <w:p w:rsidR="00B35CA1" w:rsidRPr="00B35CA1" w:rsidRDefault="00E01B70" w:rsidP="00B35CA1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="00B35CA1"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Провести STEEP-анализ предприятия. Четко описать влияние каждого фактора. Определить наиболее влияющие на предприятие параметры внешней среды.</w:t>
      </w:r>
    </w:p>
    <w:p w:rsidR="00E01B70" w:rsidRPr="00B35CA1" w:rsidRDefault="00E01B70" w:rsidP="00B35CA1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5. </w:t>
      </w:r>
      <w:r w:rsidR="00B35CA1" w:rsidRPr="00B35C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Провести SWOT-анализ предприятия.  Сформировать на основе анализа стратегические альтернативы развития.</w:t>
      </w:r>
    </w:p>
    <w:p w:rsidR="00E01B70" w:rsidRPr="00B35CA1" w:rsidRDefault="00E01B70" w:rsidP="00B35CA1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7433" w:rsidRPr="00E01B70" w:rsidRDefault="008F7433" w:rsidP="008F7433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F7433" w:rsidRPr="00E01B70" w:rsidRDefault="008F7433" w:rsidP="008F74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2C" w:rsidRPr="00E01B70" w:rsidRDefault="0068342C" w:rsidP="0068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42C" w:rsidRPr="00E01B70" w:rsidRDefault="0068342C" w:rsidP="0068342C">
      <w:pPr>
        <w:pStyle w:val="ac"/>
        <w:keepNext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433" w:rsidRDefault="00626E95" w:rsidP="008F7433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8F7433" w:rsidRPr="004A3B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Реализация стратегии </w:t>
      </w:r>
    </w:p>
    <w:p w:rsidR="008F7433" w:rsidRDefault="008F7433" w:rsidP="008F7433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F7433" w:rsidRPr="0075503A" w:rsidRDefault="008F7433" w:rsidP="00703A74">
      <w:pPr>
        <w:pStyle w:val="ac"/>
        <w:keepNext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Т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ипы стратегических изменений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75503A" w:rsidRPr="0075503A" w:rsidRDefault="0075503A" w:rsidP="00703A74">
      <w:pPr>
        <w:pStyle w:val="ac"/>
        <w:keepNext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истема реализации стратегии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75503A" w:rsidRPr="0075503A" w:rsidRDefault="0075503A" w:rsidP="00703A74">
      <w:pPr>
        <w:pStyle w:val="ac"/>
        <w:keepNext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С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труктура плана стратегических изменений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75503A" w:rsidRPr="0075503A" w:rsidRDefault="0075503A" w:rsidP="00703A74">
      <w:pPr>
        <w:pStyle w:val="ac"/>
        <w:keepNext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еализация стратегии как регулярный процесс</w:t>
      </w:r>
      <w:r w:rsidRPr="007550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8F7433" w:rsidRPr="008F7433" w:rsidRDefault="008F7433" w:rsidP="008F7433">
      <w:pPr>
        <w:keepNext/>
        <w:numPr>
          <w:ilvl w:val="12"/>
          <w:numId w:val="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68342C" w:rsidRPr="008F7433" w:rsidRDefault="00626E95" w:rsidP="006834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Термины:</w:t>
      </w:r>
      <w:r w:rsidR="0068342C"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74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стратегические изменения, сопротивление изменениям, реализация стратегии, организационная парадигма, организационная культура</w:t>
      </w:r>
      <w:r w:rsidR="0075503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626E95" w:rsidRPr="00E01B70" w:rsidRDefault="00626E95" w:rsidP="00626E95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26E95" w:rsidRPr="00E01B70" w:rsidRDefault="00626E95" w:rsidP="00626E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75503A" w:rsidRDefault="0075503A" w:rsidP="00703A74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433">
        <w:rPr>
          <w:rFonts w:ascii="Times New Roman" w:eastAsia="Times New Roman" w:hAnsi="Times New Roman" w:cs="Times New Roman"/>
          <w:color w:val="000000"/>
          <w:sz w:val="24"/>
          <w:szCs w:val="24"/>
        </w:rPr>
        <w:t>Нарисуйте схему продвигающих и препятствующих сил для конкретного организационного изменения, имеющего стратегический характер.</w:t>
      </w:r>
    </w:p>
    <w:p w:rsidR="0075503A" w:rsidRDefault="0075503A" w:rsidP="00703A74">
      <w:pPr>
        <w:pStyle w:val="ac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7433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Используя полученные знания, сформируйте план реализации выбранной стратегии с учетом целей, механизмов, ответственных, оценки  остигнутых результатов, роли организационной культуры предприятия. Сделайте прогноз о сопротивлении изменениям и предложите пути его преодоления.</w:t>
      </w:r>
    </w:p>
    <w:p w:rsidR="00E01B70" w:rsidRPr="00E01B70" w:rsidRDefault="00E01B70" w:rsidP="00626E9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342C" w:rsidRPr="00E01B70" w:rsidRDefault="0068342C" w:rsidP="0068342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E01B70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E01B70">
        <w:rPr>
          <w:rFonts w:ascii="Times New Roman" w:hAnsi="Times New Roman" w:cs="Times New Roman"/>
          <w:sz w:val="24"/>
          <w:szCs w:val="24"/>
        </w:rPr>
        <w:t xml:space="preserve"> [</w:t>
      </w:r>
      <w:r w:rsidR="00AD0BB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D0BB3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, </w:t>
      </w:r>
      <w:r w:rsidR="0089438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94386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>,</w:t>
      </w:r>
      <w:r w:rsidR="00AD0BB3">
        <w:rPr>
          <w:rStyle w:val="a6"/>
          <w:rFonts w:ascii="Times New Roman" w:hAnsi="Times New Roman" w:cs="Times New Roman"/>
          <w:color w:val="auto"/>
          <w:spacing w:val="8"/>
          <w:sz w:val="24"/>
          <w:szCs w:val="24"/>
          <w:u w:val="none"/>
          <w:lang w:val="ru-RU"/>
        </w:rPr>
        <w:t xml:space="preserve"> </w:t>
      </w:r>
      <w:r w:rsidR="00AD0BB3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E01B70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6F60E0" w:rsidRDefault="006F60E0" w:rsidP="00E01B7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56" w:rsidRDefault="00383056" w:rsidP="00C5574E">
      <w:pPr>
        <w:pStyle w:val="a7"/>
        <w:spacing w:after="0"/>
        <w:ind w:left="0" w:firstLine="70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:rsidR="00B53A58" w:rsidRDefault="00A91567" w:rsidP="00A91567">
      <w:pPr>
        <w:pStyle w:val="a7"/>
        <w:spacing w:after="0"/>
        <w:jc w:val="center"/>
        <w:rPr>
          <w:b/>
          <w:sz w:val="24"/>
        </w:rPr>
      </w:pPr>
      <w:r>
        <w:rPr>
          <w:b/>
          <w:sz w:val="24"/>
          <w:lang w:val="ru-RU"/>
        </w:rPr>
        <w:lastRenderedPageBreak/>
        <w:t>7. </w:t>
      </w:r>
      <w:r w:rsidRPr="00C36B78">
        <w:rPr>
          <w:b/>
          <w:sz w:val="24"/>
        </w:rPr>
        <w:t>СОДЕРЖАНИЕ САМОСТОЯТЕЛЬНОЙ РАБОТЫ</w:t>
      </w:r>
    </w:p>
    <w:p w:rsidR="00A91567" w:rsidRDefault="00A91567" w:rsidP="00A91567">
      <w:pPr>
        <w:pStyle w:val="a7"/>
        <w:spacing w:after="0"/>
        <w:ind w:left="1429"/>
        <w:rPr>
          <w:b/>
          <w:sz w:val="24"/>
        </w:rPr>
      </w:pPr>
    </w:p>
    <w:p w:rsidR="00A91567" w:rsidRDefault="00A91567" w:rsidP="00A9156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>
        <w:rPr>
          <w:rFonts w:ascii="Times New Roman" w:hAnsi="Times New Roman" w:cs="Times New Roman"/>
          <w:sz w:val="24"/>
          <w:szCs w:val="24"/>
          <w:lang w:val="ru-RU"/>
        </w:rPr>
        <w:t>Современный стратегический анализ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</w:t>
      </w:r>
      <w:r>
        <w:rPr>
          <w:rFonts w:ascii="Times New Roman" w:hAnsi="Times New Roman" w:cs="Times New Roman"/>
          <w:sz w:val="24"/>
          <w:szCs w:val="24"/>
        </w:rPr>
        <w:t>, а также написание курсовой работы</w:t>
      </w:r>
      <w:r w:rsidRPr="00876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1567" w:rsidRPr="00B53A58" w:rsidRDefault="00A91567" w:rsidP="00A91567">
      <w:pPr>
        <w:pStyle w:val="ac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3A58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лекционным материалом, предусматривающая проработку конспекта лекций и учебной литературы;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и обзор литературы и электронных источников информации по индивидуально заданной проблеме курса;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домашнего задания в виде подготовки презентации, доклада по изучаемой теме;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материала, вынесенного на самостоятельную проработку;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практическим занятиям;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заочной формы обучения – выполнение контрольной работы;</w:t>
      </w:r>
    </w:p>
    <w:p w:rsidR="00A91567" w:rsidRPr="00B53A58" w:rsidRDefault="00A91567" w:rsidP="00703A7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A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дифференцированному зачету и защите курсовой работы.</w:t>
      </w:r>
    </w:p>
    <w:p w:rsidR="00A91567" w:rsidRDefault="00A91567" w:rsidP="00A9156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567" w:rsidRPr="005E7EF8" w:rsidRDefault="00A91567" w:rsidP="00A91567">
      <w:pPr>
        <w:pStyle w:val="ac"/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E7EF8">
        <w:rPr>
          <w:rFonts w:ascii="Times New Roman" w:hAnsi="Times New Roman"/>
          <w:b/>
          <w:sz w:val="24"/>
          <w:szCs w:val="24"/>
          <w:lang w:val="ru-RU"/>
        </w:rPr>
        <w:t>Темы и задания для самостоятельных занятий</w:t>
      </w: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Концепция современного </w:t>
      </w:r>
      <w:r w:rsidRPr="00A91567">
        <w:rPr>
          <w:rFonts w:ascii="Times New Roman" w:hAnsi="Times New Roman" w:cs="Times New Roman"/>
          <w:b/>
          <w:sz w:val="24"/>
          <w:szCs w:val="24"/>
        </w:rPr>
        <w:t>стратегического менеджмента</w:t>
      </w:r>
    </w:p>
    <w:p w:rsidR="00A91567" w:rsidRPr="005E7EF8" w:rsidRDefault="00A91567" w:rsidP="00A91567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A91567">
        <w:rPr>
          <w:rFonts w:ascii="Times New Roman" w:hAnsi="Times New Roman" w:cs="Times New Roman"/>
          <w:b/>
          <w:sz w:val="24"/>
          <w:szCs w:val="24"/>
        </w:rPr>
        <w:t>Тема 2. Механизм формирования стратегии управления организацией</w:t>
      </w:r>
    </w:p>
    <w:p w:rsidR="00A91567" w:rsidRPr="005E7EF8" w:rsidRDefault="00A91567" w:rsidP="00A91567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A91567">
        <w:rPr>
          <w:rFonts w:ascii="Times New Roman" w:hAnsi="Times New Roman" w:cs="Times New Roman"/>
          <w:b/>
          <w:sz w:val="24"/>
          <w:szCs w:val="24"/>
        </w:rPr>
        <w:t>Тема 3. Стратегия как инструмент конкурентоспособного управления</w:t>
      </w:r>
    </w:p>
    <w:p w:rsidR="00A91567" w:rsidRPr="005E7EF8" w:rsidRDefault="00A91567" w:rsidP="00A91567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 w:rsidRPr="00A91567">
        <w:rPr>
          <w:rFonts w:ascii="Times New Roman" w:hAnsi="Times New Roman" w:cs="Times New Roman"/>
          <w:b/>
          <w:sz w:val="24"/>
          <w:szCs w:val="24"/>
        </w:rPr>
        <w:t>Тема 4. Реализация стратегии</w:t>
      </w:r>
    </w:p>
    <w:p w:rsidR="00A91567" w:rsidRPr="005E7EF8" w:rsidRDefault="00A91567" w:rsidP="00A91567">
      <w:pPr>
        <w:pStyle w:val="ac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E7EF8">
        <w:rPr>
          <w:rFonts w:ascii="Times New Roman" w:hAnsi="Times New Roman"/>
          <w:bCs/>
          <w:sz w:val="24"/>
          <w:szCs w:val="24"/>
          <w:lang w:val="ru-RU"/>
        </w:rPr>
        <w:t>Изучение информации основной и дополнительной литературы, изучение информации интернет-ресурсов, подготовка к практическим занятиям, подготовка к коллективной дискуссии.</w:t>
      </w: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A91567" w:rsidRP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A91567" w:rsidRDefault="00A91567" w:rsidP="00A91567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D63DF" w:rsidRPr="00BD63DF" w:rsidRDefault="00BD63DF" w:rsidP="00BD63DF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63DF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BD63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ОЦЕНОЧНЫЕ СРЕДСТВА ДЛЯ КОНТРОЛЯ УСПЕВАЕМОСТИ СТУДЕНТОВ</w:t>
      </w:r>
    </w:p>
    <w:p w:rsidR="00BD63DF" w:rsidRPr="00BD63DF" w:rsidRDefault="00BD63DF" w:rsidP="00BD63DF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D63DF" w:rsidRPr="00BD63DF" w:rsidRDefault="00BD63DF" w:rsidP="00BD63DF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D63DF">
        <w:rPr>
          <w:rFonts w:ascii="Times New Roman" w:hAnsi="Times New Roman" w:cs="Times New Roman"/>
          <w:b/>
          <w:sz w:val="24"/>
          <w:szCs w:val="24"/>
          <w:lang w:val="ru-RU"/>
        </w:rPr>
        <w:t>8.1 Комплект тестовых заданий</w:t>
      </w:r>
    </w:p>
    <w:p w:rsidR="00BD63DF" w:rsidRPr="00BD63DF" w:rsidRDefault="00BD63DF" w:rsidP="00BD63DF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3DF">
        <w:rPr>
          <w:rFonts w:ascii="Times New Roman" w:hAnsi="Times New Roman" w:cs="Times New Roman"/>
          <w:b/>
          <w:sz w:val="24"/>
          <w:szCs w:val="24"/>
          <w:lang w:val="ru-RU"/>
        </w:rPr>
        <w:t>для опроса в ходе проведения промежуточной аттестации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1. Стратегический контроль включает: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определение параметров, подлежащих оценке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управление реализацией стратегии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сопоставление фактических результатов функционирования с установленными стандартами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выявление причин отклонений от намеченного результата и путей их устранения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детализацию целей и задач, поставленных в стратегических планах</w:t>
      </w:r>
    </w:p>
    <w:p w:rsidR="00C32FCB" w:rsidRPr="00CC75CE" w:rsidRDefault="00C32FCB" w:rsidP="00703A74">
      <w:pPr>
        <w:pStyle w:val="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определение последовательности достижения стратегических целей с учетом рыночной конъюнктуры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2. Реализация стратегии предусматривает: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выделение средств на реализацию стратегии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разработку видения и миссии предприятия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стимулирование выполнения стратегического замысла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периодическую отчетность о выполнении стратегии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формулирование стратегических целей предприятия</w:t>
      </w:r>
    </w:p>
    <w:p w:rsidR="00C32FCB" w:rsidRPr="00CC75CE" w:rsidRDefault="00C32FCB" w:rsidP="00703A74">
      <w:pPr>
        <w:pStyle w:val="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выделение стратегических зон хозяйствования 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3. Имеют установленную стоимость, график выполнения, включают технические и финансовые параметры:</w:t>
      </w:r>
    </w:p>
    <w:p w:rsidR="00C32FCB" w:rsidRPr="00CC75CE" w:rsidRDefault="00C32FCB" w:rsidP="00703A74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планы</w:t>
      </w:r>
    </w:p>
    <w:p w:rsidR="00C32FCB" w:rsidRPr="00CC75CE" w:rsidRDefault="00C32FCB" w:rsidP="00703A74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</w:p>
    <w:p w:rsidR="00C32FCB" w:rsidRPr="00CC75CE" w:rsidRDefault="00C32FCB" w:rsidP="00703A74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цели</w:t>
      </w:r>
    </w:p>
    <w:p w:rsidR="00C32FCB" w:rsidRPr="00CC75CE" w:rsidRDefault="00C32FCB" w:rsidP="00703A74">
      <w:pPr>
        <w:pStyle w:val="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проекты 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4. 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Критерии качества поставленных целей отражает:</w:t>
      </w:r>
    </w:p>
    <w:p w:rsidR="00823B52" w:rsidRPr="00CC75CE" w:rsidRDefault="00823B52" w:rsidP="00703A74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SWOT-анализ</w:t>
      </w:r>
    </w:p>
    <w:p w:rsidR="00823B52" w:rsidRPr="00CC75CE" w:rsidRDefault="00823B52" w:rsidP="00703A74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PEST-анализ</w:t>
      </w:r>
    </w:p>
    <w:p w:rsidR="00823B52" w:rsidRPr="00CC75CE" w:rsidRDefault="00823B52" w:rsidP="00703A74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SMART-принцип</w:t>
      </w:r>
    </w:p>
    <w:p w:rsidR="00823B52" w:rsidRPr="00CC75CE" w:rsidRDefault="00823B52" w:rsidP="00703A74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метод ESFAS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5. 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Исходной точкой планирования являются:</w:t>
      </w:r>
    </w:p>
    <w:p w:rsidR="00823B52" w:rsidRPr="00CC75CE" w:rsidRDefault="00823B52" w:rsidP="00703A74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цели</w:t>
      </w:r>
    </w:p>
    <w:p w:rsidR="00823B52" w:rsidRPr="00CC75CE" w:rsidRDefault="00823B52" w:rsidP="00703A74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задачи</w:t>
      </w:r>
    </w:p>
    <w:p w:rsidR="00823B52" w:rsidRPr="00CC75CE" w:rsidRDefault="00823B52" w:rsidP="00703A74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планы</w:t>
      </w:r>
    </w:p>
    <w:p w:rsidR="00823B52" w:rsidRPr="00CC75CE" w:rsidRDefault="00823B52" w:rsidP="00703A74">
      <w:pPr>
        <w:pStyle w:val="af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6. 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Внедрение стратегического маркетинга предполагает:</w:t>
      </w:r>
    </w:p>
    <w:p w:rsidR="00823B52" w:rsidRPr="00CC75CE" w:rsidRDefault="00823B52" w:rsidP="00703A74">
      <w:pPr>
        <w:pStyle w:val="af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анализ потребностей рынка и сегментирование</w:t>
      </w:r>
    </w:p>
    <w:p w:rsidR="00823B52" w:rsidRPr="00CC75CE" w:rsidRDefault="00823B52" w:rsidP="00703A74">
      <w:pPr>
        <w:pStyle w:val="af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оценку привлекательности рынка</w:t>
      </w:r>
    </w:p>
    <w:p w:rsidR="00823B52" w:rsidRPr="00CC75CE" w:rsidRDefault="00823B52" w:rsidP="00703A74">
      <w:pPr>
        <w:pStyle w:val="af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выбор целевого рынка</w:t>
      </w:r>
    </w:p>
    <w:p w:rsidR="00823B52" w:rsidRPr="00CC75CE" w:rsidRDefault="00823B52" w:rsidP="00703A74">
      <w:pPr>
        <w:pStyle w:val="af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составление бюджета маркетинга</w:t>
      </w:r>
    </w:p>
    <w:p w:rsidR="00823B52" w:rsidRPr="00CC75CE" w:rsidRDefault="00823B52" w:rsidP="00703A74">
      <w:pPr>
        <w:pStyle w:val="af"/>
        <w:numPr>
          <w:ilvl w:val="1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расчет цен и скидок 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7. 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Средствами защиты конкурентных преимуществ могут быть:</w:t>
      </w:r>
    </w:p>
    <w:p w:rsidR="00823B52" w:rsidRPr="00CC75CE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доступ к источникам сырья</w:t>
      </w:r>
    </w:p>
    <w:p w:rsidR="00823B52" w:rsidRPr="00CC75CE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монополия</w:t>
      </w:r>
    </w:p>
    <w:p w:rsidR="00823B52" w:rsidRPr="00CC75CE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патенты, секретность</w:t>
      </w:r>
    </w:p>
    <w:p w:rsidR="00823B52" w:rsidRPr="00CC75CE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установление цены</w:t>
      </w:r>
    </w:p>
    <w:p w:rsidR="00823B52" w:rsidRPr="00CC75CE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потребности персонала</w:t>
      </w:r>
    </w:p>
    <w:p w:rsidR="007D33F2" w:rsidRDefault="00823B52" w:rsidP="00703A74">
      <w:pPr>
        <w:pStyle w:val="af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разделение труда </w:t>
      </w:r>
      <w:r w:rsidR="007D33F2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8. 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В модель анализа конкуренции Портера не входят:</w:t>
      </w:r>
    </w:p>
    <w:p w:rsidR="00823B52" w:rsidRPr="00CC75CE" w:rsidRDefault="00823B52" w:rsidP="00703A74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покупатели</w:t>
      </w:r>
    </w:p>
    <w:p w:rsidR="00823B52" w:rsidRPr="00CC75CE" w:rsidRDefault="00823B52" w:rsidP="00703A74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поставщики</w:t>
      </w:r>
    </w:p>
    <w:p w:rsidR="00823B52" w:rsidRPr="00CC75CE" w:rsidRDefault="00823B52" w:rsidP="00703A74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товары-субституты</w:t>
      </w:r>
    </w:p>
    <w:p w:rsidR="00823B52" w:rsidRPr="00CC75CE" w:rsidRDefault="00823B52" w:rsidP="00703A74">
      <w:pPr>
        <w:pStyle w:val="af"/>
        <w:numPr>
          <w:ilvl w:val="1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товары-комплименты 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9. 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К экономическим факторам STEP-анализа относят:</w:t>
      </w:r>
    </w:p>
    <w:p w:rsidR="00823B52" w:rsidRPr="00CC75CE" w:rsidRDefault="00823B52" w:rsidP="00703A74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законодательство в сфере деятельности организации</w:t>
      </w:r>
    </w:p>
    <w:p w:rsidR="00823B52" w:rsidRPr="00CC75CE" w:rsidRDefault="00823B52" w:rsidP="00703A74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тенденции валового национального продукта</w:t>
      </w:r>
    </w:p>
    <w:p w:rsidR="00823B52" w:rsidRPr="00CC75CE" w:rsidRDefault="00823B52" w:rsidP="00703A74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темпы инфляции или дефляции</w:t>
      </w:r>
    </w:p>
    <w:p w:rsidR="00823B52" w:rsidRPr="00CC75CE" w:rsidRDefault="00823B52" w:rsidP="00703A74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налоговую политику государства</w:t>
      </w:r>
    </w:p>
    <w:p w:rsidR="00823B52" w:rsidRPr="00CC75CE" w:rsidRDefault="00823B52" w:rsidP="00703A74">
      <w:pPr>
        <w:pStyle w:val="af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социальную мобильность населения </w:t>
      </w:r>
    </w:p>
    <w:p w:rsidR="00823B52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10. </w:t>
      </w:r>
      <w:r w:rsidR="00823B52" w:rsidRPr="007D33F2">
        <w:rPr>
          <w:rFonts w:ascii="Times New Roman" w:hAnsi="Times New Roman" w:cs="Times New Roman"/>
          <w:b/>
          <w:sz w:val="24"/>
          <w:szCs w:val="24"/>
          <w:lang w:val="ru-RU"/>
        </w:rPr>
        <w:t>В понятие внутренней среды организации включают:</w:t>
      </w:r>
    </w:p>
    <w:p w:rsidR="00823B52" w:rsidRPr="00CC75CE" w:rsidRDefault="00823B52" w:rsidP="00703A74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конкурентов</w:t>
      </w:r>
    </w:p>
    <w:p w:rsidR="00823B52" w:rsidRPr="00CC75CE" w:rsidRDefault="00823B52" w:rsidP="00703A74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поставщиков</w:t>
      </w:r>
    </w:p>
    <w:p w:rsidR="00823B52" w:rsidRPr="00CC75CE" w:rsidRDefault="00823B52" w:rsidP="00703A74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финансы</w:t>
      </w:r>
    </w:p>
    <w:p w:rsidR="00823B52" w:rsidRPr="00CC75CE" w:rsidRDefault="00823B52" w:rsidP="00703A74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территория</w:t>
      </w:r>
    </w:p>
    <w:p w:rsidR="00823B52" w:rsidRPr="00CC75CE" w:rsidRDefault="00823B52" w:rsidP="00703A74">
      <w:pPr>
        <w:pStyle w:val="af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маркетинг 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11. Критерии качества поставленных целей отражает:</w:t>
      </w:r>
    </w:p>
    <w:p w:rsidR="00C32FCB" w:rsidRPr="00CC75CE" w:rsidRDefault="00C32FCB" w:rsidP="00703A74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SWOT-анализ</w:t>
      </w:r>
    </w:p>
    <w:p w:rsidR="00C32FCB" w:rsidRPr="00CC75CE" w:rsidRDefault="00C32FCB" w:rsidP="00703A74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PEST-анализ</w:t>
      </w:r>
    </w:p>
    <w:p w:rsidR="00C32FCB" w:rsidRPr="00CC75CE" w:rsidRDefault="00C32FCB" w:rsidP="00703A74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SMART-принцип</w:t>
      </w:r>
    </w:p>
    <w:p w:rsidR="00C32FCB" w:rsidRPr="00CC75CE" w:rsidRDefault="00C32FCB" w:rsidP="00703A74">
      <w:pPr>
        <w:pStyle w:val="af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метод ESFAS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12. Внедрение стратегического маркетинга предполагает:</w:t>
      </w:r>
    </w:p>
    <w:p w:rsidR="00C32FCB" w:rsidRPr="00CC75CE" w:rsidRDefault="00C32FCB" w:rsidP="00703A74">
      <w:pPr>
        <w:pStyle w:val="af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анализ потребностей рынка и сегментирование</w:t>
      </w:r>
    </w:p>
    <w:p w:rsidR="00C32FCB" w:rsidRPr="00CC75CE" w:rsidRDefault="00C32FCB" w:rsidP="00703A74">
      <w:pPr>
        <w:pStyle w:val="af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оценку привлекательности рынка</w:t>
      </w:r>
    </w:p>
    <w:p w:rsidR="00C32FCB" w:rsidRPr="00CC75CE" w:rsidRDefault="00C32FCB" w:rsidP="00703A74">
      <w:pPr>
        <w:pStyle w:val="af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выбор целевого рынка</w:t>
      </w:r>
    </w:p>
    <w:p w:rsidR="00C32FCB" w:rsidRPr="00CC75CE" w:rsidRDefault="00C32FCB" w:rsidP="00703A74">
      <w:pPr>
        <w:pStyle w:val="af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составление бюджета маркетинга</w:t>
      </w:r>
    </w:p>
    <w:p w:rsidR="00C32FCB" w:rsidRPr="00CC75CE" w:rsidRDefault="00C32FCB" w:rsidP="00703A74">
      <w:pPr>
        <w:pStyle w:val="af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расчет цен и скидок 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13. Средствами защиты конкурентных преимуществ могут быть: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доступ к источникам сырья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монополия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патенты, секретность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установление цены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потребности персонала</w:t>
      </w:r>
    </w:p>
    <w:p w:rsidR="00C32FCB" w:rsidRPr="00CC75CE" w:rsidRDefault="00C32FCB" w:rsidP="00703A74">
      <w:pPr>
        <w:pStyle w:val="af"/>
        <w:numPr>
          <w:ilvl w:val="0"/>
          <w:numId w:val="28"/>
        </w:numPr>
        <w:ind w:left="15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разделение труда </w:t>
      </w:r>
    </w:p>
    <w:p w:rsidR="00C32FCB" w:rsidRPr="007D33F2" w:rsidRDefault="00C32FCB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14.  методам реагирования на изменение внешней среды НЕ относится:</w:t>
      </w:r>
    </w:p>
    <w:p w:rsidR="00C32FCB" w:rsidRPr="00CC75CE" w:rsidRDefault="00C32FCB" w:rsidP="00703A74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стратегическое управление</w:t>
      </w:r>
    </w:p>
    <w:p w:rsidR="00C32FCB" w:rsidRPr="00CC75CE" w:rsidRDefault="00C32FCB" w:rsidP="00703A74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определение ключевых факторов успеха</w:t>
      </w:r>
    </w:p>
    <w:p w:rsidR="00C32FCB" w:rsidRPr="00CC75CE" w:rsidRDefault="00C32FCB" w:rsidP="00703A74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реактивный стиль управления</w:t>
      </w:r>
    </w:p>
    <w:p w:rsidR="00C32FCB" w:rsidRPr="00CC75CE" w:rsidRDefault="00C32FCB" w:rsidP="00703A74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 xml:space="preserve">диверсификация производства и капитала </w:t>
      </w:r>
    </w:p>
    <w:p w:rsidR="00CC75CE" w:rsidRPr="007D33F2" w:rsidRDefault="00CC75CE" w:rsidP="00CC75CE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33F2">
        <w:rPr>
          <w:rFonts w:ascii="Times New Roman" w:hAnsi="Times New Roman" w:cs="Times New Roman"/>
          <w:b/>
          <w:sz w:val="24"/>
          <w:szCs w:val="24"/>
          <w:lang w:val="ru-RU"/>
        </w:rPr>
        <w:t>15. Дисконтирование – это:</w:t>
      </w:r>
    </w:p>
    <w:p w:rsidR="00CC75CE" w:rsidRPr="00CC75CE" w:rsidRDefault="00CC75CE" w:rsidP="00703A74">
      <w:pPr>
        <w:pStyle w:val="af"/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метод приведения будущих затрат к расчетному или текущему периоду с учетом ставки дисконта.</w:t>
      </w:r>
    </w:p>
    <w:p w:rsidR="00CC75CE" w:rsidRPr="00CC75CE" w:rsidRDefault="00CC75CE" w:rsidP="00703A74">
      <w:pPr>
        <w:pStyle w:val="af"/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расширение сфер деятельности выпускаемой продукции.</w:t>
      </w:r>
    </w:p>
    <w:p w:rsidR="00CC75CE" w:rsidRPr="00CC75CE" w:rsidRDefault="00CC75CE" w:rsidP="00703A74">
      <w:pPr>
        <w:pStyle w:val="af"/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подход, заключающийся в регламентации функции, прав, обязанностей и т.д.</w:t>
      </w:r>
    </w:p>
    <w:p w:rsidR="00CC75CE" w:rsidRPr="00CC75CE" w:rsidRDefault="00CC75CE" w:rsidP="00703A74">
      <w:pPr>
        <w:pStyle w:val="af"/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75CE">
        <w:rPr>
          <w:rFonts w:ascii="Times New Roman" w:hAnsi="Times New Roman" w:cs="Times New Roman"/>
          <w:sz w:val="24"/>
          <w:szCs w:val="24"/>
          <w:lang w:val="ru-RU"/>
        </w:rPr>
        <w:t>метод анализа, разложение на составные части сложных задач, процедур и т.д.</w:t>
      </w:r>
    </w:p>
    <w:p w:rsidR="007D33F2" w:rsidRDefault="007D33F2" w:rsidP="00F22E94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22E94" w:rsidRPr="00F22E94" w:rsidRDefault="00910893" w:rsidP="00F22E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lastRenderedPageBreak/>
        <w:t>16. </w:t>
      </w:r>
      <w:r w:rsidR="00F22E94" w:rsidRPr="00F22E94">
        <w:rPr>
          <w:rFonts w:ascii="Times New Roman" w:hAnsi="Times New Roman" w:cs="Times New Roman"/>
          <w:b/>
          <w:sz w:val="24"/>
        </w:rPr>
        <w:t>Установите</w:t>
      </w:r>
      <w:r w:rsidR="00F22E94" w:rsidRPr="00F22E94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правильно</w:t>
      </w:r>
      <w:r w:rsidR="00F22E94" w:rsidRPr="00F22E9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соответствие</w:t>
      </w:r>
      <w:r w:rsidR="00F22E94" w:rsidRPr="00F22E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между</w:t>
      </w:r>
      <w:r w:rsidR="00F22E94" w:rsidRPr="00F22E9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принципом</w:t>
      </w:r>
      <w:r w:rsidR="00F22E94" w:rsidRPr="00F22E9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стратегического</w:t>
      </w:r>
      <w:r w:rsidR="00F22E94" w:rsidRPr="00F22E94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менеджмента</w:t>
      </w:r>
      <w:r w:rsidR="00F22E94" w:rsidRPr="00F22E9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и</w:t>
      </w:r>
      <w:r w:rsidR="00F22E94" w:rsidRPr="00F22E94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его</w:t>
      </w:r>
      <w:r w:rsidR="00F22E94" w:rsidRPr="00F22E94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F22E94" w:rsidRPr="00F22E94">
        <w:rPr>
          <w:rFonts w:ascii="Times New Roman" w:hAnsi="Times New Roman" w:cs="Times New Roman"/>
          <w:b/>
          <w:sz w:val="24"/>
        </w:rPr>
        <w:t>содержанием: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303"/>
        <w:gridCol w:w="426"/>
        <w:gridCol w:w="6237"/>
      </w:tblGrid>
      <w:tr w:rsidR="00F22E94" w:rsidRPr="00F22E94" w:rsidTr="007D33F2">
        <w:trPr>
          <w:trHeight w:val="834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1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Единство</w:t>
            </w:r>
            <w:r w:rsidRPr="00F22E94">
              <w:rPr>
                <w:spacing w:val="-3"/>
              </w:rPr>
              <w:t xml:space="preserve"> </w:t>
            </w:r>
            <w:r w:rsidRPr="00F22E94">
              <w:t>направления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1</w:t>
            </w: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Организация, действующая</w:t>
            </w:r>
            <w:r w:rsidRPr="00F22E94">
              <w:rPr>
                <w:spacing w:val="2"/>
              </w:rPr>
              <w:t xml:space="preserve"> </w:t>
            </w:r>
            <w:r w:rsidRPr="00F22E94">
              <w:t>в</w:t>
            </w:r>
            <w:r w:rsidRPr="00F22E94">
              <w:rPr>
                <w:spacing w:val="1"/>
              </w:rPr>
              <w:t xml:space="preserve"> </w:t>
            </w:r>
            <w:r w:rsidRPr="00F22E94">
              <w:t>динамичных</w:t>
            </w:r>
            <w:r w:rsidRPr="00F22E94">
              <w:rPr>
                <w:spacing w:val="-4"/>
              </w:rPr>
              <w:t xml:space="preserve"> </w:t>
            </w:r>
            <w:r w:rsidRPr="00F22E94">
              <w:t>условиях</w:t>
            </w:r>
            <w:r w:rsidRPr="00F22E94">
              <w:rPr>
                <w:spacing w:val="-5"/>
              </w:rPr>
              <w:t xml:space="preserve"> </w:t>
            </w:r>
            <w:r w:rsidRPr="00F22E94">
              <w:t>внешней</w:t>
            </w:r>
            <w:r w:rsidRPr="00F22E94">
              <w:rPr>
                <w:spacing w:val="-6"/>
              </w:rPr>
              <w:t xml:space="preserve"> </w:t>
            </w:r>
            <w:r w:rsidRPr="00F22E94">
              <w:t>среды,</w:t>
            </w:r>
            <w:r w:rsidRPr="00F22E94">
              <w:rPr>
                <w:spacing w:val="-57"/>
              </w:rPr>
              <w:t xml:space="preserve"> </w:t>
            </w:r>
            <w:r w:rsidRPr="00F22E94">
              <w:t>должна обладать единством целей,</w:t>
            </w:r>
            <w:r w:rsidRPr="00F22E94">
              <w:rPr>
                <w:spacing w:val="1"/>
              </w:rPr>
              <w:t xml:space="preserve"> </w:t>
            </w:r>
            <w:r w:rsidRPr="00F22E94">
              <w:t>интересов</w:t>
            </w:r>
            <w:r w:rsidRPr="00F22E94">
              <w:rPr>
                <w:spacing w:val="1"/>
              </w:rPr>
              <w:t xml:space="preserve"> </w:t>
            </w:r>
            <w:r w:rsidRPr="00F22E94">
              <w:t>и</w:t>
            </w:r>
            <w:r w:rsidRPr="00F22E94">
              <w:rPr>
                <w:spacing w:val="-2"/>
              </w:rPr>
              <w:t xml:space="preserve"> </w:t>
            </w:r>
            <w:r w:rsidRPr="00F22E94">
              <w:t>принципов управления</w:t>
            </w:r>
          </w:p>
        </w:tc>
      </w:tr>
      <w:tr w:rsidR="00F22E94" w:rsidRPr="00F22E94" w:rsidTr="007D33F2">
        <w:trPr>
          <w:trHeight w:val="996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2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Выделение</w:t>
            </w:r>
            <w:r w:rsidRPr="00F22E94">
              <w:rPr>
                <w:spacing w:val="-5"/>
              </w:rPr>
              <w:t xml:space="preserve"> </w:t>
            </w:r>
            <w:r w:rsidRPr="00F22E94">
              <w:t>доминанты</w:t>
            </w:r>
            <w:r w:rsidRPr="00F22E94">
              <w:rPr>
                <w:spacing w:val="-4"/>
              </w:rPr>
              <w:t xml:space="preserve"> </w:t>
            </w:r>
            <w:r w:rsidRPr="00F22E94">
              <w:t>развития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2</w:t>
            </w: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Применение достижений системного,</w:t>
            </w:r>
            <w:r w:rsidRPr="00F22E94">
              <w:rPr>
                <w:spacing w:val="1"/>
              </w:rPr>
              <w:t xml:space="preserve"> </w:t>
            </w:r>
            <w:r w:rsidRPr="00F22E94">
              <w:t>ситуационного</w:t>
            </w:r>
            <w:r w:rsidRPr="00F22E94">
              <w:rPr>
                <w:spacing w:val="2"/>
              </w:rPr>
              <w:t xml:space="preserve"> </w:t>
            </w:r>
            <w:r w:rsidRPr="00F22E94">
              <w:t>подходов,</w:t>
            </w:r>
            <w:r w:rsidRPr="00F22E94">
              <w:rPr>
                <w:spacing w:val="-1"/>
              </w:rPr>
              <w:t xml:space="preserve"> </w:t>
            </w:r>
            <w:r w:rsidRPr="00F22E94">
              <w:t>науки о</w:t>
            </w:r>
            <w:r w:rsidRPr="00F22E94">
              <w:rPr>
                <w:spacing w:val="1"/>
              </w:rPr>
              <w:t xml:space="preserve"> </w:t>
            </w:r>
            <w:r w:rsidRPr="00F22E94">
              <w:t>человеческом поведении к управлению и</w:t>
            </w:r>
            <w:r w:rsidRPr="00F22E94">
              <w:rPr>
                <w:spacing w:val="-57"/>
              </w:rPr>
              <w:t xml:space="preserve"> </w:t>
            </w:r>
            <w:r w:rsidRPr="00F22E94">
              <w:t>формированию</w:t>
            </w:r>
            <w:r w:rsidRPr="00F22E94">
              <w:rPr>
                <w:spacing w:val="-1"/>
              </w:rPr>
              <w:t xml:space="preserve"> </w:t>
            </w:r>
            <w:r w:rsidRPr="00F22E94">
              <w:t>организации</w:t>
            </w:r>
            <w:r w:rsidRPr="00F22E94">
              <w:rPr>
                <w:spacing w:val="2"/>
              </w:rPr>
              <w:t xml:space="preserve"> </w:t>
            </w:r>
            <w:r w:rsidRPr="00F22E94">
              <w:t>для</w:t>
            </w:r>
            <w:r w:rsidRPr="00F22E94">
              <w:rPr>
                <w:spacing w:val="1"/>
              </w:rPr>
              <w:t xml:space="preserve"> </w:t>
            </w:r>
            <w:r w:rsidRPr="00F22E94">
              <w:t>достижения её целей. Определение на</w:t>
            </w:r>
            <w:r w:rsidRPr="00F22E94">
              <w:rPr>
                <w:spacing w:val="1"/>
              </w:rPr>
              <w:t xml:space="preserve"> </w:t>
            </w:r>
            <w:r w:rsidRPr="00F22E94">
              <w:t>базе научного анализа лучших способов</w:t>
            </w:r>
            <w:r w:rsidRPr="00F22E94">
              <w:rPr>
                <w:spacing w:val="1"/>
              </w:rPr>
              <w:t xml:space="preserve"> </w:t>
            </w:r>
            <w:r w:rsidRPr="00F22E94">
              <w:t>выполнения задач</w:t>
            </w:r>
          </w:p>
        </w:tc>
      </w:tr>
      <w:tr w:rsidR="00F22E94" w:rsidRPr="00F22E94" w:rsidTr="007D33F2">
        <w:trPr>
          <w:trHeight w:val="827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3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Рациональность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3</w:t>
            </w: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Разработка и реализация стратегии</w:t>
            </w:r>
            <w:r w:rsidRPr="00F22E94">
              <w:rPr>
                <w:spacing w:val="1"/>
              </w:rPr>
              <w:t xml:space="preserve"> </w:t>
            </w:r>
            <w:r w:rsidRPr="00F22E94">
              <w:t>организации</w:t>
            </w:r>
            <w:r w:rsidRPr="00F22E94">
              <w:rPr>
                <w:spacing w:val="2"/>
              </w:rPr>
              <w:t xml:space="preserve"> </w:t>
            </w:r>
            <w:r w:rsidRPr="00F22E94">
              <w:t>строится исходя из</w:t>
            </w:r>
            <w:r w:rsidRPr="00F22E94">
              <w:rPr>
                <w:spacing w:val="1"/>
              </w:rPr>
              <w:t xml:space="preserve"> </w:t>
            </w:r>
            <w:r w:rsidRPr="00F22E94">
              <w:t>имеющихся</w:t>
            </w:r>
            <w:r w:rsidRPr="00F22E94">
              <w:rPr>
                <w:spacing w:val="-1"/>
              </w:rPr>
              <w:t xml:space="preserve"> </w:t>
            </w:r>
            <w:r w:rsidRPr="00F22E94">
              <w:t>ресурсов</w:t>
            </w:r>
            <w:r w:rsidRPr="00F22E94">
              <w:rPr>
                <w:spacing w:val="1"/>
              </w:rPr>
              <w:t xml:space="preserve"> </w:t>
            </w:r>
            <w:r w:rsidRPr="00F22E94">
              <w:t>и</w:t>
            </w:r>
            <w:r w:rsidRPr="00F22E94">
              <w:rPr>
                <w:spacing w:val="-2"/>
              </w:rPr>
              <w:t xml:space="preserve"> </w:t>
            </w:r>
            <w:r w:rsidRPr="00F22E94">
              <w:t>нацелена</w:t>
            </w:r>
            <w:r w:rsidRPr="00F22E94">
              <w:rPr>
                <w:spacing w:val="2"/>
              </w:rPr>
              <w:t xml:space="preserve"> </w:t>
            </w:r>
            <w:r w:rsidRPr="00F22E94">
              <w:t>на</w:t>
            </w:r>
            <w:r w:rsidRPr="00F22E94">
              <w:rPr>
                <w:spacing w:val="1"/>
              </w:rPr>
              <w:t xml:space="preserve"> </w:t>
            </w:r>
            <w:r w:rsidRPr="00F22E94">
              <w:t>превышение</w:t>
            </w:r>
            <w:r w:rsidRPr="00F22E94">
              <w:rPr>
                <w:spacing w:val="-2"/>
              </w:rPr>
              <w:t xml:space="preserve"> </w:t>
            </w:r>
            <w:r w:rsidRPr="00F22E94">
              <w:t>результатов</w:t>
            </w:r>
            <w:r w:rsidRPr="00F22E94">
              <w:rPr>
                <w:spacing w:val="-3"/>
              </w:rPr>
              <w:t xml:space="preserve"> </w:t>
            </w:r>
            <w:r w:rsidRPr="00F22E94">
              <w:t>над</w:t>
            </w:r>
            <w:r w:rsidRPr="00F22E94">
              <w:rPr>
                <w:spacing w:val="-5"/>
              </w:rPr>
              <w:t xml:space="preserve"> </w:t>
            </w:r>
            <w:r w:rsidRPr="00F22E94">
              <w:t>затратами</w:t>
            </w:r>
            <w:r w:rsidRPr="00F22E94">
              <w:rPr>
                <w:spacing w:val="-3"/>
              </w:rPr>
              <w:t xml:space="preserve"> </w:t>
            </w:r>
            <w:r w:rsidRPr="00F22E94">
              <w:t>в</w:t>
            </w:r>
            <w:r w:rsidRPr="00F22E94">
              <w:rPr>
                <w:spacing w:val="-57"/>
              </w:rPr>
              <w:t xml:space="preserve"> </w:t>
            </w:r>
            <w:r w:rsidRPr="00F22E94">
              <w:t>определённом</w:t>
            </w:r>
            <w:r w:rsidRPr="00F22E94">
              <w:rPr>
                <w:spacing w:val="3"/>
              </w:rPr>
              <w:t xml:space="preserve"> </w:t>
            </w:r>
            <w:r w:rsidRPr="00F22E94">
              <w:t>плановом</w:t>
            </w:r>
            <w:r w:rsidRPr="00F22E94">
              <w:rPr>
                <w:spacing w:val="-1"/>
              </w:rPr>
              <w:t xml:space="preserve"> </w:t>
            </w:r>
            <w:r w:rsidRPr="00F22E94">
              <w:t>периоде</w:t>
            </w:r>
          </w:p>
        </w:tc>
      </w:tr>
      <w:tr w:rsidR="00F22E94" w:rsidRPr="00F22E94" w:rsidTr="007D33F2">
        <w:trPr>
          <w:trHeight w:val="1109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4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Научность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4</w:t>
            </w: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Определение</w:t>
            </w:r>
            <w:r w:rsidRPr="00F22E94">
              <w:rPr>
                <w:spacing w:val="1"/>
              </w:rPr>
              <w:t xml:space="preserve"> </w:t>
            </w:r>
            <w:r w:rsidRPr="00F22E94">
              <w:t>перспективы,</w:t>
            </w:r>
            <w:r w:rsidRPr="00F22E94">
              <w:rPr>
                <w:spacing w:val="-1"/>
              </w:rPr>
              <w:t xml:space="preserve"> </w:t>
            </w:r>
            <w:r w:rsidRPr="00F22E94">
              <w:t>которая</w:t>
            </w:r>
            <w:r w:rsidRPr="00F22E94">
              <w:rPr>
                <w:spacing w:val="1"/>
              </w:rPr>
              <w:t xml:space="preserve"> </w:t>
            </w:r>
            <w:r w:rsidRPr="00F22E94">
              <w:t>открывается</w:t>
            </w:r>
            <w:r w:rsidRPr="00F22E94">
              <w:rPr>
                <w:spacing w:val="-2"/>
              </w:rPr>
              <w:t xml:space="preserve"> </w:t>
            </w:r>
            <w:r w:rsidRPr="00F22E94">
              <w:t>перед</w:t>
            </w:r>
            <w:r w:rsidRPr="00F22E94">
              <w:rPr>
                <w:spacing w:val="-4"/>
              </w:rPr>
              <w:t xml:space="preserve"> </w:t>
            </w:r>
            <w:r w:rsidRPr="00F22E94">
              <w:t>организацией</w:t>
            </w:r>
            <w:r w:rsidRPr="00F22E94">
              <w:rPr>
                <w:spacing w:val="-3"/>
              </w:rPr>
              <w:t xml:space="preserve"> </w:t>
            </w:r>
            <w:r w:rsidRPr="00F22E94">
              <w:t>с</w:t>
            </w:r>
            <w:r w:rsidRPr="00F22E94">
              <w:rPr>
                <w:spacing w:val="-5"/>
              </w:rPr>
              <w:t xml:space="preserve"> </w:t>
            </w:r>
            <w:r w:rsidRPr="00F22E94">
              <w:t>точки</w:t>
            </w:r>
            <w:r w:rsidRPr="00F22E94">
              <w:rPr>
                <w:spacing w:val="-57"/>
              </w:rPr>
              <w:t xml:space="preserve"> </w:t>
            </w:r>
            <w:r w:rsidRPr="00F22E94">
              <w:t>зрения</w:t>
            </w:r>
            <w:r w:rsidRPr="00F22E94">
              <w:rPr>
                <w:spacing w:val="2"/>
              </w:rPr>
              <w:t xml:space="preserve"> </w:t>
            </w:r>
            <w:r w:rsidRPr="00F22E94">
              <w:t>роста, нормы</w:t>
            </w:r>
            <w:r w:rsidRPr="00F22E94">
              <w:rPr>
                <w:spacing w:val="-1"/>
              </w:rPr>
              <w:t xml:space="preserve"> </w:t>
            </w:r>
            <w:r w:rsidRPr="00F22E94">
              <w:t>прибыли,</w:t>
            </w:r>
            <w:r w:rsidRPr="00F22E94">
              <w:rPr>
                <w:spacing w:val="1"/>
              </w:rPr>
              <w:t xml:space="preserve"> </w:t>
            </w:r>
            <w:r w:rsidRPr="00F22E94">
              <w:t>стабильности и технологии; выделение</w:t>
            </w:r>
            <w:r w:rsidRPr="00F22E94">
              <w:rPr>
                <w:spacing w:val="1"/>
              </w:rPr>
              <w:t xml:space="preserve"> </w:t>
            </w:r>
            <w:r w:rsidRPr="00F22E94">
              <w:t>на этой основе стратегических зон</w:t>
            </w:r>
            <w:r w:rsidRPr="00F22E94">
              <w:rPr>
                <w:spacing w:val="1"/>
              </w:rPr>
              <w:t xml:space="preserve"> </w:t>
            </w:r>
            <w:r w:rsidRPr="00F22E94">
              <w:t>хозяйствования и стратегических</w:t>
            </w:r>
            <w:r w:rsidRPr="00F22E94">
              <w:rPr>
                <w:spacing w:val="1"/>
              </w:rPr>
              <w:t xml:space="preserve"> </w:t>
            </w:r>
            <w:r w:rsidRPr="00F22E94">
              <w:t>хозяйственных центров</w:t>
            </w:r>
          </w:p>
        </w:tc>
      </w:tr>
      <w:tr w:rsidR="00F22E94" w:rsidRPr="00F22E94" w:rsidTr="007D33F2">
        <w:trPr>
          <w:trHeight w:val="559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5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Экономичность</w:t>
            </w:r>
            <w:r w:rsidRPr="00F22E94">
              <w:rPr>
                <w:spacing w:val="-3"/>
              </w:rPr>
              <w:t xml:space="preserve"> </w:t>
            </w:r>
            <w:r w:rsidRPr="00F22E94">
              <w:t>и</w:t>
            </w:r>
            <w:r w:rsidRPr="00F22E94">
              <w:rPr>
                <w:spacing w:val="-4"/>
              </w:rPr>
              <w:t xml:space="preserve"> </w:t>
            </w:r>
            <w:r w:rsidRPr="00F22E94">
              <w:t>эффективность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5</w:t>
            </w: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Нацелено на выполнение работы,</w:t>
            </w:r>
            <w:r w:rsidRPr="00F22E94">
              <w:rPr>
                <w:spacing w:val="1"/>
              </w:rPr>
              <w:t xml:space="preserve"> </w:t>
            </w:r>
            <w:r w:rsidRPr="00F22E94">
              <w:t>большей по объёму и лучшей по</w:t>
            </w:r>
            <w:r w:rsidRPr="00F22E94">
              <w:rPr>
                <w:spacing w:val="1"/>
              </w:rPr>
              <w:t xml:space="preserve"> </w:t>
            </w:r>
            <w:r w:rsidRPr="00F22E94">
              <w:t>качеству,</w:t>
            </w:r>
            <w:r w:rsidRPr="00F22E94">
              <w:rPr>
                <w:spacing w:val="-1"/>
              </w:rPr>
              <w:t xml:space="preserve"> </w:t>
            </w:r>
            <w:r w:rsidRPr="00F22E94">
              <w:t>при</w:t>
            </w:r>
            <w:r w:rsidRPr="00F22E94">
              <w:rPr>
                <w:spacing w:val="-3"/>
              </w:rPr>
              <w:t xml:space="preserve"> </w:t>
            </w:r>
            <w:r w:rsidRPr="00F22E94">
              <w:t>одних</w:t>
            </w:r>
            <w:r w:rsidRPr="00F22E94">
              <w:rPr>
                <w:spacing w:val="-1"/>
              </w:rPr>
              <w:t xml:space="preserve"> </w:t>
            </w:r>
            <w:r w:rsidRPr="00F22E94">
              <w:t>и</w:t>
            </w:r>
            <w:r w:rsidRPr="00F22E94">
              <w:rPr>
                <w:spacing w:val="-3"/>
              </w:rPr>
              <w:t xml:space="preserve"> </w:t>
            </w:r>
            <w:r w:rsidRPr="00F22E94">
              <w:t>тех</w:t>
            </w:r>
            <w:r w:rsidRPr="00F22E94">
              <w:rPr>
                <w:spacing w:val="-1"/>
              </w:rPr>
              <w:t xml:space="preserve"> </w:t>
            </w:r>
            <w:r w:rsidRPr="00F22E94">
              <w:t>же</w:t>
            </w:r>
            <w:r w:rsidRPr="00F22E94">
              <w:rPr>
                <w:spacing w:val="-3"/>
              </w:rPr>
              <w:t xml:space="preserve"> </w:t>
            </w:r>
            <w:r w:rsidRPr="00F22E94">
              <w:t>условиях</w:t>
            </w:r>
          </w:p>
        </w:tc>
      </w:tr>
      <w:tr w:rsidR="00F22E94" w:rsidRPr="00F22E94" w:rsidTr="007D33F2">
        <w:trPr>
          <w:trHeight w:val="275"/>
        </w:trPr>
        <w:tc>
          <w:tcPr>
            <w:tcW w:w="532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6</w:t>
            </w:r>
          </w:p>
        </w:tc>
        <w:tc>
          <w:tcPr>
            <w:tcW w:w="2303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  <w:r w:rsidRPr="00F22E94">
              <w:t>Разделение</w:t>
            </w:r>
            <w:r w:rsidRPr="00F22E94">
              <w:rPr>
                <w:spacing w:val="-1"/>
              </w:rPr>
              <w:t xml:space="preserve"> </w:t>
            </w:r>
            <w:r w:rsidRPr="00F22E94">
              <w:t>труда</w:t>
            </w:r>
          </w:p>
        </w:tc>
        <w:tc>
          <w:tcPr>
            <w:tcW w:w="426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</w:p>
        </w:tc>
        <w:tc>
          <w:tcPr>
            <w:tcW w:w="6237" w:type="dxa"/>
          </w:tcPr>
          <w:p w:rsidR="00F22E94" w:rsidRPr="00F22E94" w:rsidRDefault="00F22E94" w:rsidP="00F22E94">
            <w:pPr>
              <w:pStyle w:val="TableParagraph"/>
              <w:ind w:left="0"/>
              <w:jc w:val="both"/>
            </w:pPr>
          </w:p>
        </w:tc>
      </w:tr>
    </w:tbl>
    <w:p w:rsidR="00F22E94" w:rsidRDefault="00F22E94" w:rsidP="00F22E94">
      <w:pPr>
        <w:pStyle w:val="a4"/>
        <w:spacing w:after="0"/>
        <w:jc w:val="both"/>
        <w:rPr>
          <w:b/>
          <w:sz w:val="23"/>
        </w:rPr>
      </w:pPr>
    </w:p>
    <w:p w:rsidR="00F22E94" w:rsidRPr="00F22E94" w:rsidRDefault="00910893" w:rsidP="00F22E94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17. </w:t>
      </w:r>
      <w:r w:rsidR="00F22E94" w:rsidRPr="00F22E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Установите правильно соответствие между подсистемой </w:t>
      </w:r>
      <w:r w:rsidR="00F22E94">
        <w:rPr>
          <w:rFonts w:ascii="Times New Roman" w:hAnsi="Times New Roman" w:cs="Times New Roman"/>
          <w:b/>
          <w:sz w:val="24"/>
          <w:szCs w:val="24"/>
          <w:lang w:val="ru-RU"/>
        </w:rPr>
        <w:t>организации СКС</w:t>
      </w:r>
      <w:r w:rsidR="00F22E94" w:rsidRPr="00F22E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её ключевой целью: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1736"/>
        <w:gridCol w:w="425"/>
        <w:gridCol w:w="6629"/>
      </w:tblGrid>
      <w:tr w:rsidR="00F22E94" w:rsidRPr="00F22E94" w:rsidTr="007D33F2">
        <w:trPr>
          <w:trHeight w:val="864"/>
        </w:trPr>
        <w:tc>
          <w:tcPr>
            <w:tcW w:w="532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36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Финансы</w:t>
            </w:r>
          </w:p>
        </w:tc>
        <w:tc>
          <w:tcPr>
            <w:tcW w:w="425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29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Определить критические области управленческого воздействия и приоритетные задачи, обеспечивающие получение запланированных результатов</w:t>
            </w:r>
          </w:p>
        </w:tc>
      </w:tr>
      <w:tr w:rsidR="00F22E94" w:rsidRPr="00F22E94" w:rsidTr="007D33F2">
        <w:trPr>
          <w:trHeight w:val="551"/>
        </w:trPr>
        <w:tc>
          <w:tcPr>
            <w:tcW w:w="532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36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</w:t>
            </w:r>
          </w:p>
        </w:tc>
        <w:tc>
          <w:tcPr>
            <w:tcW w:w="425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29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Сохранять и поддерживать на необходимом уровне все виды финансовых ресурсов</w:t>
            </w:r>
          </w:p>
        </w:tc>
      </w:tr>
      <w:tr w:rsidR="00F22E94" w:rsidRPr="00F22E94" w:rsidTr="007D33F2">
        <w:trPr>
          <w:trHeight w:val="843"/>
        </w:trPr>
        <w:tc>
          <w:tcPr>
            <w:tcW w:w="532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36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Инновации</w:t>
            </w:r>
          </w:p>
        </w:tc>
        <w:tc>
          <w:tcPr>
            <w:tcW w:w="425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29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Обеспечить условия, необходимые для развития творческого потенциала работников в повышения уровня удовлетворенности в заинтересованности в работе</w:t>
            </w:r>
          </w:p>
        </w:tc>
      </w:tr>
      <w:tr w:rsidR="00F22E94" w:rsidRPr="00F22E94" w:rsidTr="007D33F2">
        <w:trPr>
          <w:trHeight w:val="1124"/>
        </w:trPr>
        <w:tc>
          <w:tcPr>
            <w:tcW w:w="532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36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Маркетинг</w:t>
            </w:r>
          </w:p>
        </w:tc>
        <w:tc>
          <w:tcPr>
            <w:tcW w:w="425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29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Завоевать лидерские позиции по вводу новых видов продукции (услуг), используя на исследования и разработки определенный процент доходов от объема реализации (продаж)</w:t>
            </w:r>
          </w:p>
        </w:tc>
      </w:tr>
      <w:tr w:rsidR="00F22E94" w:rsidRPr="00F22E94" w:rsidTr="007D33F2">
        <w:trPr>
          <w:trHeight w:val="275"/>
        </w:trPr>
        <w:tc>
          <w:tcPr>
            <w:tcW w:w="532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36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2E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</w:t>
            </w:r>
          </w:p>
        </w:tc>
        <w:tc>
          <w:tcPr>
            <w:tcW w:w="425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29" w:type="dxa"/>
          </w:tcPr>
          <w:p w:rsidR="00F22E94" w:rsidRPr="00F22E94" w:rsidRDefault="00F22E94" w:rsidP="00F22E94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22E94" w:rsidRPr="00F22E94" w:rsidRDefault="00F22E94" w:rsidP="00F22E94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D63DF" w:rsidRDefault="00910893" w:rsidP="00823B52">
      <w:pPr>
        <w:pStyle w:val="af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u-RU"/>
        </w:rPr>
        <w:t>18. </w:t>
      </w:r>
      <w:r w:rsidR="00823B52" w:rsidRPr="00823B52">
        <w:rPr>
          <w:rFonts w:ascii="Times New Roman" w:hAnsi="Times New Roman" w:cs="Times New Roman"/>
          <w:b/>
          <w:sz w:val="24"/>
        </w:rPr>
        <w:t>Установите</w:t>
      </w:r>
      <w:r w:rsidR="00823B52" w:rsidRPr="00823B52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правильно</w:t>
      </w:r>
      <w:r w:rsidR="00823B52" w:rsidRPr="00823B5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соответствие</w:t>
      </w:r>
      <w:r w:rsidR="00823B52" w:rsidRPr="00823B5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между</w:t>
      </w:r>
      <w:r w:rsidR="00823B52" w:rsidRPr="00823B5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видом</w:t>
      </w:r>
      <w:r w:rsidR="00823B52" w:rsidRPr="00823B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стратегии</w:t>
      </w:r>
      <w:r w:rsidR="00823B52" w:rsidRPr="00823B5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в</w:t>
      </w:r>
      <w:r w:rsidR="00823B52" w:rsidRPr="00823B5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модели</w:t>
      </w:r>
      <w:r w:rsidR="00823B52" w:rsidRPr="00823B52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БКГ</w:t>
      </w:r>
      <w:r w:rsidR="00823B52" w:rsidRPr="00823B52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и</w:t>
      </w:r>
      <w:r w:rsidR="00823B52" w:rsidRPr="00823B52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её</w:t>
      </w:r>
      <w:r w:rsidR="00823B52" w:rsidRPr="00823B52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="00823B52" w:rsidRPr="00823B52">
        <w:rPr>
          <w:rFonts w:ascii="Times New Roman" w:hAnsi="Times New Roman" w:cs="Times New Roman"/>
          <w:b/>
          <w:sz w:val="24"/>
        </w:rPr>
        <w:t>содержанием: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61"/>
        <w:gridCol w:w="426"/>
        <w:gridCol w:w="6203"/>
      </w:tblGrid>
      <w:tr w:rsidR="00823B52" w:rsidRPr="00823B52" w:rsidTr="007D33F2">
        <w:trPr>
          <w:trHeight w:val="827"/>
        </w:trPr>
        <w:tc>
          <w:tcPr>
            <w:tcW w:w="532" w:type="dxa"/>
          </w:tcPr>
          <w:p w:rsidR="00823B52" w:rsidRPr="00823B52" w:rsidRDefault="00823B52" w:rsidP="00823B5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«Собаки»</w:t>
            </w:r>
          </w:p>
        </w:tc>
        <w:tc>
          <w:tcPr>
            <w:tcW w:w="426" w:type="dxa"/>
          </w:tcPr>
          <w:p w:rsidR="00823B52" w:rsidRPr="00823B52" w:rsidRDefault="00823B52" w:rsidP="00823B52">
            <w:pPr>
              <w:spacing w:line="27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6203" w:type="dxa"/>
          </w:tcPr>
          <w:p w:rsidR="00823B52" w:rsidRPr="00823B52" w:rsidRDefault="00823B52" w:rsidP="007D33F2">
            <w:pPr>
              <w:ind w:left="110" w:right="4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идти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увеличение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доли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рынке,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довольствоваться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тем,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="007D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достигнуто,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либо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сокращать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данный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</w:t>
            </w:r>
          </w:p>
        </w:tc>
      </w:tr>
      <w:tr w:rsidR="00823B52" w:rsidRPr="00823B52" w:rsidTr="007D33F2">
        <w:trPr>
          <w:trHeight w:val="552"/>
        </w:trPr>
        <w:tc>
          <w:tcPr>
            <w:tcW w:w="532" w:type="dxa"/>
          </w:tcPr>
          <w:p w:rsidR="00823B52" w:rsidRPr="00823B52" w:rsidRDefault="00823B52" w:rsidP="00823B5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«Дойные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коровы»</w:t>
            </w:r>
          </w:p>
        </w:tc>
        <w:tc>
          <w:tcPr>
            <w:tcW w:w="426" w:type="dxa"/>
          </w:tcPr>
          <w:p w:rsidR="00823B52" w:rsidRPr="00823B52" w:rsidRDefault="00823B52" w:rsidP="00823B52">
            <w:pPr>
              <w:spacing w:line="27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6203" w:type="dxa"/>
          </w:tcPr>
          <w:p w:rsidR="00823B52" w:rsidRPr="00823B52" w:rsidRDefault="00823B52" w:rsidP="007D33F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Стараться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сохранять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увеличивать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долю</w:t>
            </w:r>
            <w:r w:rsidR="007D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</w:p>
        </w:tc>
      </w:tr>
      <w:tr w:rsidR="00823B52" w:rsidRPr="00823B52" w:rsidTr="007D33F2">
        <w:trPr>
          <w:trHeight w:val="581"/>
        </w:trPr>
        <w:tc>
          <w:tcPr>
            <w:tcW w:w="532" w:type="dxa"/>
          </w:tcPr>
          <w:p w:rsidR="00823B52" w:rsidRPr="00823B52" w:rsidRDefault="00823B52" w:rsidP="00823B5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ind w:left="109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Трудные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</w:t>
            </w:r>
            <w:r w:rsidRPr="00823B52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823B52" w:rsidRPr="00823B52" w:rsidRDefault="00823B52" w:rsidP="00823B52">
            <w:pPr>
              <w:ind w:left="109" w:right="1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26" w:type="dxa"/>
          </w:tcPr>
          <w:p w:rsidR="00823B52" w:rsidRPr="00823B52" w:rsidRDefault="00823B52" w:rsidP="00823B52">
            <w:pPr>
              <w:spacing w:line="27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6203" w:type="dxa"/>
          </w:tcPr>
          <w:p w:rsidR="00823B52" w:rsidRPr="00823B52" w:rsidRDefault="00823B52" w:rsidP="00823B52">
            <w:pPr>
              <w:ind w:left="110" w:right="2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Довольствоваться своим положением, либо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сокращать его, либо ликвидировать данный</w:t>
            </w:r>
            <w:r w:rsidRPr="00823B52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 в своей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</w:t>
            </w:r>
          </w:p>
        </w:tc>
      </w:tr>
      <w:tr w:rsidR="00823B52" w:rsidRPr="00823B52" w:rsidTr="007D33F2">
        <w:trPr>
          <w:trHeight w:val="551"/>
        </w:trPr>
        <w:tc>
          <w:tcPr>
            <w:tcW w:w="532" w:type="dxa"/>
          </w:tcPr>
          <w:p w:rsidR="00823B52" w:rsidRPr="00823B52" w:rsidRDefault="00823B52" w:rsidP="00823B5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«Черепахи»</w:t>
            </w:r>
          </w:p>
        </w:tc>
        <w:tc>
          <w:tcPr>
            <w:tcW w:w="426" w:type="dxa"/>
          </w:tcPr>
          <w:p w:rsidR="00823B52" w:rsidRPr="00823B52" w:rsidRDefault="00823B52" w:rsidP="00823B52">
            <w:pPr>
              <w:spacing w:line="27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6203" w:type="dxa"/>
          </w:tcPr>
          <w:p w:rsidR="00823B52" w:rsidRPr="00823B52" w:rsidRDefault="00823B52" w:rsidP="00823B52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Стараться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сохранить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увеличить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долю</w:t>
            </w:r>
          </w:p>
          <w:p w:rsidR="00823B52" w:rsidRPr="00823B52" w:rsidRDefault="00823B52" w:rsidP="00823B52">
            <w:pPr>
              <w:spacing w:line="26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бизнеса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</w:p>
        </w:tc>
      </w:tr>
      <w:tr w:rsidR="00823B52" w:rsidRPr="00823B52" w:rsidTr="007D33F2">
        <w:trPr>
          <w:trHeight w:val="276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«Звезды»</w:t>
            </w:r>
          </w:p>
        </w:tc>
        <w:tc>
          <w:tcPr>
            <w:tcW w:w="426" w:type="dxa"/>
          </w:tcPr>
          <w:p w:rsidR="00823B52" w:rsidRPr="00823B52" w:rsidRDefault="00823B52" w:rsidP="00823B5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6203" w:type="dxa"/>
          </w:tcPr>
          <w:p w:rsidR="00823B52" w:rsidRPr="00823B52" w:rsidRDefault="00823B52" w:rsidP="00823B5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7D33F2" w:rsidRDefault="007D33F2" w:rsidP="00823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</w:p>
    <w:p w:rsidR="00823B52" w:rsidRPr="00823B52" w:rsidRDefault="00910893" w:rsidP="00823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en-US"/>
        </w:rPr>
        <w:t>19. 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Установите</w:t>
      </w:r>
      <w:r w:rsidR="00823B52" w:rsidRPr="00823B52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правильно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соответствие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между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методом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анализа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и</w:t>
      </w:r>
      <w:r w:rsidR="00823B52" w:rsidRPr="00823B52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его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содержанием:</w:t>
      </w:r>
    </w:p>
    <w:tbl>
      <w:tblPr>
        <w:tblStyle w:val="TableNormal1"/>
        <w:tblW w:w="95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4226"/>
        <w:gridCol w:w="336"/>
        <w:gridCol w:w="4476"/>
      </w:tblGrid>
      <w:tr w:rsidR="00823B52" w:rsidRPr="00823B52" w:rsidTr="00823B52">
        <w:trPr>
          <w:trHeight w:val="275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226" w:type="dxa"/>
          </w:tcPr>
          <w:p w:rsidR="00823B52" w:rsidRPr="00823B52" w:rsidRDefault="00823B52" w:rsidP="00823B5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STEP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336" w:type="dxa"/>
          </w:tcPr>
          <w:p w:rsidR="00823B52" w:rsidRPr="00823B52" w:rsidRDefault="00823B52" w:rsidP="00823B52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4476" w:type="dxa"/>
          </w:tcPr>
          <w:p w:rsidR="00823B52" w:rsidRPr="00823B52" w:rsidRDefault="00823B52" w:rsidP="00823B52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внутренней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</w:tr>
      <w:tr w:rsidR="00823B52" w:rsidRPr="00823B52" w:rsidTr="00823B52">
        <w:trPr>
          <w:trHeight w:val="275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4226" w:type="dxa"/>
          </w:tcPr>
          <w:p w:rsidR="00823B52" w:rsidRPr="00823B52" w:rsidRDefault="00823B52" w:rsidP="00823B5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SWOT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336" w:type="dxa"/>
          </w:tcPr>
          <w:p w:rsidR="00823B52" w:rsidRPr="00823B52" w:rsidRDefault="00823B52" w:rsidP="00823B52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4476" w:type="dxa"/>
          </w:tcPr>
          <w:p w:rsidR="00823B52" w:rsidRPr="00823B52" w:rsidRDefault="00823B52" w:rsidP="00823B52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</w:tr>
      <w:tr w:rsidR="00823B52" w:rsidRPr="00823B52" w:rsidTr="00823B52">
        <w:trPr>
          <w:trHeight w:val="552"/>
        </w:trPr>
        <w:tc>
          <w:tcPr>
            <w:tcW w:w="532" w:type="dxa"/>
          </w:tcPr>
          <w:p w:rsidR="00823B52" w:rsidRPr="00823B52" w:rsidRDefault="00823B52" w:rsidP="00823B52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226" w:type="dxa"/>
          </w:tcPr>
          <w:p w:rsidR="00823B52" w:rsidRPr="00823B52" w:rsidRDefault="00823B52" w:rsidP="00823B5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управленческий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336" w:type="dxa"/>
          </w:tcPr>
          <w:p w:rsidR="00823B52" w:rsidRPr="00823B52" w:rsidRDefault="00823B52" w:rsidP="00823B5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4476" w:type="dxa"/>
          </w:tcPr>
          <w:p w:rsidR="00823B52" w:rsidRPr="00823B52" w:rsidRDefault="00823B52" w:rsidP="00823B52">
            <w:pPr>
              <w:spacing w:line="270" w:lineRule="atLeast"/>
              <w:ind w:left="109" w:right="10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23B5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внешних</w:t>
            </w:r>
            <w:r w:rsidRPr="00823B5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стратегических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факторов</w:t>
            </w:r>
          </w:p>
        </w:tc>
      </w:tr>
      <w:tr w:rsidR="00823B52" w:rsidRPr="00823B52" w:rsidTr="00823B52">
        <w:trPr>
          <w:trHeight w:val="276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226" w:type="dxa"/>
          </w:tcPr>
          <w:p w:rsidR="00823B52" w:rsidRPr="00823B52" w:rsidRDefault="00823B52" w:rsidP="00823B5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ESFAS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336" w:type="dxa"/>
          </w:tcPr>
          <w:p w:rsidR="00823B52" w:rsidRPr="00823B52" w:rsidRDefault="00823B52" w:rsidP="00823B52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4476" w:type="dxa"/>
          </w:tcPr>
          <w:p w:rsidR="00823B52" w:rsidRPr="00823B52" w:rsidRDefault="00823B52" w:rsidP="00823B52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внутренней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</w:p>
        </w:tc>
      </w:tr>
      <w:tr w:rsidR="00823B52" w:rsidRPr="00823B52" w:rsidTr="00823B52">
        <w:trPr>
          <w:trHeight w:val="276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4226" w:type="dxa"/>
          </w:tcPr>
          <w:p w:rsidR="00823B52" w:rsidRPr="00823B52" w:rsidRDefault="00823B52" w:rsidP="00823B52">
            <w:pPr>
              <w:spacing w:before="1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GAP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</w:p>
        </w:tc>
        <w:tc>
          <w:tcPr>
            <w:tcW w:w="336" w:type="dxa"/>
          </w:tcPr>
          <w:p w:rsidR="00823B52" w:rsidRPr="00823B52" w:rsidRDefault="00823B52" w:rsidP="00823B5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476" w:type="dxa"/>
          </w:tcPr>
          <w:p w:rsidR="00823B52" w:rsidRPr="00823B52" w:rsidRDefault="00823B52" w:rsidP="00823B5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823B52" w:rsidRPr="00823B52" w:rsidRDefault="00823B52" w:rsidP="00823B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ru-RU" w:eastAsia="en-US"/>
        </w:rPr>
      </w:pPr>
    </w:p>
    <w:p w:rsidR="00823B52" w:rsidRPr="00823B52" w:rsidRDefault="00910893" w:rsidP="00823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sz w:val="24"/>
          <w:lang w:val="ru-RU" w:eastAsia="en-US"/>
        </w:rPr>
        <w:t>20. 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Установите</w:t>
      </w:r>
      <w:r w:rsidR="00823B52" w:rsidRPr="00823B52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правильно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соответствие</w:t>
      </w:r>
      <w:r w:rsidR="00823B52" w:rsidRPr="00823B52">
        <w:rPr>
          <w:rFonts w:ascii="Times New Roman" w:eastAsia="Times New Roman" w:hAnsi="Times New Roman" w:cs="Times New Roman"/>
          <w:b/>
          <w:spacing w:val="-2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между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каждой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из</w:t>
      </w:r>
      <w:r w:rsidR="00823B52" w:rsidRPr="00823B52">
        <w:rPr>
          <w:rFonts w:ascii="Times New Roman" w:eastAsia="Times New Roman" w:hAnsi="Times New Roman" w:cs="Times New Roman"/>
          <w:b/>
          <w:spacing w:val="-3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сторон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менеджмента</w:t>
      </w:r>
      <w:r w:rsidR="00823B52" w:rsidRPr="00823B52">
        <w:rPr>
          <w:rFonts w:ascii="Times New Roman" w:eastAsia="Times New Roman" w:hAnsi="Times New Roman" w:cs="Times New Roman"/>
          <w:b/>
          <w:spacing w:val="-5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и</w:t>
      </w:r>
      <w:r w:rsidR="00823B52" w:rsidRPr="00823B52">
        <w:rPr>
          <w:rFonts w:ascii="Times New Roman" w:eastAsia="Times New Roman" w:hAnsi="Times New Roman" w:cs="Times New Roman"/>
          <w:b/>
          <w:spacing w:val="-4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её</w:t>
      </w:r>
      <w:r w:rsidR="00823B52" w:rsidRPr="00823B52">
        <w:rPr>
          <w:rFonts w:ascii="Times New Roman" w:eastAsia="Times New Roman" w:hAnsi="Times New Roman" w:cs="Times New Roman"/>
          <w:b/>
          <w:spacing w:val="-57"/>
          <w:sz w:val="24"/>
          <w:lang w:val="ru-RU" w:eastAsia="en-US"/>
        </w:rPr>
        <w:t xml:space="preserve"> </w:t>
      </w:r>
      <w:r w:rsidR="00823B52" w:rsidRPr="00823B52">
        <w:rPr>
          <w:rFonts w:ascii="Times New Roman" w:eastAsia="Times New Roman" w:hAnsi="Times New Roman" w:cs="Times New Roman"/>
          <w:b/>
          <w:sz w:val="24"/>
          <w:lang w:val="ru-RU" w:eastAsia="en-US"/>
        </w:rPr>
        <w:t>содержанием:</w:t>
      </w:r>
    </w:p>
    <w:tbl>
      <w:tblPr>
        <w:tblStyle w:val="TableNormal1"/>
        <w:tblW w:w="906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61"/>
        <w:gridCol w:w="709"/>
        <w:gridCol w:w="5659"/>
      </w:tblGrid>
      <w:tr w:rsidR="00823B52" w:rsidRPr="00823B52" w:rsidTr="007D33F2">
        <w:trPr>
          <w:trHeight w:val="822"/>
        </w:trPr>
        <w:tc>
          <w:tcPr>
            <w:tcW w:w="532" w:type="dxa"/>
          </w:tcPr>
          <w:p w:rsidR="00823B52" w:rsidRPr="00823B52" w:rsidRDefault="00823B52" w:rsidP="00823B52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элементная</w:t>
            </w:r>
          </w:p>
        </w:tc>
        <w:tc>
          <w:tcPr>
            <w:tcW w:w="709" w:type="dxa"/>
          </w:tcPr>
          <w:p w:rsidR="00823B52" w:rsidRPr="00823B52" w:rsidRDefault="00823B52" w:rsidP="00823B5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5659" w:type="dxa"/>
          </w:tcPr>
          <w:p w:rsidR="00823B52" w:rsidRPr="00823B52" w:rsidRDefault="00823B52" w:rsidP="007D33F2">
            <w:pPr>
              <w:spacing w:line="270" w:lineRule="atLeast"/>
              <w:ind w:left="109" w:right="1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 рассматривается как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7D33F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с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овокупность</w:t>
            </w:r>
            <w:r w:rsidRPr="00823B5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823B5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 на достижение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определённых результатов</w:t>
            </w:r>
          </w:p>
        </w:tc>
      </w:tr>
      <w:tr w:rsidR="00823B52" w:rsidRPr="00823B52" w:rsidTr="007D33F2">
        <w:trPr>
          <w:trHeight w:val="837"/>
        </w:trPr>
        <w:tc>
          <w:tcPr>
            <w:tcW w:w="532" w:type="dxa"/>
          </w:tcPr>
          <w:p w:rsidR="00823B52" w:rsidRPr="00823B52" w:rsidRDefault="00823B52" w:rsidP="00823B52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функциональная</w:t>
            </w:r>
          </w:p>
        </w:tc>
        <w:tc>
          <w:tcPr>
            <w:tcW w:w="709" w:type="dxa"/>
          </w:tcPr>
          <w:p w:rsidR="00823B52" w:rsidRPr="00823B52" w:rsidRDefault="00823B52" w:rsidP="00823B5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5659" w:type="dxa"/>
          </w:tcPr>
          <w:p w:rsidR="00823B52" w:rsidRPr="00823B52" w:rsidRDefault="00823B52" w:rsidP="007D33F2">
            <w:pPr>
              <w:spacing w:line="270" w:lineRule="atLeast"/>
              <w:ind w:left="109" w:right="1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823B5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823B5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рассматривается</w:t>
            </w:r>
            <w:r w:rsidR="007D33F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действия</w:t>
            </w:r>
            <w:r w:rsidRPr="00823B5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выявлению</w:t>
            </w:r>
            <w:r w:rsidRPr="00823B5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разрешению проблем, т.е. процесс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823B5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23B5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принятия</w:t>
            </w:r>
            <w:r w:rsidRPr="00823B5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решений</w:t>
            </w:r>
          </w:p>
        </w:tc>
      </w:tr>
      <w:tr w:rsidR="00823B52" w:rsidRPr="00823B52" w:rsidTr="007D33F2">
        <w:trPr>
          <w:trHeight w:val="848"/>
        </w:trPr>
        <w:tc>
          <w:tcPr>
            <w:tcW w:w="532" w:type="dxa"/>
          </w:tcPr>
          <w:p w:rsidR="00823B52" w:rsidRPr="00823B52" w:rsidRDefault="00823B52" w:rsidP="00823B52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процессная</w:t>
            </w:r>
          </w:p>
        </w:tc>
        <w:tc>
          <w:tcPr>
            <w:tcW w:w="709" w:type="dxa"/>
          </w:tcPr>
          <w:p w:rsidR="00823B52" w:rsidRPr="00823B52" w:rsidRDefault="00823B52" w:rsidP="00823B52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5659" w:type="dxa"/>
          </w:tcPr>
          <w:p w:rsidR="00823B52" w:rsidRPr="00823B52" w:rsidRDefault="00823B52" w:rsidP="007D33F2">
            <w:pPr>
              <w:spacing w:line="270" w:lineRule="atLeast"/>
              <w:ind w:left="109" w:right="12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управление</w:t>
            </w:r>
            <w:r w:rsidRPr="00823B52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рассматривается</w:t>
            </w:r>
            <w:r w:rsidRPr="00823B5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823B5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 по организации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взаимосвязей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определённых</w:t>
            </w:r>
            <w:r w:rsidRPr="00823B5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структурных</w:t>
            </w:r>
            <w:r w:rsidRPr="00823B52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элементов</w:t>
            </w:r>
          </w:p>
        </w:tc>
      </w:tr>
      <w:tr w:rsidR="00823B52" w:rsidRPr="00823B52" w:rsidTr="007D33F2">
        <w:trPr>
          <w:trHeight w:val="276"/>
        </w:trPr>
        <w:tc>
          <w:tcPr>
            <w:tcW w:w="532" w:type="dxa"/>
          </w:tcPr>
          <w:p w:rsidR="00823B52" w:rsidRPr="00823B52" w:rsidRDefault="00823B52" w:rsidP="00823B52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161" w:type="dxa"/>
          </w:tcPr>
          <w:p w:rsidR="00823B52" w:rsidRPr="00823B52" w:rsidRDefault="00823B52" w:rsidP="00823B52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системная</w:t>
            </w:r>
          </w:p>
        </w:tc>
        <w:tc>
          <w:tcPr>
            <w:tcW w:w="709" w:type="dxa"/>
          </w:tcPr>
          <w:p w:rsidR="00823B52" w:rsidRPr="00823B52" w:rsidRDefault="00823B52" w:rsidP="00823B52">
            <w:pPr>
              <w:spacing w:line="25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23B52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5659" w:type="dxa"/>
          </w:tcPr>
          <w:p w:rsidR="00823B52" w:rsidRPr="00823B52" w:rsidRDefault="00823B52" w:rsidP="00823B5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823B52" w:rsidRPr="00823B52" w:rsidRDefault="00823B52" w:rsidP="00823B5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3"/>
          <w:szCs w:val="28"/>
          <w:lang w:val="ru-RU" w:eastAsia="en-US"/>
        </w:rPr>
      </w:pPr>
    </w:p>
    <w:p w:rsidR="00823B52" w:rsidRPr="00823B52" w:rsidRDefault="00823B52" w:rsidP="00823B5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val="ru-RU" w:eastAsia="en-US"/>
        </w:rPr>
      </w:pPr>
    </w:p>
    <w:p w:rsidR="00823B52" w:rsidRPr="00823B52" w:rsidRDefault="00823B52" w:rsidP="00823B52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67E" w:rsidRPr="00B53A58" w:rsidRDefault="00023694" w:rsidP="00023694">
      <w:pPr>
        <w:pStyle w:val="af"/>
        <w:ind w:left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8.2 В</w:t>
      </w:r>
      <w:r w:rsidRPr="00C56EEB">
        <w:rPr>
          <w:rFonts w:ascii="Times New Roman" w:hAnsi="Times New Roman" w:cs="Times New Roman"/>
          <w:b/>
          <w:sz w:val="24"/>
          <w:szCs w:val="24"/>
        </w:rPr>
        <w:t xml:space="preserve">опросы 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экзамену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1. Современный стратегический анализ: цели, задачи и особенности.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2. Требования, предъявляемые к стратегическому анализу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3. Объекты стратегического анализа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4. Сущность и использование системного подхода в </w:t>
      </w: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современном стратегическом анализа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5. Сущность и использование ситуационного подхода в современном стратегическом анализа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6. Особенности и основные направления отраслевого анализа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7. Оценка пяти сил конкуренции по М.Портеру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8. Оценка конкурентных позиций и возможных действий соперничающих компаний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9. Особенности применения кластерного анализа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10. Современные методы анализа факторов внешней среды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11. Анализ неопределенности организационной среды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12. Значение и особенности анализа мезосреды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13. Методика оценки движущих сил конкуренции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14. Методика оценки ключевых факторов успеха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15. Цели, задачи и особенности современного стратегического анализа внутренней среды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16. Анализ конкурентной позиции организации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17. Анализ сбалансированности товарного портфеля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18. Анализ цепочки создания ценности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19. Применение бенчмаркинга в современном стратегическом анализе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20. Анализ эффективности организации бизнес-процессов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 xml:space="preserve">21. Оценка действующей стратегии организации: критерии и подходы 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color w:val="000000"/>
          <w:sz w:val="24"/>
          <w:szCs w:val="24"/>
        </w:rPr>
        <w:t>22. Организация обеспечения процесса стратегического анализа в российских организациях.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23. Оценка эффективности работ по проведению стратегического анализа.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24. Оценка привлекательности стратегической зоны хозяйствования.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25. Оценка изменений в прогнозируемом росте стратегических зон хозяйствования.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26. Оценка потенциала фирмы при определении конкурентного статуса.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27. Оценка уровня стратегических кап</w:t>
      </w:r>
      <w:r w:rsidR="00383056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итало</w:t>
      </w: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вложений.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28. Определение будущей эффективности действующей стратегии.</w:t>
      </w:r>
    </w:p>
    <w:p w:rsidR="00E01B70" w:rsidRP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29. Оценка конкурентного статуса фирмы.</w:t>
      </w:r>
    </w:p>
    <w:p w:rsidR="00E01B70" w:rsidRDefault="00E01B70" w:rsidP="00E01B70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1B70">
        <w:rPr>
          <w:rFonts w:ascii="Times New Roman" w:hAnsi="Times New Roman" w:cs="Times New Roman"/>
          <w:bCs/>
          <w:color w:val="000000"/>
          <w:sz w:val="24"/>
          <w:szCs w:val="24"/>
        </w:rPr>
        <w:t>30. Оценка стратегической гибкости.</w:t>
      </w:r>
    </w:p>
    <w:p w:rsidR="00E01B70" w:rsidRDefault="00E01B70" w:rsidP="00E01B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056" w:rsidRDefault="00383056" w:rsidP="00C56E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6317B" w:rsidRPr="00D05A29" w:rsidRDefault="00023694" w:rsidP="006631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9</w:t>
      </w:r>
      <w:r w:rsidR="0066317B" w:rsidRPr="00D05A29">
        <w:rPr>
          <w:rFonts w:ascii="Times New Roman" w:hAnsi="Times New Roman" w:cs="Times New Roman"/>
          <w:b/>
          <w:sz w:val="24"/>
          <w:szCs w:val="24"/>
        </w:rPr>
        <w:t>. МЕТОДЫ ОБУЧЕНИЯ</w:t>
      </w:r>
    </w:p>
    <w:p w:rsidR="002D3D0F" w:rsidRDefault="002D3D0F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D0F" w:rsidRDefault="009671B2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При изучении дисциплины «</w:t>
      </w:r>
      <w:r w:rsidR="00E01B70">
        <w:rPr>
          <w:rFonts w:ascii="Times New Roman" w:hAnsi="Times New Roman" w:cs="Times New Roman"/>
          <w:sz w:val="24"/>
          <w:szCs w:val="24"/>
          <w:lang w:val="ru-RU"/>
        </w:rPr>
        <w:t>Современный стратегический анализ</w:t>
      </w:r>
      <w:r w:rsidRPr="00D05A29">
        <w:rPr>
          <w:rFonts w:ascii="Times New Roman" w:hAnsi="Times New Roman" w:cs="Times New Roman"/>
          <w:sz w:val="24"/>
          <w:szCs w:val="24"/>
        </w:rPr>
        <w:t xml:space="preserve">» применяются различные интерактивные и компьютерные методы обучения. Интерактивные технологии обучения включают лекции (научные, социальные, интегративные и др.) и </w:t>
      </w:r>
      <w:r w:rsidR="00D05A29" w:rsidRPr="00D05A29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Pr="00D05A29">
        <w:rPr>
          <w:rFonts w:ascii="Times New Roman" w:hAnsi="Times New Roman" w:cs="Times New Roman"/>
          <w:sz w:val="24"/>
          <w:szCs w:val="24"/>
        </w:rPr>
        <w:t xml:space="preserve"> (диспуты, учебные дискуссии, технологии проектного обучения и др.). Компьютерные технологии обучения предполагают сбор, переработку, хранение и передачу информации от преподавателя к студенту и наоборот. Использование интерактивных методов обучения является одним из самых эффективных, результативных методов оптимального усвоения нового и закрепления пройденного материала. Интерактивные методы можно рассматривать как наиболее современную форму активных методов обучения. Суть активных методов обучения, направленных на формирование умений и навыков, состоит в том, чтобы обеспечить выполнение студентами тех задач, в процессе решения которых они самостоятельно овладевают умениями и навыками</w:t>
      </w:r>
      <w:r w:rsidR="00D05A29" w:rsidRPr="00D05A29">
        <w:rPr>
          <w:rFonts w:ascii="Times New Roman" w:hAnsi="Times New Roman" w:cs="Times New Roman"/>
          <w:sz w:val="24"/>
          <w:szCs w:val="24"/>
        </w:rPr>
        <w:t>, развивая творческие и коммуникативные способности личности, формируя личностный подход к возникающей проблеме.</w:t>
      </w:r>
    </w:p>
    <w:p w:rsidR="002D3D0F" w:rsidRPr="001C27F3" w:rsidRDefault="002D3D0F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1C27F3">
        <w:rPr>
          <w:rFonts w:ascii="Times New Roman" w:eastAsia="F1" w:hAnsi="Times New Roman" w:cs="Times New Roman"/>
          <w:sz w:val="24"/>
          <w:szCs w:val="24"/>
        </w:rPr>
        <w:t xml:space="preserve">В процессе обучения используются следующие </w:t>
      </w:r>
      <w:r>
        <w:rPr>
          <w:rFonts w:ascii="Times New Roman" w:eastAsia="F1" w:hAnsi="Times New Roman" w:cs="Times New Roman"/>
          <w:sz w:val="24"/>
          <w:szCs w:val="24"/>
        </w:rPr>
        <w:t>активные методы</w:t>
      </w:r>
      <w:r w:rsidRPr="001C27F3">
        <w:rPr>
          <w:rFonts w:ascii="Times New Roman" w:eastAsia="F1" w:hAnsi="Times New Roman" w:cs="Times New Roman"/>
          <w:sz w:val="24"/>
          <w:szCs w:val="24"/>
        </w:rPr>
        <w:t>:</w:t>
      </w:r>
    </w:p>
    <w:p w:rsidR="002D3D0F" w:rsidRPr="002D3D0F" w:rsidRDefault="002D3D0F" w:rsidP="00703A74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работа в малых группах (обсуждение практических ситуаций);</w:t>
      </w:r>
    </w:p>
    <w:p w:rsidR="002D3D0F" w:rsidRPr="002D3D0F" w:rsidRDefault="002D3D0F" w:rsidP="00703A74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использование принципа диалогового общения (метод дебатов);</w:t>
      </w:r>
    </w:p>
    <w:p w:rsidR="002D3D0F" w:rsidRPr="002D3D0F" w:rsidRDefault="002D3D0F" w:rsidP="00703A74">
      <w:pPr>
        <w:pStyle w:val="ac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метод проектов (обсуждение существующих теоретических и практических проблем освоения дисциплины, разбор реальных практических проектов и оценка их эффективности).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 xml:space="preserve">Практические занятия проводятся с помощью обучающих тренингов, решения кейсов, применения тестовых технологий, решение творчески прикладных ситуаций, проведения современных мультимедийных презентаций. </w:t>
      </w:r>
    </w:p>
    <w:p w:rsidR="0066317B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5A29" w:rsidRPr="00D05A29" w:rsidRDefault="00023694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10</w:t>
      </w:r>
      <w:r w:rsidR="00D05A29"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D05A29" w:rsidRPr="00E01B70" w:rsidRDefault="003C0BEA" w:rsidP="003C0B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D05A29" w:rsidRPr="00D05A29">
        <w:rPr>
          <w:rFonts w:ascii="Times New Roman" w:hAnsi="Times New Roman" w:cs="Times New Roman"/>
          <w:sz w:val="24"/>
          <w:szCs w:val="24"/>
        </w:rPr>
        <w:t xml:space="preserve">.1. </w:t>
      </w:r>
      <w:r w:rsidRPr="00D05A29">
        <w:rPr>
          <w:rFonts w:ascii="Times New Roman" w:hAnsi="Times New Roman" w:cs="Times New Roman"/>
          <w:sz w:val="24"/>
          <w:szCs w:val="24"/>
        </w:rPr>
        <w:t xml:space="preserve">Критерии оценивания знаний студентов на </w:t>
      </w:r>
      <w:r>
        <w:rPr>
          <w:rFonts w:ascii="Times New Roman" w:hAnsi="Times New Roman" w:cs="Times New Roman"/>
          <w:sz w:val="24"/>
          <w:szCs w:val="24"/>
          <w:lang w:val="ru-RU"/>
        </w:rPr>
        <w:t>экзамене</w:t>
      </w:r>
    </w:p>
    <w:p w:rsid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8"/>
        <w:gridCol w:w="7516"/>
        <w:gridCol w:w="28"/>
      </w:tblGrid>
      <w:tr w:rsidR="00FF0453" w:rsidRPr="003C0BEA" w:rsidTr="00A05D2C">
        <w:trPr>
          <w:gridAfter w:val="1"/>
          <w:wAfter w:w="28" w:type="dxa"/>
        </w:trPr>
        <w:tc>
          <w:tcPr>
            <w:tcW w:w="1101" w:type="dxa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Оценка</w:t>
            </w:r>
          </w:p>
        </w:tc>
        <w:tc>
          <w:tcPr>
            <w:tcW w:w="8794" w:type="dxa"/>
            <w:gridSpan w:val="2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Характеристика знания предмета и ответов</w:t>
            </w:r>
          </w:p>
        </w:tc>
      </w:tr>
      <w:tr w:rsidR="00FF0453" w:rsidRPr="003C0BEA" w:rsidTr="00A05D2C">
        <w:trPr>
          <w:gridAfter w:val="1"/>
          <w:wAfter w:w="28" w:type="dxa"/>
          <w:trHeight w:val="699"/>
        </w:trPr>
        <w:tc>
          <w:tcPr>
            <w:tcW w:w="1101" w:type="dxa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отлично (5)</w:t>
            </w:r>
          </w:p>
        </w:tc>
        <w:tc>
          <w:tcPr>
            <w:tcW w:w="8794" w:type="dxa"/>
            <w:gridSpan w:val="2"/>
            <w:shd w:val="clear" w:color="auto" w:fill="auto"/>
          </w:tcPr>
          <w:p w:rsidR="00FF0453" w:rsidRPr="003C0BEA" w:rsidRDefault="00FF0453" w:rsidP="00A05D2C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color w:val="000000"/>
              </w:rPr>
              <w:t xml:space="preserve">Студент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</w:t>
            </w:r>
            <w:r w:rsidRPr="003C0BEA">
              <w:rPr>
                <w:rFonts w:ascii="Times New Roman" w:hAnsi="Times New Roman" w:cs="Times New Roman"/>
              </w:rPr>
              <w:t>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FF0453" w:rsidRPr="003C0BEA" w:rsidTr="00A05D2C">
        <w:trPr>
          <w:gridAfter w:val="1"/>
          <w:wAfter w:w="28" w:type="dxa"/>
          <w:trHeight w:val="561"/>
        </w:trPr>
        <w:tc>
          <w:tcPr>
            <w:tcW w:w="1101" w:type="dxa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хорошо (4)</w:t>
            </w:r>
          </w:p>
        </w:tc>
        <w:tc>
          <w:tcPr>
            <w:tcW w:w="8794" w:type="dxa"/>
            <w:gridSpan w:val="2"/>
            <w:shd w:val="clear" w:color="auto" w:fill="auto"/>
          </w:tcPr>
          <w:p w:rsidR="00FF0453" w:rsidRPr="003C0BEA" w:rsidRDefault="00FF0453" w:rsidP="00A05D2C">
            <w:pPr>
              <w:pStyle w:val="Default"/>
              <w:suppressAutoHyphens/>
              <w:jc w:val="both"/>
              <w:rPr>
                <w:spacing w:val="-4"/>
                <w:sz w:val="22"/>
                <w:szCs w:val="22"/>
              </w:rPr>
            </w:pPr>
            <w:r w:rsidRPr="003C0BEA">
              <w:rPr>
                <w:sz w:val="22"/>
                <w:szCs w:val="22"/>
              </w:rPr>
              <w:t xml:space="preserve">Студент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FF0453" w:rsidRPr="003C0BEA" w:rsidTr="00A05D2C">
        <w:trPr>
          <w:gridAfter w:val="1"/>
          <w:wAfter w:w="28" w:type="dxa"/>
        </w:trPr>
        <w:tc>
          <w:tcPr>
            <w:tcW w:w="1101" w:type="dxa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удовлетворительно (3)</w:t>
            </w:r>
          </w:p>
        </w:tc>
        <w:tc>
          <w:tcPr>
            <w:tcW w:w="8794" w:type="dxa"/>
            <w:gridSpan w:val="2"/>
            <w:shd w:val="clear" w:color="auto" w:fill="auto"/>
          </w:tcPr>
          <w:p w:rsidR="00FF0453" w:rsidRPr="003C0BEA" w:rsidRDefault="00FF0453" w:rsidP="00A05D2C">
            <w:pPr>
              <w:pStyle w:val="Default"/>
              <w:jc w:val="both"/>
              <w:rPr>
                <w:spacing w:val="-4"/>
                <w:sz w:val="22"/>
                <w:szCs w:val="22"/>
              </w:rPr>
            </w:pPr>
            <w:r w:rsidRPr="003C0BEA">
              <w:rPr>
                <w:sz w:val="22"/>
                <w:szCs w:val="22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 w:rsidRPr="003C0BEA">
              <w:rPr>
                <w:color w:val="auto"/>
                <w:spacing w:val="-4"/>
                <w:sz w:val="22"/>
                <w:szCs w:val="22"/>
                <w:lang w:val="en-US"/>
              </w:rPr>
              <w:t>.</w:t>
            </w:r>
          </w:p>
        </w:tc>
      </w:tr>
      <w:tr w:rsidR="00FF0453" w:rsidRPr="003C0BEA" w:rsidTr="00A05D2C">
        <w:trPr>
          <w:gridAfter w:val="1"/>
          <w:wAfter w:w="28" w:type="dxa"/>
        </w:trPr>
        <w:tc>
          <w:tcPr>
            <w:tcW w:w="1101" w:type="dxa"/>
            <w:shd w:val="clear" w:color="auto" w:fill="auto"/>
          </w:tcPr>
          <w:p w:rsidR="00FF0453" w:rsidRPr="003C0BEA" w:rsidRDefault="00FF0453" w:rsidP="00A05D2C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C0BEA">
              <w:rPr>
                <w:rFonts w:ascii="Times New Roman" w:hAnsi="Times New Roman" w:cs="Times New Roman"/>
                <w:spacing w:val="-4"/>
              </w:rPr>
              <w:t>неудовлетворительно (2)</w:t>
            </w:r>
          </w:p>
        </w:tc>
        <w:tc>
          <w:tcPr>
            <w:tcW w:w="8794" w:type="dxa"/>
            <w:gridSpan w:val="2"/>
            <w:shd w:val="clear" w:color="auto" w:fill="auto"/>
          </w:tcPr>
          <w:p w:rsidR="00FF0453" w:rsidRPr="003C0BEA" w:rsidRDefault="00FF0453" w:rsidP="00A05D2C">
            <w:pPr>
              <w:pStyle w:val="Default"/>
              <w:suppressAutoHyphens/>
              <w:jc w:val="both"/>
              <w:rPr>
                <w:spacing w:val="-4"/>
                <w:sz w:val="22"/>
                <w:szCs w:val="22"/>
              </w:rPr>
            </w:pPr>
            <w:r w:rsidRPr="003C0BEA">
              <w:rPr>
                <w:sz w:val="22"/>
                <w:szCs w:val="22"/>
              </w:rPr>
              <w:t xml:space="preserve">Студент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  <w:tr w:rsidR="00FF0453" w:rsidRPr="003C0BEA" w:rsidTr="00A05D2C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Тестовое задание</w:t>
            </w:r>
          </w:p>
        </w:tc>
      </w:tr>
      <w:tr w:rsidR="00FF0453" w:rsidRPr="003C0BEA" w:rsidTr="00A05D2C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отлично (5)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85-100% вопросов.</w:t>
            </w:r>
          </w:p>
        </w:tc>
      </w:tr>
      <w:tr w:rsidR="00FF0453" w:rsidRPr="003C0BEA" w:rsidTr="00A05D2C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хорошо (4)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55-84% вопросов.</w:t>
            </w:r>
          </w:p>
        </w:tc>
      </w:tr>
      <w:tr w:rsidR="00FF0453" w:rsidRPr="003C0BEA" w:rsidTr="00A05D2C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удовлетворительно (3)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30-54% вопросов.</w:t>
            </w:r>
          </w:p>
        </w:tc>
      </w:tr>
      <w:tr w:rsidR="00FF0453" w:rsidRPr="003C0BEA" w:rsidTr="00A05D2C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неудовлетворительно (2)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53" w:rsidRPr="003C0BEA" w:rsidRDefault="00FF0453" w:rsidP="00A05D2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0-29% вопросов.</w:t>
            </w:r>
          </w:p>
        </w:tc>
      </w:tr>
      <w:tr w:rsidR="00023694" w:rsidRPr="003C0BEA" w:rsidTr="00023694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94" w:rsidRPr="003C0BEA" w:rsidRDefault="00023694" w:rsidP="000236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удовлетворительно (3)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94" w:rsidRPr="003C0BEA" w:rsidRDefault="00023694" w:rsidP="000236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30-54% вопросов.</w:t>
            </w:r>
          </w:p>
        </w:tc>
      </w:tr>
      <w:tr w:rsidR="00023694" w:rsidRPr="003C0BEA" w:rsidTr="00023694"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94" w:rsidRPr="003C0BEA" w:rsidRDefault="00023694" w:rsidP="000236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неудовлетворительно (2)</w:t>
            </w:r>
          </w:p>
        </w:tc>
        <w:tc>
          <w:tcPr>
            <w:tcW w:w="7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94" w:rsidRPr="003C0BEA" w:rsidRDefault="00023694" w:rsidP="0002369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3C0BEA">
              <w:rPr>
                <w:rFonts w:ascii="Times New Roman" w:hAnsi="Times New Roman" w:cs="Times New Roman"/>
                <w:lang w:val="ru-RU"/>
              </w:rPr>
              <w:t>Студент ответил на 0-29% вопросов.</w:t>
            </w:r>
          </w:p>
        </w:tc>
      </w:tr>
    </w:tbl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3287" w:rsidRPr="00B73287" w:rsidRDefault="00B73287" w:rsidP="007F1789">
      <w:pPr>
        <w:spacing w:after="0" w:line="240" w:lineRule="auto"/>
        <w:jc w:val="both"/>
        <w:rPr>
          <w:rStyle w:val="FontStyle72"/>
        </w:rPr>
      </w:pPr>
      <w:r w:rsidRPr="009C067E">
        <w:rPr>
          <w:rFonts w:ascii="Times New Roman" w:hAnsi="Times New Roman" w:cs="Times New Roman"/>
          <w:sz w:val="24"/>
        </w:rPr>
        <w:br w:type="page"/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</w:t>
      </w:r>
      <w:r w:rsidR="003C0BEA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1</w:t>
      </w:r>
      <w:r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692426" w:rsidRPr="006E0DF7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Style w:val="a6"/>
          <w:b/>
          <w:bCs/>
          <w:lang w:val="ru-RU"/>
        </w:rPr>
      </w:pPr>
      <w:hyperlink r:id="rId9" w:history="1"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Альтшулер И. Г. </w:t>
        </w:r>
        <w:r w:rsidR="00692426" w:rsidRPr="006E0DF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Стратегия и маркетинг. Две стороны одной медали, или Просто о </w:t>
        </w:r>
        <w:proofErr w:type="gramStart"/>
        <w:r w:rsidR="00692426" w:rsidRPr="006E0DF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сложном</w:t>
        </w:r>
        <w:proofErr w:type="gramEnd"/>
        <w:r w:rsidR="00692426" w:rsidRPr="006E0DF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. — М.</w:t>
        </w:r>
        <w:proofErr w:type="gramStart"/>
        <w:r w:rsidR="00692426" w:rsidRPr="006E0DF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 :</w:t>
        </w:r>
        <w:proofErr w:type="gramEnd"/>
        <w:r w:rsidR="00692426" w:rsidRPr="006E0DF7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 Дело, 2010. — 288 с. </w:t>
        </w:r>
      </w:hyperlink>
    </w:p>
    <w:p w:rsidR="00F5207D" w:rsidRPr="00BD0652" w:rsidRDefault="00A05D2C" w:rsidP="00703A74">
      <w:pPr>
        <w:pStyle w:val="ac"/>
        <w:numPr>
          <w:ilvl w:val="0"/>
          <w:numId w:val="11"/>
        </w:numPr>
        <w:shd w:val="clear" w:color="auto" w:fill="FAF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10" w:history="1">
        <w:r w:rsidR="00F5207D" w:rsidRPr="00BD0652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А</w:t>
        </w:r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нсофф И. </w:t>
        </w:r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Стратегическое управление</w:t>
        </w:r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 учеб</w:t>
        </w:r>
        <w:proofErr w:type="gramStart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.</w:t>
        </w:r>
        <w:proofErr w:type="gramEnd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</w:t>
        </w:r>
        <w:proofErr w:type="gramStart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п</w:t>
        </w:r>
        <w:proofErr w:type="gramEnd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особие. — [б. м.] : [б. и.]. — 358 с.</w:t>
        </w:r>
      </w:hyperlink>
    </w:p>
    <w:p w:rsidR="00692426" w:rsidRPr="00BD0652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r:id="rId11" w:history="1"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Бородушко И. В., Васильева Э. К. </w:t>
        </w:r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Стратегическое планирование и контроллинг</w:t>
        </w:r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. — [б. м.]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: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[б. и.]. — 111 с. </w:t>
        </w:r>
      </w:hyperlink>
    </w:p>
    <w:p w:rsidR="00F5207D" w:rsidRPr="00BD0652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12" w:history="1"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Виханский О. С. </w:t>
        </w:r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Стратегическое управление</w:t>
        </w:r>
        <w:proofErr w:type="gramStart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</w:t>
        </w:r>
        <w:proofErr w:type="gramEnd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учебник / О. С. Виханский. — 2-е изд., перераб. и доп. — М. : Гардарика, 1998. — 296 с. </w:t>
        </w:r>
      </w:hyperlink>
    </w:p>
    <w:p w:rsidR="00F5207D" w:rsidRPr="00BD0652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13" w:history="1"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Ильяева И. А. </w:t>
        </w:r>
        <w:r w:rsidR="00F5207D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Стратегическое управление библиотекой</w:t>
        </w:r>
        <w:proofErr w:type="gramStart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</w:t>
        </w:r>
        <w:proofErr w:type="gramEnd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учебно-методическое пособие / И.А. Ильяева, В.Н. Маркова. — М.</w:t>
        </w:r>
        <w:proofErr w:type="gramStart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:</w:t>
        </w:r>
        <w:proofErr w:type="gramEnd"/>
        <w:r w:rsidR="00F5207D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КНОРУС, 2008. — 184 с.</w:t>
        </w:r>
      </w:hyperlink>
    </w:p>
    <w:p w:rsidR="00692426" w:rsidRPr="00BD0652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14" w:history="1"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Ламбен Ж.-Ж. </w:t>
        </w:r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Стратегический маркетинг. Европейская перспектива</w:t>
        </w:r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 учеб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.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п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особ. / под ред. Е. Н. Киселевой, О. Г. Будановой. — СПб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: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Наука, 1996. — 589 с.</w:t>
        </w:r>
      </w:hyperlink>
    </w:p>
    <w:p w:rsidR="00692426" w:rsidRPr="00AE657A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15" w:history="1"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Портер М. </w:t>
        </w:r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Конкурентная стратегия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методика анализа отраслей и конкурентов / Майкл Портер. — 3-е изд. — М. : Альпина Бизнес Букс, 2007. — 453 с. </w:t>
        </w:r>
      </w:hyperlink>
    </w:p>
    <w:p w:rsidR="00AE657A" w:rsidRPr="00AE657A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Style w:val="a6"/>
          <w:rFonts w:ascii="Times New Roman" w:hAnsi="Times New Roman"/>
          <w:b/>
          <w:bCs/>
          <w:sz w:val="24"/>
          <w:szCs w:val="24"/>
          <w:lang w:val="ru-RU"/>
        </w:rPr>
      </w:pPr>
      <w:hyperlink r:id="rId16" w:history="1">
        <w:r w:rsidR="00AE657A" w:rsidRP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Портер М. Конкуренция / М. Портер. — М.</w:t>
        </w:r>
        <w:proofErr w:type="gramStart"/>
        <w:r w:rsidR="00AE657A" w:rsidRP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 :</w:t>
        </w:r>
        <w:proofErr w:type="gramEnd"/>
        <w:r w:rsidR="00AE657A" w:rsidRP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 Издательский дом </w:t>
        </w:r>
        <w:r w:rsid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«</w:t>
        </w:r>
        <w:r w:rsidR="00AE657A" w:rsidRP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Вильямс</w:t>
        </w:r>
        <w:r w:rsid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»</w:t>
        </w:r>
        <w:r w:rsidR="00AE657A" w:rsidRPr="00AE657A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>, 2005. — 608 с. </w:t>
        </w:r>
      </w:hyperlink>
    </w:p>
    <w:p w:rsidR="00DD4401" w:rsidRPr="00DD4401" w:rsidRDefault="00DD4401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r w:rsidRPr="00DD4401">
        <w:rPr>
          <w:rStyle w:val="fontstyle01"/>
        </w:rPr>
        <w:t>Сазыкина О.А.</w:t>
      </w:r>
      <w:r w:rsidRPr="00DD440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Современный стратегический анализ: методы и технологии:</w:t>
      </w:r>
      <w:r w:rsidRPr="00DD44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учеб. пособие / О.А. Сазыкина. – Пенза: ПГУАС, 2013. –152 с</w:t>
      </w:r>
    </w:p>
    <w:p w:rsidR="00A8275B" w:rsidRPr="00DD4401" w:rsidRDefault="00A8275B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Style w:val="fontstyle31"/>
          <w:rFonts w:eastAsia="Times New Roman"/>
          <w:color w:val="333333"/>
          <w:spacing w:val="8"/>
          <w:sz w:val="24"/>
          <w:szCs w:val="24"/>
          <w:lang w:val="ru-RU"/>
        </w:rPr>
      </w:pPr>
      <w:r w:rsidRPr="00A8275B">
        <w:rPr>
          <w:rStyle w:val="fontstyle01"/>
        </w:rPr>
        <w:t>Сафиуллин М.Р., Зайнуллина М.Р.</w:t>
      </w:r>
      <w:r w:rsidRPr="00A8275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A8275B">
        <w:rPr>
          <w:rStyle w:val="fontstyle21"/>
          <w:rFonts w:ascii="Times New Roman" w:hAnsi="Times New Roman" w:cs="Times New Roman"/>
          <w:sz w:val="24"/>
          <w:szCs w:val="24"/>
        </w:rPr>
        <w:t xml:space="preserve">Современный стратегический анализ. Конспект лекций. </w:t>
      </w:r>
      <w:r w:rsidRPr="00A8275B">
        <w:rPr>
          <w:rStyle w:val="fontstyle31"/>
          <w:sz w:val="24"/>
          <w:szCs w:val="24"/>
        </w:rPr>
        <w:t>/ М.Р.</w:t>
      </w:r>
      <w:r w:rsidRPr="00A827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8275B">
        <w:rPr>
          <w:rStyle w:val="fontstyle31"/>
          <w:sz w:val="24"/>
          <w:szCs w:val="24"/>
        </w:rPr>
        <w:t>Сафиуллин, М.Р. Зайнуллина; Каз.федер.ун-т. - Казань, 2013: - 1</w:t>
      </w:r>
      <w:r w:rsidRPr="00A8275B">
        <w:rPr>
          <w:rStyle w:val="fontstyle41"/>
          <w:rFonts w:ascii="Times New Roman" w:hAnsi="Times New Roman" w:cs="Times New Roman"/>
          <w:sz w:val="24"/>
          <w:szCs w:val="24"/>
        </w:rPr>
        <w:t xml:space="preserve">09 </w:t>
      </w:r>
      <w:r w:rsidRPr="00A8275B">
        <w:rPr>
          <w:rStyle w:val="fontstyle31"/>
          <w:sz w:val="24"/>
          <w:szCs w:val="24"/>
        </w:rPr>
        <w:t>с.</w:t>
      </w:r>
    </w:p>
    <w:p w:rsidR="00DD4401" w:rsidRPr="00DD4401" w:rsidRDefault="00DD4401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r w:rsidRPr="00DD4401">
        <w:rPr>
          <w:rStyle w:val="fontstyle01"/>
        </w:rPr>
        <w:t xml:space="preserve">Современный стратегический анализ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: учебное пособие /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Е. Ю. Кузнецова [и др.] ; под общей ред. проф., д-ра экон.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наук Е. Ю. Кузнецова. – Екатеринбург : Изд-во Урал. ун-та,</w:t>
      </w:r>
      <w:r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DD4401">
        <w:rPr>
          <w:rStyle w:val="fontstyle21"/>
          <w:rFonts w:ascii="Times New Roman" w:hAnsi="Times New Roman" w:cs="Times New Roman"/>
          <w:sz w:val="24"/>
          <w:szCs w:val="24"/>
        </w:rPr>
        <w:t>2016. – 131,[1] с.</w:t>
      </w:r>
    </w:p>
    <w:p w:rsidR="00692426" w:rsidRPr="00BD0652" w:rsidRDefault="00A05D2C" w:rsidP="00703A74">
      <w:pPr>
        <w:pStyle w:val="ac"/>
        <w:numPr>
          <w:ilvl w:val="0"/>
          <w:numId w:val="11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17" w:history="1"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Томпсон A. A. </w:t>
        </w:r>
        <w:r w:rsidR="00692426" w:rsidRPr="00BD0652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Стратегический менеджмент. Искусство разработки и реализации стратегии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: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учебник для вузов / А. А. Томпсон. — М.</w:t>
        </w:r>
        <w:proofErr w:type="gramStart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:</w:t>
        </w:r>
        <w:proofErr w:type="gramEnd"/>
        <w:r w:rsidR="00692426" w:rsidRPr="00BD0652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ЮНИТИ, 1998. — 576 с. </w:t>
        </w:r>
      </w:hyperlink>
    </w:p>
    <w:p w:rsidR="00F5207D" w:rsidRPr="00BD0652" w:rsidRDefault="00BD0652" w:rsidP="00BD0652">
      <w:pPr>
        <w:pStyle w:val="ac"/>
        <w:shd w:val="clear" w:color="auto" w:fill="FAFAFA"/>
        <w:jc w:val="center"/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</w:pPr>
      <w:r w:rsidRPr="00BD0652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Дополнительная литература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Гапоненко А.А., Панкрухин А.П. Стратегическое управление [текст]: учебник. 4-е изд, стер, – М.: Издательство: Омега-Л, 2010 - 464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Долгов А.И., Прокопенко Е.А.Стратегический менеджмент [текст]: учебное пособие. Серия: Экономика и управление. – М.: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Флинта, 2010. -280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Зайцев Л.Г., Соколова М.И.Стратегический менеджмент [текст]: учебник для ВУЗов. – М.: издательство: Магистр, 2008. -526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Фатхутдинов Р.А. Стратегический менеджмент [текст]: учебник. –М.: Издательство: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Дело, 2008. - 448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Алавердов А.Р.Стратегический менеджмент в коммерческом банке [текст]: учебник. – М.: Издательство: Маркет ДС, 2009. -576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Аналоуи Ф. Стратегический менеджмент малых и средних предприятий [текст]: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зарубежный учебник. – М.: Издательство: ЮНИТИ-ДАНА, 205. -396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Ветлужских Е.Стратегическая карта, системный подход и KPI [текст]: – М.: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Альпина Бизнес Букс, 2008. 204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Глумаков В.Н., Максимцов М.М., Малышев Н.И.Стратегический менеджмент [текст]: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практикум. – М.: Издательство: Вузовский учебник, 2008. -187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Грушенко В. И.Стратегии управления бизнесом. От теории к практической разработке и реализации [текст]: монография – М.: Издательство: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Юнити, 2010. -295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Джексон Т. Книга Хосин Канри: как заставить стратегию работать [текст]: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практическое пособие Пер. с англ. – М.: Издательство: Институт комплексных стратегических исследований, 2008. -248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Зайцев Л.Г., Соколова М.И.Стратегический менеджмент [текст]: учебник. – М.: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Экономистъ, 2007. 416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Каплан Роберт С., Нортон Дейвид П.Сбалансированная система показателей. От стратегии к действию [текст]: пер. с англ. – М.: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Олимп-Бизнес, 2008.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Круглова Н.Ю., Круглов М.И.Стратегический менеджмент [текст]: учебник. – М.: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Высшее образование, 2008. -492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Кузнецова С.А., Маркова В.Д.Стратегический менеджмент [текст]: курс лекций – М.: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Инфра-М, 2007. -288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Лапыгин Ю.Н.Стратегический менеджмент [текст]: учебное пособие. – М.: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Издательство: Эксмо, 2010 -432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Маленков Ю.А. Стратегический менеджмент [текст]: учебник. – М.: Издательство: 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Проспект, 2009. -224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Парахина В.Н. Стратегический менеджмент [текст]: учебник. – М.: изд-во: КноРус, 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Стратегический менеджмент [текст]: учебник. /Под ред.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 xml:space="preserve">А.Н.Петрова.– СПб.: Издательство: Питер, 2005. - 495 с 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color w:val="000000"/>
          <w:sz w:val="24"/>
          <w:szCs w:val="24"/>
        </w:rPr>
        <w:t>Хангер Дж.Д., Уилен Т.Л. Основы стратегического менеджмента [текст]: учебник – М.: Издательство: Юнити, 2008. -319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Чернышев М.А Стратегический менеджмент. Основы стратегического управления [текст]: серия: Высшее образование –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М.: Издательство: Феникс, 2009.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Шигаев А.И. Контроллинг стратегии развития предприятия [текст]: учебное пособие для студентов ВУЗов. – М.: Издательство: Юнити,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2008. -351 с.</w:t>
      </w:r>
    </w:p>
    <w:p w:rsidR="00E01B70" w:rsidRPr="00BD0652" w:rsidRDefault="00E01B70" w:rsidP="00703A74">
      <w:pPr>
        <w:pStyle w:val="ac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0652">
        <w:rPr>
          <w:rFonts w:ascii="Times New Roman" w:hAnsi="Times New Roman" w:cs="Times New Roman"/>
          <w:bCs/>
          <w:color w:val="000000"/>
          <w:sz w:val="24"/>
          <w:szCs w:val="24"/>
        </w:rPr>
        <w:t>Шкардун В.Д.Маркетинговые основы стратегического планирования: Теория, методология, практика. 3-е изд. – М.: Издательство: Дело </w:t>
      </w:r>
      <w:r w:rsidRPr="00BD0652">
        <w:rPr>
          <w:rFonts w:ascii="Times New Roman" w:hAnsi="Times New Roman" w:cs="Times New Roman"/>
          <w:color w:val="000000"/>
          <w:sz w:val="24"/>
          <w:szCs w:val="24"/>
        </w:rPr>
        <w:t>АНХ, 2008. – 384 с.</w:t>
      </w:r>
    </w:p>
    <w:p w:rsidR="00D6665B" w:rsidRPr="00F43CD9" w:rsidRDefault="00D6665B" w:rsidP="00D1082A">
      <w:pPr>
        <w:pStyle w:val="ae"/>
        <w:shd w:val="clear" w:color="auto" w:fill="FFFFFF"/>
        <w:spacing w:before="0" w:beforeAutospacing="0" w:after="0" w:afterAutospacing="0"/>
        <w:jc w:val="both"/>
        <w:rPr>
          <w:rFonts w:eastAsia="F1"/>
          <w:sz w:val="28"/>
          <w:szCs w:val="28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</w:t>
      </w:r>
      <w:r w:rsidR="003C0BEA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2D3D0F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03A" w:rsidRPr="002D3D0F" w:rsidRDefault="0075503A" w:rsidP="007550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75503A" w:rsidRPr="002D3D0F" w:rsidRDefault="0075503A" w:rsidP="0075503A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 w:rsidR="003C0BE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кадеми</w:t>
      </w:r>
      <w:r w:rsidR="003C0B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и</w:t>
      </w:r>
      <w:r w:rsidR="00201D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 </w:t>
      </w:r>
      <w:r w:rsidRP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Матусовского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, </w:t>
      </w:r>
      <w:r w:rsidRPr="002D3D0F">
        <w:rPr>
          <w:rFonts w:ascii="Times New Roman" w:hAnsi="Times New Roman" w:cs="Times New Roman"/>
          <w:sz w:val="24"/>
          <w:szCs w:val="24"/>
        </w:rPr>
        <w:t xml:space="preserve">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69151D" w:rsidRDefault="002D3D0F" w:rsidP="0075503A">
      <w:pPr>
        <w:spacing w:after="0" w:line="240" w:lineRule="auto"/>
        <w:ind w:firstLine="709"/>
        <w:jc w:val="both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5E03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06" w:rsidRDefault="002A1806" w:rsidP="008E3977">
      <w:pPr>
        <w:spacing w:after="0" w:line="240" w:lineRule="auto"/>
      </w:pPr>
      <w:r>
        <w:separator/>
      </w:r>
    </w:p>
  </w:endnote>
  <w:endnote w:type="continuationSeparator" w:id="0">
    <w:p w:rsidR="002A1806" w:rsidRDefault="002A1806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06" w:rsidRDefault="002A1806" w:rsidP="008E3977">
      <w:pPr>
        <w:spacing w:after="0" w:line="240" w:lineRule="auto"/>
      </w:pPr>
      <w:r>
        <w:separator/>
      </w:r>
    </w:p>
  </w:footnote>
  <w:footnote w:type="continuationSeparator" w:id="0">
    <w:p w:rsidR="002A1806" w:rsidRDefault="002A1806" w:rsidP="008E3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FD5"/>
    <w:multiLevelType w:val="hybridMultilevel"/>
    <w:tmpl w:val="6C72A842"/>
    <w:lvl w:ilvl="0" w:tplc="03CAD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2">
    <w:nsid w:val="0D1E6719"/>
    <w:multiLevelType w:val="hybridMultilevel"/>
    <w:tmpl w:val="E7068B06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931E8EA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0DC21A8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A9B63226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3ABEF968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A614014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E75EA28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2BFE13B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6DEEE1E0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3">
    <w:nsid w:val="10040A4C"/>
    <w:multiLevelType w:val="hybridMultilevel"/>
    <w:tmpl w:val="5E8A4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B6375"/>
    <w:multiLevelType w:val="hybridMultilevel"/>
    <w:tmpl w:val="7820D066"/>
    <w:lvl w:ilvl="0" w:tplc="04190011">
      <w:start w:val="1"/>
      <w:numFmt w:val="decimal"/>
      <w:lvlText w:val="%1)"/>
      <w:lvlJc w:val="left"/>
      <w:pPr>
        <w:ind w:left="1344" w:hanging="24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DC402EF8">
      <w:start w:val="1"/>
      <w:numFmt w:val="decimal"/>
      <w:lvlText w:val="%2."/>
      <w:lvlJc w:val="left"/>
      <w:pPr>
        <w:ind w:left="182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5F8346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30F6986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36860930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B1BABE28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73B433C6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A95A6AEC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7F32261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6">
    <w:nsid w:val="130853C5"/>
    <w:multiLevelType w:val="hybridMultilevel"/>
    <w:tmpl w:val="476EB3F4"/>
    <w:lvl w:ilvl="0" w:tplc="B754B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3F6806"/>
    <w:multiLevelType w:val="hybridMultilevel"/>
    <w:tmpl w:val="EEA02FEA"/>
    <w:lvl w:ilvl="0" w:tplc="04190011">
      <w:start w:val="1"/>
      <w:numFmt w:val="decimal"/>
      <w:lvlText w:val="%1)"/>
      <w:lvlJc w:val="left"/>
      <w:pPr>
        <w:ind w:left="2544" w:hanging="360"/>
      </w:pPr>
    </w:lvl>
    <w:lvl w:ilvl="1" w:tplc="04190019" w:tentative="1">
      <w:start w:val="1"/>
      <w:numFmt w:val="lowerLetter"/>
      <w:lvlText w:val="%2."/>
      <w:lvlJc w:val="left"/>
      <w:pPr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8">
    <w:nsid w:val="1D475B6E"/>
    <w:multiLevelType w:val="hybridMultilevel"/>
    <w:tmpl w:val="A4FAA832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281E5A1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BB2C3F0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A7808912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D6F63D7E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68A85B8A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1A081C12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2FFC5BF2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DD0A849E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9">
    <w:nsid w:val="1E7A5FAD"/>
    <w:multiLevelType w:val="hybridMultilevel"/>
    <w:tmpl w:val="52FAC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A20CF"/>
    <w:multiLevelType w:val="hybridMultilevel"/>
    <w:tmpl w:val="9F34027E"/>
    <w:lvl w:ilvl="0" w:tplc="03CADE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26415"/>
    <w:multiLevelType w:val="hybridMultilevel"/>
    <w:tmpl w:val="83FCD224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6590B3D8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FC6C735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01E62A46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0F661C92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778CA11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323A542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3FF89AE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26DE85F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2">
    <w:nsid w:val="2A577B10"/>
    <w:multiLevelType w:val="hybridMultilevel"/>
    <w:tmpl w:val="C4B83F6A"/>
    <w:lvl w:ilvl="0" w:tplc="7B366A98">
      <w:start w:val="1"/>
      <w:numFmt w:val="decimal"/>
      <w:lvlText w:val="%1."/>
      <w:lvlJc w:val="left"/>
      <w:pPr>
        <w:ind w:left="13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2" w:tplc="C4A6947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CB90FC7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5D2271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5D0041A0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EB8C0938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FFD4349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7FAEA8CC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13">
    <w:nsid w:val="32EB1822"/>
    <w:multiLevelType w:val="multilevel"/>
    <w:tmpl w:val="9E908FB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1800"/>
      </w:pPr>
      <w:rPr>
        <w:rFonts w:hint="default"/>
      </w:rPr>
    </w:lvl>
  </w:abstractNum>
  <w:abstractNum w:abstractNumId="14">
    <w:nsid w:val="34C11DBF"/>
    <w:multiLevelType w:val="hybridMultilevel"/>
    <w:tmpl w:val="CB38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87125"/>
    <w:multiLevelType w:val="hybridMultilevel"/>
    <w:tmpl w:val="F17839CC"/>
    <w:lvl w:ilvl="0" w:tplc="04190011">
      <w:start w:val="1"/>
      <w:numFmt w:val="decimal"/>
      <w:lvlText w:val="%1)"/>
      <w:lvlJc w:val="left"/>
      <w:pPr>
        <w:ind w:left="1824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B5A03F26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E250C0E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A486299C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A9CA498C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E6D2ABE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6486E6E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3DFEA9F4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A34869F4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16">
    <w:nsid w:val="3710233B"/>
    <w:multiLevelType w:val="hybridMultilevel"/>
    <w:tmpl w:val="96F82B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90A77FD"/>
    <w:multiLevelType w:val="hybridMultilevel"/>
    <w:tmpl w:val="B8FC3F22"/>
    <w:lvl w:ilvl="0" w:tplc="5C42CD2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3B1C2A"/>
    <w:multiLevelType w:val="multilevel"/>
    <w:tmpl w:val="40DE11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B4036"/>
    <w:multiLevelType w:val="hybridMultilevel"/>
    <w:tmpl w:val="3C4C7B66"/>
    <w:lvl w:ilvl="0" w:tplc="881621B0">
      <w:start w:val="1"/>
      <w:numFmt w:val="decimal"/>
      <w:lvlText w:val="%1."/>
      <w:lvlJc w:val="left"/>
      <w:pPr>
        <w:ind w:left="13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2" w:tplc="65F8346A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30F6986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36860930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B1BABE28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73B433C6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A95A6AEC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7F322618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0">
    <w:nsid w:val="43611BA9"/>
    <w:multiLevelType w:val="hybridMultilevel"/>
    <w:tmpl w:val="5678CD8A"/>
    <w:lvl w:ilvl="0" w:tplc="9EB04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56D3BE2"/>
    <w:multiLevelType w:val="hybridMultilevel"/>
    <w:tmpl w:val="0FF0C05E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931E8EA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0DC21A8A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A9B63226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3ABEF968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A6140144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E75EA284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2BFE13B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6DEEE1E0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22">
    <w:nsid w:val="4D0D41B4"/>
    <w:multiLevelType w:val="hybridMultilevel"/>
    <w:tmpl w:val="B1EC1808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B79EAB8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DABE23B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A278855C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7FDED71C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D31ECA02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555054C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1E701D0A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7E54E08E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23">
    <w:nsid w:val="62AE045F"/>
    <w:multiLevelType w:val="hybridMultilevel"/>
    <w:tmpl w:val="A0846D80"/>
    <w:lvl w:ilvl="0" w:tplc="7B366A98">
      <w:start w:val="1"/>
      <w:numFmt w:val="decimal"/>
      <w:lvlText w:val="%1."/>
      <w:lvlJc w:val="left"/>
      <w:pPr>
        <w:ind w:left="13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1">
      <w:start w:val="1"/>
      <w:numFmt w:val="decimal"/>
      <w:lvlText w:val="%2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2" w:tplc="C4A6947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CB90FC7A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95D22712">
      <w:numFmt w:val="bullet"/>
      <w:lvlText w:val="•"/>
      <w:lvlJc w:val="left"/>
      <w:pPr>
        <w:ind w:left="4888" w:hanging="360"/>
      </w:pPr>
      <w:rPr>
        <w:rFonts w:hint="default"/>
        <w:lang w:val="ru-RU" w:eastAsia="en-US" w:bidi="ar-SA"/>
      </w:rPr>
    </w:lvl>
    <w:lvl w:ilvl="5" w:tplc="5D0041A0">
      <w:numFmt w:val="bullet"/>
      <w:lvlText w:val="•"/>
      <w:lvlJc w:val="left"/>
      <w:pPr>
        <w:ind w:left="5911" w:hanging="360"/>
      </w:pPr>
      <w:rPr>
        <w:rFonts w:hint="default"/>
        <w:lang w:val="ru-RU" w:eastAsia="en-US" w:bidi="ar-SA"/>
      </w:rPr>
    </w:lvl>
    <w:lvl w:ilvl="6" w:tplc="EB8C0938">
      <w:numFmt w:val="bullet"/>
      <w:lvlText w:val="•"/>
      <w:lvlJc w:val="left"/>
      <w:pPr>
        <w:ind w:left="6934" w:hanging="360"/>
      </w:pPr>
      <w:rPr>
        <w:rFonts w:hint="default"/>
        <w:lang w:val="ru-RU" w:eastAsia="en-US" w:bidi="ar-SA"/>
      </w:rPr>
    </w:lvl>
    <w:lvl w:ilvl="7" w:tplc="FFD43494">
      <w:numFmt w:val="bullet"/>
      <w:lvlText w:val="•"/>
      <w:lvlJc w:val="left"/>
      <w:pPr>
        <w:ind w:left="7957" w:hanging="360"/>
      </w:pPr>
      <w:rPr>
        <w:rFonts w:hint="default"/>
        <w:lang w:val="ru-RU" w:eastAsia="en-US" w:bidi="ar-SA"/>
      </w:rPr>
    </w:lvl>
    <w:lvl w:ilvl="8" w:tplc="7FAEA8CC">
      <w:numFmt w:val="bullet"/>
      <w:lvlText w:val="•"/>
      <w:lvlJc w:val="left"/>
      <w:pPr>
        <w:ind w:left="8980" w:hanging="360"/>
      </w:pPr>
      <w:rPr>
        <w:rFonts w:hint="default"/>
        <w:lang w:val="ru-RU" w:eastAsia="en-US" w:bidi="ar-SA"/>
      </w:rPr>
    </w:lvl>
  </w:abstractNum>
  <w:abstractNum w:abstractNumId="24">
    <w:nsid w:val="6F5B3C57"/>
    <w:multiLevelType w:val="hybridMultilevel"/>
    <w:tmpl w:val="2130A4AC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9B28BA7C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A2FE8FE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2A349506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7B4CB37C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45FE8D5E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EC04042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D4623AA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3FB426E8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25">
    <w:nsid w:val="6F9E5919"/>
    <w:multiLevelType w:val="hybridMultilevel"/>
    <w:tmpl w:val="C89CB6A8"/>
    <w:lvl w:ilvl="0" w:tplc="04190011">
      <w:start w:val="1"/>
      <w:numFmt w:val="decimal"/>
      <w:lvlText w:val="%1)"/>
      <w:lvlJc w:val="left"/>
      <w:pPr>
        <w:ind w:left="1824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8524485A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2CE4813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906CF23C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79AC37C4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D4C8A27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0EAC3B3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40849B2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6BB2F89E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26">
    <w:nsid w:val="736D7228"/>
    <w:multiLevelType w:val="hybridMultilevel"/>
    <w:tmpl w:val="42366ADC"/>
    <w:lvl w:ilvl="0" w:tplc="224C0DB6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5E93CA3"/>
    <w:multiLevelType w:val="hybridMultilevel"/>
    <w:tmpl w:val="011603B0"/>
    <w:lvl w:ilvl="0" w:tplc="04190011">
      <w:start w:val="1"/>
      <w:numFmt w:val="decimal"/>
      <w:lvlText w:val="%1)"/>
      <w:lvlJc w:val="left"/>
      <w:pPr>
        <w:ind w:left="1824" w:hanging="360"/>
      </w:pPr>
      <w:rPr>
        <w:rFonts w:hint="default"/>
        <w:w w:val="100"/>
        <w:sz w:val="24"/>
        <w:szCs w:val="24"/>
        <w:lang w:val="ru-RU" w:eastAsia="en-US" w:bidi="ar-SA"/>
      </w:rPr>
    </w:lvl>
    <w:lvl w:ilvl="1" w:tplc="8524485A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2CE4813E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906CF23C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79AC37C4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D4C8A27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0EAC3B3E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40849B2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6BB2F89E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28">
    <w:nsid w:val="7840718B"/>
    <w:multiLevelType w:val="hybridMultilevel"/>
    <w:tmpl w:val="7AF2164E"/>
    <w:lvl w:ilvl="0" w:tplc="04190011">
      <w:start w:val="1"/>
      <w:numFmt w:val="decimal"/>
      <w:lvlText w:val="%1)"/>
      <w:lvlJc w:val="left"/>
      <w:pPr>
        <w:ind w:left="1824" w:hanging="360"/>
        <w:jc w:val="left"/>
      </w:pPr>
      <w:rPr>
        <w:rFonts w:hint="default"/>
        <w:w w:val="100"/>
        <w:sz w:val="24"/>
        <w:szCs w:val="24"/>
        <w:lang w:val="ru-RU" w:eastAsia="en-US" w:bidi="ar-SA"/>
      </w:rPr>
    </w:lvl>
    <w:lvl w:ilvl="1" w:tplc="14C04670">
      <w:numFmt w:val="bullet"/>
      <w:lvlText w:val="•"/>
      <w:lvlJc w:val="left"/>
      <w:pPr>
        <w:ind w:left="2740" w:hanging="360"/>
      </w:pPr>
      <w:rPr>
        <w:rFonts w:hint="default"/>
        <w:lang w:val="ru-RU" w:eastAsia="en-US" w:bidi="ar-SA"/>
      </w:rPr>
    </w:lvl>
    <w:lvl w:ilvl="2" w:tplc="B7E421B0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3" w:tplc="C6DEA4F2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4" w:tplc="77F0B01A">
      <w:numFmt w:val="bullet"/>
      <w:lvlText w:val="•"/>
      <w:lvlJc w:val="left"/>
      <w:pPr>
        <w:ind w:left="5502" w:hanging="360"/>
      </w:pPr>
      <w:rPr>
        <w:rFonts w:hint="default"/>
        <w:lang w:val="ru-RU" w:eastAsia="en-US" w:bidi="ar-SA"/>
      </w:rPr>
    </w:lvl>
    <w:lvl w:ilvl="5" w:tplc="5E3C8C0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4BCC531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A09CFDFC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  <w:lvl w:ilvl="8" w:tplc="4E385002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18"/>
  </w:num>
  <w:num w:numId="6">
    <w:abstractNumId w:val="0"/>
  </w:num>
  <w:num w:numId="7">
    <w:abstractNumId w:val="10"/>
  </w:num>
  <w:num w:numId="8">
    <w:abstractNumId w:val="17"/>
  </w:num>
  <w:num w:numId="9">
    <w:abstractNumId w:val="26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20"/>
  </w:num>
  <w:num w:numId="15">
    <w:abstractNumId w:val="16"/>
  </w:num>
  <w:num w:numId="16">
    <w:abstractNumId w:val="22"/>
  </w:num>
  <w:num w:numId="17">
    <w:abstractNumId w:val="11"/>
  </w:num>
  <w:num w:numId="18">
    <w:abstractNumId w:val="24"/>
  </w:num>
  <w:num w:numId="19">
    <w:abstractNumId w:val="27"/>
  </w:num>
  <w:num w:numId="20">
    <w:abstractNumId w:val="15"/>
  </w:num>
  <w:num w:numId="21">
    <w:abstractNumId w:val="23"/>
  </w:num>
  <w:num w:numId="22">
    <w:abstractNumId w:val="21"/>
  </w:num>
  <w:num w:numId="23">
    <w:abstractNumId w:val="19"/>
  </w:num>
  <w:num w:numId="24">
    <w:abstractNumId w:val="8"/>
  </w:num>
  <w:num w:numId="25">
    <w:abstractNumId w:val="28"/>
  </w:num>
  <w:num w:numId="26">
    <w:abstractNumId w:val="25"/>
  </w:num>
  <w:num w:numId="27">
    <w:abstractNumId w:val="12"/>
  </w:num>
  <w:num w:numId="28">
    <w:abstractNumId w:val="2"/>
  </w:num>
  <w:num w:numId="29">
    <w:abstractNumId w:val="5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23694"/>
    <w:rsid w:val="00035602"/>
    <w:rsid w:val="0003786D"/>
    <w:rsid w:val="00040295"/>
    <w:rsid w:val="00046D08"/>
    <w:rsid w:val="00050EFA"/>
    <w:rsid w:val="0006470B"/>
    <w:rsid w:val="00072FDA"/>
    <w:rsid w:val="000E0D0B"/>
    <w:rsid w:val="001251E8"/>
    <w:rsid w:val="00141B6B"/>
    <w:rsid w:val="00180A24"/>
    <w:rsid w:val="00180CBA"/>
    <w:rsid w:val="001834F0"/>
    <w:rsid w:val="001B5792"/>
    <w:rsid w:val="001C00EC"/>
    <w:rsid w:val="001C0623"/>
    <w:rsid w:val="001C27F3"/>
    <w:rsid w:val="001C3908"/>
    <w:rsid w:val="001D0A18"/>
    <w:rsid w:val="001E0F77"/>
    <w:rsid w:val="001F3EB9"/>
    <w:rsid w:val="001F72E4"/>
    <w:rsid w:val="00201D6C"/>
    <w:rsid w:val="00243609"/>
    <w:rsid w:val="00270E96"/>
    <w:rsid w:val="00287150"/>
    <w:rsid w:val="00293DD0"/>
    <w:rsid w:val="00295772"/>
    <w:rsid w:val="00297771"/>
    <w:rsid w:val="002A1806"/>
    <w:rsid w:val="002B2B7D"/>
    <w:rsid w:val="002B622D"/>
    <w:rsid w:val="002C008C"/>
    <w:rsid w:val="002C3171"/>
    <w:rsid w:val="002D3D0F"/>
    <w:rsid w:val="002D4887"/>
    <w:rsid w:val="00346EB8"/>
    <w:rsid w:val="00367A5A"/>
    <w:rsid w:val="00383056"/>
    <w:rsid w:val="003959A7"/>
    <w:rsid w:val="003A276A"/>
    <w:rsid w:val="003B43BD"/>
    <w:rsid w:val="003B6944"/>
    <w:rsid w:val="003C0BEA"/>
    <w:rsid w:val="003D3406"/>
    <w:rsid w:val="003D6C3F"/>
    <w:rsid w:val="003E78E7"/>
    <w:rsid w:val="00407F57"/>
    <w:rsid w:val="004109E5"/>
    <w:rsid w:val="00443F3F"/>
    <w:rsid w:val="00443F80"/>
    <w:rsid w:val="00454745"/>
    <w:rsid w:val="004559F4"/>
    <w:rsid w:val="00462C3C"/>
    <w:rsid w:val="0049474E"/>
    <w:rsid w:val="004A3BA4"/>
    <w:rsid w:val="004D77CB"/>
    <w:rsid w:val="004F0E91"/>
    <w:rsid w:val="00500185"/>
    <w:rsid w:val="0050487E"/>
    <w:rsid w:val="00506360"/>
    <w:rsid w:val="00514CEC"/>
    <w:rsid w:val="00562608"/>
    <w:rsid w:val="0056631C"/>
    <w:rsid w:val="005808B3"/>
    <w:rsid w:val="00581695"/>
    <w:rsid w:val="005B47C3"/>
    <w:rsid w:val="005E0347"/>
    <w:rsid w:val="005F2BEC"/>
    <w:rsid w:val="00607560"/>
    <w:rsid w:val="006143F4"/>
    <w:rsid w:val="0061686F"/>
    <w:rsid w:val="00620FC2"/>
    <w:rsid w:val="00626E95"/>
    <w:rsid w:val="00660D69"/>
    <w:rsid w:val="006625C6"/>
    <w:rsid w:val="0066317B"/>
    <w:rsid w:val="00680870"/>
    <w:rsid w:val="0068342C"/>
    <w:rsid w:val="00692426"/>
    <w:rsid w:val="006A2A6D"/>
    <w:rsid w:val="006B2D45"/>
    <w:rsid w:val="006C457E"/>
    <w:rsid w:val="006D6414"/>
    <w:rsid w:val="006E0DF7"/>
    <w:rsid w:val="006E31A4"/>
    <w:rsid w:val="006F2C98"/>
    <w:rsid w:val="006F60E0"/>
    <w:rsid w:val="006F737F"/>
    <w:rsid w:val="0070126B"/>
    <w:rsid w:val="00703A74"/>
    <w:rsid w:val="0070479C"/>
    <w:rsid w:val="00724C79"/>
    <w:rsid w:val="0075503A"/>
    <w:rsid w:val="0075540D"/>
    <w:rsid w:val="0076002A"/>
    <w:rsid w:val="00763551"/>
    <w:rsid w:val="0077236C"/>
    <w:rsid w:val="0078486E"/>
    <w:rsid w:val="007C099D"/>
    <w:rsid w:val="007C256D"/>
    <w:rsid w:val="007D33F2"/>
    <w:rsid w:val="007D626B"/>
    <w:rsid w:val="007E293D"/>
    <w:rsid w:val="007F1789"/>
    <w:rsid w:val="00804B69"/>
    <w:rsid w:val="00822FD4"/>
    <w:rsid w:val="00823B52"/>
    <w:rsid w:val="00840AD5"/>
    <w:rsid w:val="00855E5F"/>
    <w:rsid w:val="00863553"/>
    <w:rsid w:val="008763EC"/>
    <w:rsid w:val="00876F97"/>
    <w:rsid w:val="0088263C"/>
    <w:rsid w:val="00894386"/>
    <w:rsid w:val="00897B02"/>
    <w:rsid w:val="008A02B4"/>
    <w:rsid w:val="008A1EEC"/>
    <w:rsid w:val="008A2699"/>
    <w:rsid w:val="008C4F3B"/>
    <w:rsid w:val="008D4E69"/>
    <w:rsid w:val="008E3977"/>
    <w:rsid w:val="008F7433"/>
    <w:rsid w:val="00910893"/>
    <w:rsid w:val="00911B27"/>
    <w:rsid w:val="009243F4"/>
    <w:rsid w:val="00927BBD"/>
    <w:rsid w:val="00954DE6"/>
    <w:rsid w:val="00964C47"/>
    <w:rsid w:val="009671B2"/>
    <w:rsid w:val="00975A33"/>
    <w:rsid w:val="0097607A"/>
    <w:rsid w:val="009B50DC"/>
    <w:rsid w:val="009C067E"/>
    <w:rsid w:val="009C7193"/>
    <w:rsid w:val="009D253A"/>
    <w:rsid w:val="009E7F0C"/>
    <w:rsid w:val="00A022E5"/>
    <w:rsid w:val="00A05D2C"/>
    <w:rsid w:val="00A1657A"/>
    <w:rsid w:val="00A32001"/>
    <w:rsid w:val="00A34AF8"/>
    <w:rsid w:val="00A46357"/>
    <w:rsid w:val="00A50E0B"/>
    <w:rsid w:val="00A514FF"/>
    <w:rsid w:val="00A67087"/>
    <w:rsid w:val="00A709D5"/>
    <w:rsid w:val="00A73422"/>
    <w:rsid w:val="00A8275B"/>
    <w:rsid w:val="00A85846"/>
    <w:rsid w:val="00A872CC"/>
    <w:rsid w:val="00A91567"/>
    <w:rsid w:val="00A9451F"/>
    <w:rsid w:val="00AA4636"/>
    <w:rsid w:val="00AA5DC8"/>
    <w:rsid w:val="00AB72F7"/>
    <w:rsid w:val="00AC09C9"/>
    <w:rsid w:val="00AC37CA"/>
    <w:rsid w:val="00AC5598"/>
    <w:rsid w:val="00AD0BB3"/>
    <w:rsid w:val="00AE4BDC"/>
    <w:rsid w:val="00AE657A"/>
    <w:rsid w:val="00B154F9"/>
    <w:rsid w:val="00B22C0C"/>
    <w:rsid w:val="00B35CA1"/>
    <w:rsid w:val="00B43943"/>
    <w:rsid w:val="00B51ECF"/>
    <w:rsid w:val="00B53A58"/>
    <w:rsid w:val="00B57990"/>
    <w:rsid w:val="00B579DA"/>
    <w:rsid w:val="00B676A6"/>
    <w:rsid w:val="00B73287"/>
    <w:rsid w:val="00B77696"/>
    <w:rsid w:val="00B7794A"/>
    <w:rsid w:val="00B804CA"/>
    <w:rsid w:val="00BA4C31"/>
    <w:rsid w:val="00BD0652"/>
    <w:rsid w:val="00BD63DF"/>
    <w:rsid w:val="00BE1508"/>
    <w:rsid w:val="00C06663"/>
    <w:rsid w:val="00C25BF9"/>
    <w:rsid w:val="00C274EB"/>
    <w:rsid w:val="00C32FCB"/>
    <w:rsid w:val="00C33B45"/>
    <w:rsid w:val="00C33F32"/>
    <w:rsid w:val="00C4079E"/>
    <w:rsid w:val="00C40DE0"/>
    <w:rsid w:val="00C50819"/>
    <w:rsid w:val="00C5092C"/>
    <w:rsid w:val="00C5104E"/>
    <w:rsid w:val="00C5574E"/>
    <w:rsid w:val="00C56EEB"/>
    <w:rsid w:val="00C75A89"/>
    <w:rsid w:val="00C9193C"/>
    <w:rsid w:val="00C95B38"/>
    <w:rsid w:val="00CA0DD8"/>
    <w:rsid w:val="00CB1555"/>
    <w:rsid w:val="00CC2430"/>
    <w:rsid w:val="00CC75CE"/>
    <w:rsid w:val="00CF60AA"/>
    <w:rsid w:val="00CF70CF"/>
    <w:rsid w:val="00D05A29"/>
    <w:rsid w:val="00D1082A"/>
    <w:rsid w:val="00D2450E"/>
    <w:rsid w:val="00D32335"/>
    <w:rsid w:val="00D43837"/>
    <w:rsid w:val="00D57206"/>
    <w:rsid w:val="00D61B6F"/>
    <w:rsid w:val="00D6665B"/>
    <w:rsid w:val="00D7106C"/>
    <w:rsid w:val="00D923C6"/>
    <w:rsid w:val="00DD2DA5"/>
    <w:rsid w:val="00DD4401"/>
    <w:rsid w:val="00DF4D93"/>
    <w:rsid w:val="00DF4F7F"/>
    <w:rsid w:val="00E01B70"/>
    <w:rsid w:val="00E11B09"/>
    <w:rsid w:val="00E12C1C"/>
    <w:rsid w:val="00E16C35"/>
    <w:rsid w:val="00E24016"/>
    <w:rsid w:val="00E2744C"/>
    <w:rsid w:val="00E3573E"/>
    <w:rsid w:val="00E37690"/>
    <w:rsid w:val="00E41791"/>
    <w:rsid w:val="00E55F52"/>
    <w:rsid w:val="00EA3EEB"/>
    <w:rsid w:val="00EA55A9"/>
    <w:rsid w:val="00EB5761"/>
    <w:rsid w:val="00EB6930"/>
    <w:rsid w:val="00EC4724"/>
    <w:rsid w:val="00ED0CC4"/>
    <w:rsid w:val="00ED7B49"/>
    <w:rsid w:val="00EE11FE"/>
    <w:rsid w:val="00EE733C"/>
    <w:rsid w:val="00EF1DD9"/>
    <w:rsid w:val="00EF205E"/>
    <w:rsid w:val="00EF3814"/>
    <w:rsid w:val="00EF4ACD"/>
    <w:rsid w:val="00F00635"/>
    <w:rsid w:val="00F03F6A"/>
    <w:rsid w:val="00F22E94"/>
    <w:rsid w:val="00F4636D"/>
    <w:rsid w:val="00F5207D"/>
    <w:rsid w:val="00F631A1"/>
    <w:rsid w:val="00F730E6"/>
    <w:rsid w:val="00F96F14"/>
    <w:rsid w:val="00FD21B5"/>
    <w:rsid w:val="00FE2934"/>
    <w:rsid w:val="00FE4A45"/>
    <w:rsid w:val="00FE719F"/>
    <w:rsid w:val="00FF0453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Bodytext2">
    <w:name w:val="Body text (2)_"/>
    <w:link w:val="Bodytext21"/>
    <w:locked/>
    <w:rsid w:val="004559F4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559F4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styleId="af2">
    <w:name w:val="Title"/>
    <w:basedOn w:val="a"/>
    <w:link w:val="af3"/>
    <w:qFormat/>
    <w:rsid w:val="006625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3">
    <w:name w:val="Название Знак"/>
    <w:basedOn w:val="a0"/>
    <w:link w:val="af2"/>
    <w:rsid w:val="006625C6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fontstyle01">
    <w:name w:val="fontstyle01"/>
    <w:basedOn w:val="a0"/>
    <w:rsid w:val="00C50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5207D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A82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827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827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22E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E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eastAsia="en-US"/>
    </w:rPr>
  </w:style>
  <w:style w:type="table" w:customStyle="1" w:styleId="TableNormal1">
    <w:name w:val="Table Normal1"/>
    <w:uiPriority w:val="2"/>
    <w:semiHidden/>
    <w:unhideWhenUsed/>
    <w:qFormat/>
    <w:rsid w:val="00823B5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DD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D2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Bodytext2">
    <w:name w:val="Body text (2)_"/>
    <w:link w:val="Bodytext21"/>
    <w:locked/>
    <w:rsid w:val="004559F4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559F4"/>
    <w:pPr>
      <w:widowControl w:val="0"/>
      <w:shd w:val="clear" w:color="auto" w:fill="FFFFFF"/>
      <w:spacing w:after="0" w:line="139" w:lineRule="exact"/>
      <w:ind w:hanging="1636"/>
      <w:jc w:val="center"/>
    </w:pPr>
    <w:rPr>
      <w:sz w:val="28"/>
    </w:rPr>
  </w:style>
  <w:style w:type="paragraph" w:styleId="af2">
    <w:name w:val="Title"/>
    <w:basedOn w:val="a"/>
    <w:link w:val="af3"/>
    <w:qFormat/>
    <w:rsid w:val="006625C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af3">
    <w:name w:val="Название Знак"/>
    <w:basedOn w:val="a0"/>
    <w:link w:val="af2"/>
    <w:rsid w:val="006625C6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fontstyle01">
    <w:name w:val="fontstyle01"/>
    <w:basedOn w:val="a0"/>
    <w:rsid w:val="00C508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F5207D"/>
    <w:rPr>
      <w:color w:val="800080" w:themeColor="followedHyperlink"/>
      <w:u w:val="single"/>
    </w:rPr>
  </w:style>
  <w:style w:type="character" w:customStyle="1" w:styleId="fontstyle21">
    <w:name w:val="fontstyle21"/>
    <w:basedOn w:val="a0"/>
    <w:rsid w:val="00A8275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8275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A827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22E9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2E9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ru-RU" w:eastAsia="en-US"/>
    </w:rPr>
  </w:style>
  <w:style w:type="table" w:customStyle="1" w:styleId="TableNormal1">
    <w:name w:val="Table Normal1"/>
    <w:uiPriority w:val="2"/>
    <w:semiHidden/>
    <w:unhideWhenUsed/>
    <w:qFormat/>
    <w:rsid w:val="00823B52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DD2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D2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5.39.248.242:404/78%20%20%20%20%20%20%20%20%20%20%20%20%20%20%20%20%20%D0%91%D0%B8%D0%B1%D0%BB%D0%B8%D0%BE%D1%82%D0%B5%D1%87%D0%BD%D0%BE%D0%B5%20%D0%B4%D0%B5%D0%BB%D0%BE/%D0%98%D0%BB%D1%8C%D1%8F%D0%B5%D0%B2%D0%B0%20%D0%A1%D1%82%D1%80%D0%B0%D1%82%D0%B5%D0%B3%D0%B8%D1%87%D0%B5%D1%81%D0%BA%D0%BE%D0%B5%20%D1%83%D0%BF%D1%80%D0%B0%D0%B2%D0%BB%D0%B5%D0%BD%D0%B8%D0%B5%20%D0%B1%D0%B8%D0%B1%D0%BB%D0%B8%D0%BE%D1%82%D0%B5%D0%BA%D0%BE%D0%B9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95.39.248.242:404/2017/%d0%92%d0%b8%d1%85%d0%b0%d0%bd%d1%81%d0%ba%d0%b8%d0%b9%20%d0%9e.%20%d0%a1_%d0%9c%d0%b5%d0%bd%d0%b5%d0%b4%d0%b6%d0%bc%d0%b5%d0%bd%d1%82.pdf" TargetMode="External"/><Relationship Id="rId17" Type="http://schemas.openxmlformats.org/officeDocument/2006/relationships/hyperlink" Target="http://195.39.248.242:404/%d0%a2%d0%be%d0%bc%d0%bf%d1%81%d0%be%d0%bd%20%d0%90-%20%d0%a1%d1%82%d1%80%d0%b0%d1%82%d0%b5%d0%b3%d0%b8%d1%87%d0%b5%d1%81%d0%ba%d0%b8%d0%b9%20%d0%bc%d0%b5%d0%bd%d0%b5%d0%b4%d0%b6%d0%bc%d0%b5%d0%bd%d1%8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39.248.242:404/2017/%d0%9f%d0%be%d1%80%d1%82%d0%b5%d1%80%20%d0%9c_%d0%9a%d0%be%d0%bd%d0%ba%d1%83%d1%80%d0%b5%d0%bd%d1%86%d0%b8%d1%8f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2017/%d0%91%d0%be%d1%80%d0%be%d0%b4%d1%83%d1%88%d0%ba%d0%be%20%d0%98.%20%d0%92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195.39.248.242:404/65.29%20%20%20%20%20%20%20%20%20%20%D0%91%D0%B8%D0%B7%D0%BD%D0%B5%D1%81.%20%D0%9F%D1%80%D0%B5%D0%B4%D0%BF%D1%80%D0%B8%D0%BD%D0%B8%D0%BC%D0%B0%D1%82%D0%B5%D0%BB%D1%8C%D1%81%D1%82%D0%B2%D0%BE.%20%D0%AD%D0%BA%D0%BE%D0%BD%D0%BE%D0%BC%D0%B8%D0%BA%D0%B0%20%D0%BE%D1%80%D0%B3%D0%B0%D0%BD%D0%B8%D0%B7%D0%B0%D1%86%D0%B8%D0%B8/%D0%9C.%20%D0%9F%D0%BE%D1%80%D1%82%D0%B5%D1%80%20%D0%9A%D0%BE%D0%BD%D0%BA%D1%83%D1%80%D0%B5%D0%BD%D1%82%D0%BD%D0%B0%D1%8F%20%D1%81%D1%82%D1%80%D0%B0%D1%82%D0%B5%D0%B3%D0%B8%D1%8F%202007.PDF" TargetMode="External"/><Relationship Id="rId10" Type="http://schemas.openxmlformats.org/officeDocument/2006/relationships/hyperlink" Target="http://195.39.248.242:404/65%20%20%20%20%20%20%20%20%20%20%20%20%20%20%20%20%20%d0%ad%d0%ba%d0%be%d0%bd%d0%be%d0%bc%d0%b8%d0%ba%d0%b0/~$%d1%81%d0%be%d1%84%d1%84%20%d0%98..do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9/%d0%90%d0%bb%d1%8c%d1%82%d1%88%d1%83%d0%bb%d0%b5%d1%80_%d0%a1%d1%82%d1%80%d0%b0%d1%82%d0%b5%d0%b3%d0%b8%d1%8f.pdf" TargetMode="External"/><Relationship Id="rId14" Type="http://schemas.openxmlformats.org/officeDocument/2006/relationships/hyperlink" Target="http://195.39.248.242:404/65%20%20%20%20%20%20%20%20%20%20%20%20%20%20%20%20%20%d0%ad%d0%ba%d0%be%d0%bd%d0%be%d0%bc%d0%b8%d0%ba%d0%b0/Lambi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424B-B32F-428D-8376-85363E31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18</Pages>
  <Words>5117</Words>
  <Characters>29169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23</cp:revision>
  <dcterms:created xsi:type="dcterms:W3CDTF">2019-07-15T15:33:00Z</dcterms:created>
  <dcterms:modified xsi:type="dcterms:W3CDTF">2024-12-25T12:11:00Z</dcterms:modified>
</cp:coreProperties>
</file>