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F3" w:rsidRDefault="00D20AF3" w:rsidP="00D20A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D20AF3" w:rsidRDefault="00D20AF3" w:rsidP="00D20A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20AF3" w:rsidRDefault="00D20AF3" w:rsidP="00D20A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D20AF3" w:rsidRDefault="00D20AF3" w:rsidP="00D20A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D20AF3" w:rsidRDefault="00D20AF3" w:rsidP="00D20A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D20AF3" w:rsidRDefault="00D20AF3" w:rsidP="00D20A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89202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 w:rsid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социально-культурных технологий</w:t>
      </w:r>
    </w:p>
    <w:p w:rsidR="001F758A" w:rsidRPr="00C25BF9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1F758A" w:rsidRPr="0093470C" w:rsidRDefault="001F758A" w:rsidP="001F758A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1F758A" w:rsidRPr="0093470C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3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95498E" w:rsidRPr="0095498E" w:rsidRDefault="0095498E" w:rsidP="00954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СОВРЕМЕННЫЕ МЕТОДЫ УПРАВЛЕНИЯ ПРОЕКТАМИ</w:t>
      </w:r>
    </w:p>
    <w:p w:rsidR="001F758A" w:rsidRDefault="001F758A" w:rsidP="001F758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33423" w:rsidRDefault="00933423" w:rsidP="0093342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933423" w:rsidRDefault="00933423" w:rsidP="0093342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933423" w:rsidRDefault="00933423" w:rsidP="0093342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C5104B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933423" w:rsidRDefault="00933423" w:rsidP="0093342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933423" w:rsidRDefault="00933423" w:rsidP="0093342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933423" w:rsidRPr="00DA609F" w:rsidRDefault="00933423" w:rsidP="001F758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93342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D20AF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5104B" w:rsidRDefault="00C5104B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E51AEE">
        <w:rPr>
          <w:rFonts w:ascii="Times New Roman" w:eastAsia="Calibri" w:hAnsi="Times New Roman" w:cs="Times New Roman"/>
          <w:lang w:val="ru-RU" w:eastAsia="ar-SA"/>
        </w:rPr>
        <w:t>ЛУГАНСК 202</w:t>
      </w:r>
      <w:r w:rsidR="00DC4B82">
        <w:rPr>
          <w:rFonts w:ascii="Times New Roman" w:eastAsia="Calibri" w:hAnsi="Times New Roman" w:cs="Times New Roman"/>
          <w:lang w:val="ru-RU" w:eastAsia="ar-SA"/>
        </w:rPr>
        <w:t>4</w:t>
      </w: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 составлена на основании учебного плана с учетом тре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hAnsi="Times New Roman" w:cs="Times New Roman"/>
          <w:sz w:val="24"/>
          <w:szCs w:val="24"/>
        </w:rPr>
        <w:t>направлени</w:t>
      </w:r>
      <w:r w:rsidRPr="00E51AE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51AEE">
        <w:rPr>
          <w:rFonts w:ascii="Times New Roman" w:hAnsi="Times New Roman" w:cs="Times New Roman"/>
          <w:sz w:val="24"/>
          <w:szCs w:val="24"/>
        </w:rPr>
        <w:t xml:space="preserve"> подготовки 51.0</w:t>
      </w:r>
      <w:r w:rsidR="00D275C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51AEE">
        <w:rPr>
          <w:rFonts w:ascii="Times New Roman" w:hAnsi="Times New Roman" w:cs="Times New Roman"/>
          <w:sz w:val="24"/>
          <w:szCs w:val="24"/>
        </w:rPr>
        <w:t>.03 Социально-культурная деятельность, утвержденно</w:t>
      </w:r>
      <w:r w:rsidRPr="00E51AE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E51AE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="001C01DD" w:rsidRPr="00A22712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1C01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75CA" w:rsidRDefault="00D275C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F758A" w:rsidRPr="00E51AEE" w:rsidRDefault="00CE16B2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bookmarkStart w:id="0" w:name="_GoBack"/>
      <w:bookmarkEnd w:id="0"/>
      <w:r w:rsidR="004167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758A"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 Журавлева, старший преподаватель кафедры менеджмента</w:t>
      </w:r>
      <w:r w:rsidR="00892026" w:rsidRP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</w:t>
      </w:r>
      <w:r w:rsid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социально-культурных технологий</w:t>
      </w:r>
      <w:r w:rsidR="001C01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.</w:t>
      </w: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 w:rsid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социально-культурных технологий</w:t>
      </w:r>
      <w:r w:rsidR="00892026"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Академия</w:t>
      </w:r>
      <w:r w:rsidR="00D275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7C0A" w:rsidRPr="00C95B38" w:rsidRDefault="00667C0A" w:rsidP="00667C0A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86960">
        <w:rPr>
          <w:rFonts w:ascii="Times New Roman" w:eastAsia="Times New Roman" w:hAnsi="Times New Roman" w:cs="Times New Roman"/>
          <w:lang w:eastAsia="ar-SA"/>
        </w:rPr>
        <w:t xml:space="preserve">Протокол № </w:t>
      </w:r>
      <w:r>
        <w:rPr>
          <w:rFonts w:ascii="Times New Roman" w:eastAsia="Times New Roman" w:hAnsi="Times New Roman" w:cs="Times New Roman"/>
          <w:lang w:eastAsia="ar-SA"/>
        </w:rPr>
        <w:t>1</w:t>
      </w:r>
      <w:r w:rsidRPr="00586960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CE16B2">
        <w:rPr>
          <w:rFonts w:ascii="Times New Roman" w:eastAsia="Times New Roman" w:hAnsi="Times New Roman" w:cs="Times New Roman"/>
          <w:lang w:eastAsia="ar-SA"/>
        </w:rPr>
        <w:t>30</w:t>
      </w:r>
      <w:r w:rsidRPr="00586960">
        <w:rPr>
          <w:rFonts w:ascii="Times New Roman" w:eastAsia="Times New Roman" w:hAnsi="Times New Roman" w:cs="Times New Roman"/>
          <w:lang w:eastAsia="ar-SA"/>
        </w:rPr>
        <w:t>.0</w:t>
      </w:r>
      <w:r>
        <w:rPr>
          <w:rFonts w:ascii="Times New Roman" w:eastAsia="Times New Roman" w:hAnsi="Times New Roman" w:cs="Times New Roman"/>
          <w:lang w:eastAsia="ar-SA"/>
        </w:rPr>
        <w:t>8</w:t>
      </w:r>
      <w:r w:rsidRPr="00586960">
        <w:rPr>
          <w:rFonts w:ascii="Times New Roman" w:eastAsia="Times New Roman" w:hAnsi="Times New Roman" w:cs="Times New Roman"/>
          <w:lang w:eastAsia="ar-SA"/>
        </w:rPr>
        <w:t>.202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AA4636">
        <w:rPr>
          <w:rFonts w:ascii="Times New Roman" w:eastAsia="Times New Roman" w:hAnsi="Times New Roman" w:cs="Times New Roman"/>
          <w:lang w:eastAsia="ar-SA"/>
        </w:rPr>
        <w:t xml:space="preserve"> г</w:t>
      </w:r>
      <w:r w:rsidRPr="00C95B38">
        <w:rPr>
          <w:rFonts w:ascii="Times New Roman" w:eastAsia="Times New Roman" w:hAnsi="Times New Roman" w:cs="Times New Roman"/>
          <w:lang w:eastAsia="ar-SA"/>
        </w:rPr>
        <w:t xml:space="preserve">.                           </w:t>
      </w:r>
    </w:p>
    <w:p w:rsidR="001F758A" w:rsidRPr="002F0E0C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1C01D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E51AEE" w:rsidRDefault="001F758A" w:rsidP="00DC4B82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1F758A" w:rsidRPr="00B73287" w:rsidRDefault="001F758A" w:rsidP="001F758A">
      <w:pPr>
        <w:ind w:firstLine="708"/>
        <w:rPr>
          <w:rFonts w:ascii="Times New Roman" w:hAnsi="Times New Roman" w:cs="Times New Roman"/>
          <w:szCs w:val="28"/>
        </w:rPr>
      </w:pPr>
    </w:p>
    <w:p w:rsidR="0061686F" w:rsidRPr="0061686F" w:rsidRDefault="0061686F" w:rsidP="00DC4B82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61686F" w:rsidRPr="00F40213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95498E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Современные методы управления проектами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часть, формируемую участниками образовательных отношений</w:t>
      </w:r>
      <w:r w:rsidRPr="006D01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направлению подготовки 51.0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93342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«Управление проектами в социально-культурной сфере»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направления подготовки 51.0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– «Социально-культурная деятельность» </w:t>
      </w:r>
      <w:r w:rsidR="0093342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подготовки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проектами 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социально-культурной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 Матусовского». Дисциплина реализуется кафедрой менеджмента</w:t>
      </w:r>
      <w:r w:rsid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социально-культурных технологий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2026" w:rsidRPr="002C55A0" w:rsidRDefault="00892026" w:rsidP="0089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202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логически и содержательно-методически взаимосвязана с дисциплинами:</w:t>
      </w:r>
      <w:r w:rsidR="006D0146" w:rsidRPr="008920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2026">
        <w:rPr>
          <w:rFonts w:ascii="Times New Roman" w:hAnsi="Times New Roman" w:cs="Times New Roman"/>
          <w:sz w:val="24"/>
        </w:rPr>
        <w:t xml:space="preserve"> </w:t>
      </w:r>
      <w:r w:rsidRPr="00315135">
        <w:rPr>
          <w:rFonts w:ascii="Times New Roman" w:hAnsi="Times New Roman" w:cs="Times New Roman"/>
          <w:sz w:val="24"/>
        </w:rPr>
        <w:t>«</w:t>
      </w:r>
      <w:r w:rsidRPr="002C55A0">
        <w:rPr>
          <w:rFonts w:ascii="Times New Roman" w:hAnsi="Times New Roman" w:cs="Times New Roman"/>
          <w:sz w:val="24"/>
        </w:rPr>
        <w:t>История и методология теории социально-культурной деятельности</w:t>
      </w:r>
      <w:r w:rsidRPr="00315135">
        <w:rPr>
          <w:rFonts w:ascii="Times New Roman" w:hAnsi="Times New Roman" w:cs="Times New Roman"/>
          <w:sz w:val="24"/>
        </w:rPr>
        <w:t>», «</w:t>
      </w:r>
      <w:r w:rsidRPr="00006564">
        <w:rPr>
          <w:rFonts w:ascii="Times New Roman" w:hAnsi="Times New Roman" w:cs="Times New Roman"/>
          <w:sz w:val="24"/>
        </w:rPr>
        <w:t>Управление персоналом социально-культурных проектов</w:t>
      </w:r>
      <w:r w:rsidRPr="00315135">
        <w:rPr>
          <w:rFonts w:ascii="Times New Roman" w:hAnsi="Times New Roman" w:cs="Times New Roman"/>
          <w:sz w:val="24"/>
        </w:rPr>
        <w:t>», «Теория и практика социально-культурного проектирования»</w:t>
      </w:r>
      <w:r>
        <w:rPr>
          <w:rFonts w:ascii="Times New Roman" w:hAnsi="Times New Roman" w:cs="Times New Roman"/>
          <w:sz w:val="24"/>
          <w:lang w:val="ru-RU"/>
        </w:rPr>
        <w:t>. «</w:t>
      </w:r>
      <w:r w:rsidRPr="00315135">
        <w:rPr>
          <w:rFonts w:ascii="Times New Roman" w:hAnsi="Times New Roman" w:cs="Times New Roman"/>
          <w:sz w:val="24"/>
        </w:rPr>
        <w:t>Обосно</w:t>
      </w:r>
      <w:r>
        <w:rPr>
          <w:rFonts w:ascii="Times New Roman" w:hAnsi="Times New Roman" w:cs="Times New Roman"/>
          <w:sz w:val="24"/>
        </w:rPr>
        <w:t>вание жизнеспособности проекта»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2C55A0">
        <w:rPr>
          <w:rFonts w:ascii="Times New Roman" w:hAnsi="Times New Roman" w:cs="Times New Roman"/>
          <w:sz w:val="24"/>
        </w:rPr>
        <w:t xml:space="preserve"> «</w:t>
      </w:r>
      <w:r w:rsidRPr="00006564">
        <w:rPr>
          <w:rFonts w:ascii="Times New Roman" w:hAnsi="Times New Roman" w:cs="Times New Roman"/>
          <w:sz w:val="24"/>
        </w:rPr>
        <w:t>Профессиональная сертификация проектных менеджеров</w:t>
      </w:r>
      <w:r w:rsidRPr="002C55A0">
        <w:rPr>
          <w:rFonts w:ascii="Times New Roman" w:hAnsi="Times New Roman" w:cs="Times New Roman"/>
          <w:sz w:val="24"/>
        </w:rPr>
        <w:t>»,</w:t>
      </w:r>
      <w:r w:rsidRPr="002C55A0">
        <w:rPr>
          <w:rFonts w:ascii="Times New Roman" w:hAnsi="Times New Roman" w:cs="Times New Roman"/>
          <w:sz w:val="24"/>
          <w:lang w:val="ru-RU"/>
        </w:rPr>
        <w:t xml:space="preserve"> «</w:t>
      </w:r>
      <w:r w:rsidRPr="002C55A0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Pr="002C55A0">
        <w:rPr>
          <w:rFonts w:ascii="Times New Roman" w:hAnsi="Times New Roman" w:cs="Times New Roman"/>
          <w:sz w:val="24"/>
          <w:lang w:val="ru-RU"/>
        </w:rPr>
        <w:t>»</w:t>
      </w:r>
      <w:r w:rsidRPr="002C55A0">
        <w:rPr>
          <w:rFonts w:ascii="Times New Roman" w:hAnsi="Times New Roman" w:cs="Times New Roman"/>
          <w:sz w:val="24"/>
        </w:rPr>
        <w:t>.</w:t>
      </w:r>
    </w:p>
    <w:p w:rsidR="0095498E" w:rsidRPr="0095498E" w:rsidRDefault="006D0146" w:rsidP="00892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498E"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Содержание </w:t>
      </w:r>
      <w:r w:rsidR="0095498E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дисциплины «Современные методы управления проектами» направлено на освоение слушателями современных методов и инструментов управления проектами с учетом уникальности проектов и адекватности применяемых методов управления.</w:t>
      </w:r>
    </w:p>
    <w:p w:rsidR="0095498E" w:rsidRPr="0095498E" w:rsidRDefault="0095498E" w:rsidP="008920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Программой дисциплины предусмотрены следующие виды контроля: текущий контроль успеваемости в форме: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устная</w:t>
      </w:r>
      <w:proofErr w:type="gramEnd"/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(устный опрос);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</w:t>
      </w:r>
      <w:proofErr w:type="gramEnd"/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(письменный опрос (тестирование), выполнение практических заданий и т.д.).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 в форме экзамена (3 семестр).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единицы, 1</w:t>
      </w:r>
      <w:r w:rsid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часа. Программой дисциплины предусмотрены лекционные занятия –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практические занятия –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самостоятельная работа –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семестре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контроль –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27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 в 3 семестре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51AEE" w:rsidRDefault="00E51AEE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D0146" w:rsidRPr="00E51AEE" w:rsidRDefault="006D0146" w:rsidP="00E51AEE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51A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95498E" w:rsidRPr="0095498E" w:rsidRDefault="0095498E" w:rsidP="0095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95498E">
        <w:rPr>
          <w:rFonts w:ascii="Times New Roman" w:hAnsi="Times New Roman" w:cs="Times New Roman"/>
          <w:sz w:val="24"/>
          <w:szCs w:val="24"/>
        </w:rPr>
        <w:t xml:space="preserve"> изучения курса «Современные методы управления проектами» является формирование у студентов целостного представления об управлении программами и портфелями проектов, знаний, умений и навыков применения современных методов управления проектами на всех фазах жизненного цикла проекта. Данная цель предполагает управление проектами, направленными на решение актуальных проблем в социально-культурной деятельности на базе государственных и частных организаций, учреждений, ассоциаций, объединений, фондов культуры, образования, социальной работы. Одной из основных целей данной дисциплины является подбор каждым слушателем адекватного метода управления выбранным социально-культурным проектом.</w:t>
      </w:r>
    </w:p>
    <w:p w:rsidR="0095498E" w:rsidRPr="0095498E" w:rsidRDefault="0095498E" w:rsidP="00954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98E">
        <w:rPr>
          <w:rFonts w:ascii="Times New Roman" w:hAnsi="Times New Roman" w:cs="Times New Roman"/>
          <w:b/>
          <w:i/>
          <w:sz w:val="24"/>
          <w:szCs w:val="24"/>
        </w:rPr>
        <w:t>Задачи дисциплины:</w:t>
      </w:r>
    </w:p>
    <w:p w:rsidR="0095498E" w:rsidRPr="0095498E" w:rsidRDefault="0095498E" w:rsidP="00954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sz w:val="24"/>
          <w:szCs w:val="24"/>
        </w:rPr>
        <w:t>освоение основ программного и портфельного управления проектами;</w:t>
      </w:r>
    </w:p>
    <w:p w:rsidR="0095498E" w:rsidRPr="0095498E" w:rsidRDefault="0095498E" w:rsidP="00954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sz w:val="24"/>
          <w:szCs w:val="24"/>
        </w:rPr>
        <w:t>определение роли и места проектного офиса в управлении;</w:t>
      </w:r>
    </w:p>
    <w:p w:rsidR="0095498E" w:rsidRPr="0095498E" w:rsidRDefault="0095498E" w:rsidP="00954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sz w:val="24"/>
          <w:szCs w:val="24"/>
        </w:rPr>
        <w:t>формирование навыков эффективного использования современных методов и инструментов управления проектами на всех фазах его жизненного цикла.</w:t>
      </w:r>
    </w:p>
    <w:p w:rsidR="0095498E" w:rsidRDefault="0095498E" w:rsidP="0095498E">
      <w:pPr>
        <w:pStyle w:val="ac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498E" w:rsidRDefault="0095498E" w:rsidP="0095498E">
      <w:pPr>
        <w:pStyle w:val="ac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31A1" w:rsidRPr="00CE16B2" w:rsidRDefault="00F631A1" w:rsidP="00CE16B2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ДИСЦИПЛИНЫ В СТРУКТУРЕ О</w:t>
      </w:r>
      <w:r w:rsidR="00CE16B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315135" w:rsidRPr="00315135" w:rsidRDefault="000E6EF6" w:rsidP="002C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Современные методы управления проектами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315135" w:rsidRPr="00315135">
        <w:rPr>
          <w:rFonts w:ascii="Times New Roman" w:hAnsi="Times New Roman" w:cs="Times New Roman"/>
          <w:sz w:val="24"/>
        </w:rPr>
        <w:t xml:space="preserve"> входит в часть, формируемую участниками образовательных отношений</w:t>
      </w:r>
      <w:r w:rsidR="00315135" w:rsidRPr="0031513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315135" w:rsidRPr="00315135">
        <w:rPr>
          <w:rFonts w:ascii="Times New Roman" w:hAnsi="Times New Roman" w:cs="Times New Roman"/>
          <w:sz w:val="24"/>
        </w:rPr>
        <w:t>по направлению подготовки 51.0</w:t>
      </w:r>
      <w:r w:rsidR="00315135" w:rsidRPr="00315135">
        <w:rPr>
          <w:rFonts w:ascii="Times New Roman" w:hAnsi="Times New Roman" w:cs="Times New Roman"/>
          <w:sz w:val="24"/>
          <w:lang w:val="ru-RU"/>
        </w:rPr>
        <w:t>4</w:t>
      </w:r>
      <w:r w:rsidR="00315135" w:rsidRPr="00315135">
        <w:rPr>
          <w:rFonts w:ascii="Times New Roman" w:hAnsi="Times New Roman" w:cs="Times New Roman"/>
          <w:sz w:val="24"/>
        </w:rPr>
        <w:t>.03 Социально-культурная деятельность</w:t>
      </w:r>
      <w:r w:rsidR="00315135" w:rsidRPr="00315135">
        <w:rPr>
          <w:rFonts w:ascii="Times New Roman" w:hAnsi="Times New Roman" w:cs="Times New Roman"/>
          <w:sz w:val="24"/>
          <w:lang w:val="ru-RU"/>
        </w:rPr>
        <w:t xml:space="preserve">, </w:t>
      </w:r>
      <w:r w:rsidR="00933423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315135" w:rsidRPr="00315135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="00315135" w:rsidRPr="00315135">
        <w:rPr>
          <w:rFonts w:ascii="Times New Roman" w:hAnsi="Times New Roman" w:cs="Times New Roman"/>
          <w:sz w:val="24"/>
        </w:rPr>
        <w:t xml:space="preserve">.  </w:t>
      </w:r>
    </w:p>
    <w:p w:rsidR="00315135" w:rsidRPr="002C55A0" w:rsidRDefault="00315135" w:rsidP="0000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5135">
        <w:rPr>
          <w:rFonts w:ascii="Times New Roman" w:hAnsi="Times New Roman" w:cs="Times New Roman"/>
          <w:sz w:val="24"/>
        </w:rPr>
        <w:t>Основывается на базе дисциплин: «</w:t>
      </w:r>
      <w:r w:rsidR="002C55A0" w:rsidRPr="002C55A0">
        <w:rPr>
          <w:rFonts w:ascii="Times New Roman" w:hAnsi="Times New Roman" w:cs="Times New Roman"/>
          <w:sz w:val="24"/>
        </w:rPr>
        <w:t>История и методология теории социально-культурной деятельности</w:t>
      </w:r>
      <w:r w:rsidRPr="00315135">
        <w:rPr>
          <w:rFonts w:ascii="Times New Roman" w:hAnsi="Times New Roman" w:cs="Times New Roman"/>
          <w:sz w:val="24"/>
        </w:rPr>
        <w:t>», «</w:t>
      </w:r>
      <w:r w:rsidR="00006564" w:rsidRPr="00006564">
        <w:rPr>
          <w:rFonts w:ascii="Times New Roman" w:hAnsi="Times New Roman" w:cs="Times New Roman"/>
          <w:sz w:val="24"/>
        </w:rPr>
        <w:t>Управление персоналом социально-культурных проектов</w:t>
      </w:r>
      <w:r w:rsidRPr="00315135">
        <w:rPr>
          <w:rFonts w:ascii="Times New Roman" w:hAnsi="Times New Roman" w:cs="Times New Roman"/>
          <w:sz w:val="24"/>
        </w:rPr>
        <w:t>», «Теория и практика социально-культурного проектирования»</w:t>
      </w:r>
      <w:r>
        <w:rPr>
          <w:rFonts w:ascii="Times New Roman" w:hAnsi="Times New Roman" w:cs="Times New Roman"/>
          <w:sz w:val="24"/>
          <w:lang w:val="ru-RU"/>
        </w:rPr>
        <w:t>. «</w:t>
      </w:r>
      <w:r w:rsidRPr="00315135">
        <w:rPr>
          <w:rFonts w:ascii="Times New Roman" w:hAnsi="Times New Roman" w:cs="Times New Roman"/>
          <w:sz w:val="24"/>
        </w:rPr>
        <w:t>Обоснование жизнеспособности проекта».</w:t>
      </w:r>
    </w:p>
    <w:p w:rsidR="002C55A0" w:rsidRPr="002C55A0" w:rsidRDefault="002C55A0" w:rsidP="0000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55A0">
        <w:rPr>
          <w:rFonts w:ascii="Times New Roman" w:hAnsi="Times New Roman" w:cs="Times New Roman"/>
          <w:sz w:val="24"/>
        </w:rPr>
        <w:t>Является основой для изучения следующих дисциплин: «</w:t>
      </w:r>
      <w:r w:rsidR="00006564" w:rsidRPr="00006564">
        <w:rPr>
          <w:rFonts w:ascii="Times New Roman" w:hAnsi="Times New Roman" w:cs="Times New Roman"/>
          <w:sz w:val="24"/>
        </w:rPr>
        <w:t>Профессиональная сертификация проектных менеджеров</w:t>
      </w:r>
      <w:r w:rsidRPr="002C55A0">
        <w:rPr>
          <w:rFonts w:ascii="Times New Roman" w:hAnsi="Times New Roman" w:cs="Times New Roman"/>
          <w:sz w:val="24"/>
        </w:rPr>
        <w:t>»,</w:t>
      </w:r>
      <w:r w:rsidRPr="002C55A0">
        <w:rPr>
          <w:rFonts w:ascii="Times New Roman" w:hAnsi="Times New Roman" w:cs="Times New Roman"/>
          <w:sz w:val="24"/>
          <w:lang w:val="ru-RU"/>
        </w:rPr>
        <w:t xml:space="preserve"> «</w:t>
      </w:r>
      <w:r w:rsidRPr="002C55A0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Pr="002C55A0">
        <w:rPr>
          <w:rFonts w:ascii="Times New Roman" w:hAnsi="Times New Roman" w:cs="Times New Roman"/>
          <w:sz w:val="24"/>
          <w:lang w:val="ru-RU"/>
        </w:rPr>
        <w:t>»</w:t>
      </w:r>
      <w:r w:rsidRPr="002C55A0">
        <w:rPr>
          <w:rFonts w:ascii="Times New Roman" w:hAnsi="Times New Roman" w:cs="Times New Roman"/>
          <w:sz w:val="24"/>
        </w:rPr>
        <w:t>.</w:t>
      </w:r>
    </w:p>
    <w:p w:rsidR="00713E32" w:rsidRDefault="00892026" w:rsidP="00892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Освоение дисциплины будет необходимо при прохождении практик: </w:t>
      </w:r>
      <w:r w:rsidRPr="0089202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ознакомительной, научно-исследовательской, проектной, преддипломной, подготовке к государственной итоговой аттестации</w:t>
      </w:r>
    </w:p>
    <w:p w:rsidR="00892026" w:rsidRPr="002C55A0" w:rsidRDefault="00892026" w:rsidP="00892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31A1" w:rsidRPr="00F03F6A" w:rsidRDefault="00DB0D21" w:rsidP="00DB0D2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="009347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F03F6A">
        <w:rPr>
          <w:rFonts w:ascii="Times New Roman" w:hAnsi="Times New Roman" w:cs="Times New Roman"/>
          <w:b/>
          <w:sz w:val="24"/>
          <w:szCs w:val="24"/>
        </w:rPr>
        <w:t>РЕБОВАНИЯ К РЕЗУЛЬТАТАМ ОСВОЕНИЯ ДИСЦИПЛИНЫ</w:t>
      </w:r>
    </w:p>
    <w:p w:rsidR="00F631A1" w:rsidRPr="00F631A1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31A1" w:rsidRPr="0095498E" w:rsidRDefault="00770C97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 ВО направления подготовки 51.0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.03 Социально-культурная деятельность:</w:t>
      </w:r>
      <w:r w:rsidR="00BE1508" w:rsidRPr="000C3F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13E32" w:rsidRPr="00804B69">
        <w:rPr>
          <w:rFonts w:ascii="Times New Roman" w:hAnsi="Times New Roman" w:cs="Times New Roman"/>
          <w:sz w:val="24"/>
          <w:szCs w:val="24"/>
        </w:rPr>
        <w:t>ПК-</w:t>
      </w:r>
      <w:r w:rsidR="0095498E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F631A1" w:rsidRPr="00F631A1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3999"/>
        <w:gridCol w:w="3999"/>
      </w:tblGrid>
      <w:tr w:rsidR="00892026" w:rsidRPr="00FF78C7" w:rsidTr="00892026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26" w:rsidRPr="00FF78C7" w:rsidRDefault="00892026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78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26" w:rsidRPr="00FF78C7" w:rsidRDefault="00892026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78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26" w:rsidRPr="00892026" w:rsidRDefault="00CE16B2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892026" w:rsidRPr="00FF78C7" w:rsidTr="00892026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26" w:rsidRPr="00FF78C7" w:rsidRDefault="00892026" w:rsidP="009549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F78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26" w:rsidRPr="00770C97" w:rsidRDefault="00892026" w:rsidP="00357D9A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методы, методики организации социально-культурной деятельности на основе информационных и телекоммуникационных технологий в профессиональных сферах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21" w:rsidRPr="00DB0D21" w:rsidRDefault="00DB0D21" w:rsidP="00DB0D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B0D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: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современные методы и инструменты управления проектами,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планирования в управлении этапами и работами 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социально-культурного 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проекта с применением </w:t>
            </w:r>
            <w:r w:rsidRPr="00DB0D21">
              <w:rPr>
                <w:rFonts w:ascii="Times New Roman" w:hAnsi="Times New Roman" w:cs="Times New Roman"/>
                <w:sz w:val="24"/>
                <w:szCs w:val="24"/>
              </w:rPr>
              <w:t>информационных и телекоммуникационных технологий</w:t>
            </w:r>
            <w:r w:rsidRPr="00DB0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B0D21" w:rsidRPr="00A42B53" w:rsidRDefault="00DB0D21" w:rsidP="00DB0D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49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954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анализировать и применять современные методы и инструменты проектного управления для достижения целей реализуемых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социально-культурных </w:t>
            </w:r>
            <w:r w:rsidRPr="00954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проектов, портфелей, программ.</w:t>
            </w:r>
          </w:p>
          <w:p w:rsidR="00892026" w:rsidRPr="00DB0D21" w:rsidRDefault="00DB0D21" w:rsidP="00DB0D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0D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современными методами управления проектами в социально-культурной сфере.</w:t>
            </w:r>
          </w:p>
        </w:tc>
      </w:tr>
    </w:tbl>
    <w:p w:rsidR="008763EC" w:rsidRPr="00CE16B2" w:rsidRDefault="008763EC" w:rsidP="00CE16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3F6A" w:rsidRPr="00F03F6A" w:rsidRDefault="00DB0D21" w:rsidP="00DB0D21">
      <w:pPr>
        <w:pStyle w:val="ac"/>
        <w:ind w:left="1287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>
        <w:rPr>
          <w:lang w:val="ru-RU"/>
        </w:rPr>
        <w:t> </w:t>
      </w:r>
      <w:r w:rsidR="00F03F6A" w:rsidRPr="00F03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F6A"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A94FF3" w:rsidRPr="00B73287" w:rsidRDefault="00A94FF3" w:rsidP="00B4394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tbl>
      <w:tblPr>
        <w:tblW w:w="471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6"/>
        <w:gridCol w:w="1458"/>
        <w:gridCol w:w="871"/>
        <w:gridCol w:w="724"/>
        <w:gridCol w:w="869"/>
        <w:gridCol w:w="730"/>
      </w:tblGrid>
      <w:tr w:rsidR="00770C97" w:rsidRPr="008763EC" w:rsidTr="00CE16B2">
        <w:tc>
          <w:tcPr>
            <w:tcW w:w="2463" w:type="pct"/>
            <w:vMerge w:val="restart"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E8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537" w:type="pct"/>
            <w:gridSpan w:val="5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0C97" w:rsidRPr="008763EC" w:rsidTr="00CE16B2">
        <w:tc>
          <w:tcPr>
            <w:tcW w:w="2463" w:type="pct"/>
            <w:vMerge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5"/>
            <w:vAlign w:val="center"/>
          </w:tcPr>
          <w:p w:rsidR="00770C97" w:rsidRPr="008763EC" w:rsidRDefault="0093342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="00770C97" w:rsidRPr="008763EC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770C97" w:rsidRPr="008763EC" w:rsidTr="00CE16B2">
        <w:tc>
          <w:tcPr>
            <w:tcW w:w="2463" w:type="pct"/>
            <w:vMerge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2" w:type="pct"/>
            <w:gridSpan w:val="4"/>
            <w:shd w:val="clear" w:color="auto" w:fill="auto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E16B2" w:rsidRPr="008763EC" w:rsidTr="00CE16B2">
        <w:tc>
          <w:tcPr>
            <w:tcW w:w="2463" w:type="pct"/>
            <w:vMerge/>
            <w:vAlign w:val="center"/>
          </w:tcPr>
          <w:p w:rsidR="00CE16B2" w:rsidRPr="005E29E8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95" w:type="pct"/>
            <w:vAlign w:val="center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74" w:type="pct"/>
            <w:vAlign w:val="center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398" w:type="pct"/>
          </w:tcPr>
          <w:p w:rsidR="00CE16B2" w:rsidRPr="00770C97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</w:tr>
      <w:tr w:rsidR="00CE16B2" w:rsidRPr="008763EC" w:rsidTr="00CE16B2">
        <w:tc>
          <w:tcPr>
            <w:tcW w:w="2463" w:type="pct"/>
          </w:tcPr>
          <w:p w:rsidR="00CE16B2" w:rsidRPr="005E29E8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shd w:val="clear" w:color="auto" w:fill="auto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5" w:type="pct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8" w:type="pct"/>
          </w:tcPr>
          <w:p w:rsidR="00CE16B2" w:rsidRPr="008763EC" w:rsidRDefault="00CE16B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16B2" w:rsidRPr="008763EC" w:rsidTr="00CE16B2">
        <w:tc>
          <w:tcPr>
            <w:tcW w:w="2463" w:type="pct"/>
          </w:tcPr>
          <w:p w:rsidR="00CE16B2" w:rsidRPr="0095498E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Руководство по управлению проектами (</w:t>
            </w:r>
            <w:r w:rsidRPr="00954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PMbok</w:t>
            </w: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5" w:type="pct"/>
            <w:shd w:val="clear" w:color="auto" w:fill="auto"/>
          </w:tcPr>
          <w:p w:rsidR="00CE16B2" w:rsidRPr="005E29E8" w:rsidRDefault="00CE16B2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75" w:type="pct"/>
            <w:shd w:val="clear" w:color="auto" w:fill="auto"/>
          </w:tcPr>
          <w:p w:rsidR="00CE16B2" w:rsidRPr="005F2BEC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</w:tcPr>
          <w:p w:rsidR="00CE16B2" w:rsidRPr="005F2BEC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</w:tcPr>
          <w:p w:rsidR="00CE16B2" w:rsidRPr="00B6029D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8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E16B2" w:rsidRPr="008763EC" w:rsidTr="00CE16B2">
        <w:tc>
          <w:tcPr>
            <w:tcW w:w="2463" w:type="pct"/>
          </w:tcPr>
          <w:p w:rsidR="00CE16B2" w:rsidRPr="0095498E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49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программами и портфелями проектов</w:t>
            </w:r>
          </w:p>
        </w:tc>
        <w:tc>
          <w:tcPr>
            <w:tcW w:w="795" w:type="pct"/>
            <w:shd w:val="clear" w:color="auto" w:fill="auto"/>
          </w:tcPr>
          <w:p w:rsidR="00CE16B2" w:rsidRPr="005E29E8" w:rsidRDefault="00CE16B2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75" w:type="pct"/>
            <w:shd w:val="clear" w:color="auto" w:fill="auto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8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E16B2" w:rsidRPr="008763EC" w:rsidTr="00CE16B2">
        <w:tc>
          <w:tcPr>
            <w:tcW w:w="2463" w:type="pct"/>
          </w:tcPr>
          <w:p w:rsidR="00CE16B2" w:rsidRPr="0095498E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Сервисная модель проекта</w:t>
            </w:r>
          </w:p>
        </w:tc>
        <w:tc>
          <w:tcPr>
            <w:tcW w:w="795" w:type="pct"/>
            <w:shd w:val="clear" w:color="auto" w:fill="auto"/>
          </w:tcPr>
          <w:p w:rsidR="00CE16B2" w:rsidRPr="005E29E8" w:rsidRDefault="00CE16B2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75" w:type="pct"/>
            <w:shd w:val="clear" w:color="auto" w:fill="auto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8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E16B2" w:rsidRPr="008763EC" w:rsidTr="00CE16B2">
        <w:tc>
          <w:tcPr>
            <w:tcW w:w="2463" w:type="pct"/>
          </w:tcPr>
          <w:p w:rsidR="00CE16B2" w:rsidRPr="0095498E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Гибкая методология управления проектом (Agile</w:t>
            </w: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>Project</w:t>
            </w: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>Management)</w:t>
            </w:r>
          </w:p>
        </w:tc>
        <w:tc>
          <w:tcPr>
            <w:tcW w:w="795" w:type="pct"/>
            <w:shd w:val="clear" w:color="auto" w:fill="auto"/>
          </w:tcPr>
          <w:p w:rsidR="00CE16B2" w:rsidRPr="005E29E8" w:rsidRDefault="00CE16B2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75" w:type="pct"/>
            <w:shd w:val="clear" w:color="auto" w:fill="auto"/>
          </w:tcPr>
          <w:p w:rsidR="00CE16B2" w:rsidRPr="005F2BEC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</w:tcPr>
          <w:p w:rsidR="00CE16B2" w:rsidRPr="005F2BEC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</w:tcPr>
          <w:p w:rsidR="00CE16B2" w:rsidRPr="00CB1555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8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E16B2" w:rsidRPr="008763EC" w:rsidTr="00CE16B2">
        <w:tc>
          <w:tcPr>
            <w:tcW w:w="2463" w:type="pct"/>
          </w:tcPr>
          <w:p w:rsidR="00CE16B2" w:rsidRPr="0095498E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Методология быстрой разработки приложений (Rapid Application Development – RAD)</w:t>
            </w:r>
          </w:p>
        </w:tc>
        <w:tc>
          <w:tcPr>
            <w:tcW w:w="795" w:type="pct"/>
            <w:shd w:val="clear" w:color="auto" w:fill="auto"/>
          </w:tcPr>
          <w:p w:rsidR="00CE16B2" w:rsidRPr="005E29E8" w:rsidRDefault="00CE16B2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75" w:type="pct"/>
            <w:shd w:val="clear" w:color="auto" w:fill="auto"/>
          </w:tcPr>
          <w:p w:rsidR="00CE16B2" w:rsidRPr="005F2BEC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</w:tcPr>
          <w:p w:rsidR="00CE16B2" w:rsidRPr="005F2BEC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</w:tcPr>
          <w:p w:rsidR="00CE16B2" w:rsidRPr="00B6029D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8" w:type="pct"/>
          </w:tcPr>
          <w:p w:rsid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E16B2" w:rsidRPr="008763EC" w:rsidTr="00CE16B2">
        <w:tc>
          <w:tcPr>
            <w:tcW w:w="2463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C50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05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Механизмы конвергенции методологий управления проектами</w:t>
            </w:r>
          </w:p>
        </w:tc>
        <w:tc>
          <w:tcPr>
            <w:tcW w:w="795" w:type="pct"/>
            <w:shd w:val="clear" w:color="auto" w:fill="auto"/>
          </w:tcPr>
          <w:p w:rsidR="00CE16B2" w:rsidRPr="00C50571" w:rsidRDefault="00CE16B2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75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8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E16B2" w:rsidRPr="008763EC" w:rsidTr="00CE16B2">
        <w:tc>
          <w:tcPr>
            <w:tcW w:w="2463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C50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0571">
              <w:rPr>
                <w:rFonts w:ascii="Times New Roman" w:hAnsi="Times New Roman" w:cs="Times New Roman"/>
                <w:sz w:val="24"/>
                <w:szCs w:val="24"/>
              </w:rPr>
              <w:t>Сертификация проектных менеджеров</w:t>
            </w:r>
          </w:p>
        </w:tc>
        <w:tc>
          <w:tcPr>
            <w:tcW w:w="795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75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5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98" w:type="pct"/>
            <w:shd w:val="clear" w:color="auto" w:fill="auto"/>
          </w:tcPr>
          <w:p w:rsidR="00CE16B2" w:rsidRPr="00C50571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E16B2" w:rsidRPr="00CE16B2" w:rsidTr="00CE16B2">
        <w:tc>
          <w:tcPr>
            <w:tcW w:w="2463" w:type="pct"/>
            <w:shd w:val="clear" w:color="auto" w:fill="auto"/>
          </w:tcPr>
          <w:p w:rsidR="00CE16B2" w:rsidRPr="00CE16B2" w:rsidRDefault="00CE16B2" w:rsidP="00954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6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за семестр:</w:t>
            </w:r>
          </w:p>
        </w:tc>
        <w:tc>
          <w:tcPr>
            <w:tcW w:w="795" w:type="pct"/>
            <w:shd w:val="clear" w:color="auto" w:fill="auto"/>
          </w:tcPr>
          <w:p w:rsidR="00CE16B2" w:rsidRP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6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144</w:t>
            </w:r>
          </w:p>
        </w:tc>
        <w:tc>
          <w:tcPr>
            <w:tcW w:w="475" w:type="pct"/>
            <w:shd w:val="clear" w:color="auto" w:fill="auto"/>
          </w:tcPr>
          <w:p w:rsidR="00CE16B2" w:rsidRP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6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395" w:type="pct"/>
            <w:shd w:val="clear" w:color="auto" w:fill="auto"/>
          </w:tcPr>
          <w:p w:rsidR="00CE16B2" w:rsidRP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6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474" w:type="pct"/>
            <w:shd w:val="clear" w:color="auto" w:fill="auto"/>
          </w:tcPr>
          <w:p w:rsidR="00CE16B2" w:rsidRP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6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73</w:t>
            </w:r>
          </w:p>
        </w:tc>
        <w:tc>
          <w:tcPr>
            <w:tcW w:w="398" w:type="pct"/>
            <w:shd w:val="clear" w:color="auto" w:fill="auto"/>
          </w:tcPr>
          <w:p w:rsidR="00CE16B2" w:rsidRPr="00CE16B2" w:rsidRDefault="00CE16B2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6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</w:tr>
    </w:tbl>
    <w:p w:rsidR="008763EC" w:rsidRDefault="008763EC" w:rsidP="00B73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3F6A" w:rsidRDefault="00DB0D21" w:rsidP="00DB0D21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</w:t>
      </w:r>
      <w:r>
        <w:rPr>
          <w:lang w:val="ru-RU"/>
        </w:rPr>
        <w:t> </w:t>
      </w:r>
      <w:r w:rsidR="00620FC2" w:rsidRPr="00620FC2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F03F6A" w:rsidRPr="00B73287" w:rsidRDefault="00F03F6A" w:rsidP="00F03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1. Руководство по управлению проектами (</w:t>
      </w: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PMbok</w:t>
      </w: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)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понятия. Области знаний. Взаимосвязь управленческих процессов. Основные методы и инструменты.</w:t>
      </w: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3B31F4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[1</w:t>
      </w:r>
      <w:r w:rsidRPr="003B31F4">
        <w:rPr>
          <w:rFonts w:ascii="Times New Roman" w:hAnsi="Times New Roman" w:cs="Times New Roman"/>
          <w:sz w:val="24"/>
          <w:szCs w:val="24"/>
        </w:rPr>
        <w:t>; 3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3B31F4" w:rsidRPr="003B31F4" w:rsidRDefault="003B31F4" w:rsidP="003B3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2. </w:t>
      </w:r>
      <w:r w:rsidRPr="003B31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ar-SA"/>
        </w:rPr>
        <w:t>Управление программами и портфелями проектов</w:t>
      </w:r>
    </w:p>
    <w:p w:rsidR="003B31F4" w:rsidRPr="003B31F4" w:rsidRDefault="003B31F4" w:rsidP="003B31F4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программами. Управление портфелем проектов. Создание офиса управления проектами.</w:t>
      </w: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[1</w:t>
      </w:r>
      <w:r w:rsidRPr="003B31F4">
        <w:rPr>
          <w:rFonts w:ascii="Times New Roman" w:hAnsi="Times New Roman" w:cs="Times New Roman"/>
          <w:sz w:val="24"/>
          <w:szCs w:val="24"/>
        </w:rPr>
        <w:t xml:space="preserve">; 2;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3B31F4">
        <w:rPr>
          <w:rFonts w:ascii="Times New Roman" w:hAnsi="Times New Roman" w:cs="Times New Roman"/>
          <w:sz w:val="24"/>
          <w:szCs w:val="24"/>
        </w:rPr>
        <w:t>].</w:t>
      </w:r>
    </w:p>
    <w:p w:rsidR="005121D1" w:rsidRDefault="005121D1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 Сервисная модель проекта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понятия. Сущность. Допущения и условия применения. Преимущества и недостатки.</w:t>
      </w: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 xml:space="preserve">[4, </w:t>
      </w:r>
      <w:r>
        <w:rPr>
          <w:rFonts w:ascii="Times New Roman" w:hAnsi="Times New Roman" w:cs="Times New Roman"/>
          <w:sz w:val="24"/>
          <w:szCs w:val="24"/>
          <w:lang w:val="ru-RU"/>
        </w:rPr>
        <w:t>14, 17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4. Гибкая методология управления проектом (Agile</w:t>
      </w: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 </w:t>
      </w:r>
      <w:r w:rsidRPr="003B31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Project</w:t>
      </w: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 </w:t>
      </w:r>
      <w:r w:rsidRPr="003B31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Management)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понятия. Сущность. Допущения и условия применения. Преимущества и недостатки.</w:t>
      </w: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[2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, 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5. </w:t>
      </w: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Методология быстрой разработки приложений (Rapid Application Development – RAD)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понятия. Сущность. Допущения и условия применения. Преимущества и недостатки.</w:t>
      </w: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[2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, 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6. Механизмы конвергенции методологий управления проектами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понятия. Сущность. Допущения и условия применения. Преимущества и недостатки.</w:t>
      </w:r>
    </w:p>
    <w:p w:rsidR="005121D1" w:rsidRPr="005A3402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A3402">
        <w:rPr>
          <w:rFonts w:ascii="Times New Roman" w:hAnsi="Times New Roman" w:cs="Times New Roman"/>
          <w:sz w:val="24"/>
          <w:szCs w:val="24"/>
          <w:lang w:val="ru-RU" w:eastAsia="ru-RU"/>
        </w:rPr>
        <w:t>[</w:t>
      </w:r>
      <w:r w:rsidRPr="003B31F4">
        <w:rPr>
          <w:rFonts w:ascii="Times New Roman" w:hAnsi="Times New Roman" w:cs="Times New Roman"/>
          <w:sz w:val="24"/>
          <w:szCs w:val="24"/>
          <w:lang w:eastAsia="ru-RU"/>
        </w:rPr>
        <w:t xml:space="preserve">7,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5A3402">
        <w:rPr>
          <w:rFonts w:ascii="Times New Roman" w:hAnsi="Times New Roman" w:cs="Times New Roman"/>
          <w:sz w:val="24"/>
          <w:szCs w:val="24"/>
          <w:lang w:val="ru-RU" w:eastAsia="ru-RU"/>
        </w:rPr>
        <w:t>]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7. Сертификация проектных менеджеров</w:t>
      </w:r>
    </w:p>
    <w:p w:rsidR="003B31F4" w:rsidRPr="003B31F4" w:rsidRDefault="003B31F4" w:rsidP="003B31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B31F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понятия. Сущность. Стандарт. Компетентности проектного менеджера.</w:t>
      </w:r>
    </w:p>
    <w:p w:rsidR="005121D1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1D1" w:rsidRPr="00DC4B82" w:rsidRDefault="005121D1" w:rsidP="00512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</w:t>
      </w:r>
      <w:r w:rsidRPr="003B31F4">
        <w:rPr>
          <w:rFonts w:ascii="Times New Roman" w:hAnsi="Times New Roman" w:cs="Times New Roman"/>
          <w:sz w:val="24"/>
          <w:szCs w:val="24"/>
        </w:rPr>
        <w:t xml:space="preserve">; </w:t>
      </w:r>
      <w:r w:rsidRPr="00DB0D2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C4B82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DB0D21" w:rsidRDefault="00DB0D21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827" w:rsidRDefault="00BF1827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0D21" w:rsidRPr="00DB0D21" w:rsidRDefault="00DB0D21" w:rsidP="00DB0D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6.2 Практические</w:t>
      </w:r>
      <w:r w:rsidRPr="00DB0D21">
        <w:rPr>
          <w:rFonts w:ascii="Times New Roman" w:hAnsi="Times New Roman" w:cs="Times New Roman"/>
          <w:b/>
          <w:bCs/>
          <w:sz w:val="24"/>
          <w:szCs w:val="24"/>
        </w:rPr>
        <w:t xml:space="preserve"> задания</w:t>
      </w:r>
    </w:p>
    <w:p w:rsidR="00DB0D21" w:rsidRDefault="00DB0D21" w:rsidP="00D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D21">
        <w:rPr>
          <w:rFonts w:ascii="Times New Roman" w:hAnsi="Times New Roman" w:cs="Times New Roman"/>
          <w:b/>
          <w:bCs/>
          <w:sz w:val="24"/>
          <w:szCs w:val="24"/>
        </w:rPr>
        <w:t>Темы и задания для практических занятий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F4">
        <w:rPr>
          <w:rFonts w:ascii="Times New Roman" w:hAnsi="Times New Roman" w:cs="Times New Roman"/>
          <w:b/>
          <w:sz w:val="24"/>
          <w:szCs w:val="24"/>
        </w:rPr>
        <w:t>Тема 1. Руководство по управлению проектами (</w:t>
      </w:r>
      <w:r w:rsidRPr="003B31F4">
        <w:rPr>
          <w:rFonts w:ascii="Times New Roman" w:hAnsi="Times New Roman" w:cs="Times New Roman"/>
          <w:b/>
          <w:sz w:val="24"/>
          <w:szCs w:val="24"/>
          <w:lang w:val="en-US"/>
        </w:rPr>
        <w:t>PMbok</w:t>
      </w:r>
      <w:r w:rsidRPr="003B31F4">
        <w:rPr>
          <w:rFonts w:ascii="Times New Roman" w:hAnsi="Times New Roman" w:cs="Times New Roman"/>
          <w:b/>
          <w:sz w:val="24"/>
          <w:szCs w:val="24"/>
        </w:rPr>
        <w:t>)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Основные понятия.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Области знаний.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Взаимосвязь управленческих процессов.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Основные методы и инструменты.</w:t>
      </w:r>
    </w:p>
    <w:p w:rsidR="00DB0D21" w:rsidRPr="003B31F4" w:rsidRDefault="00DB0D21" w:rsidP="00DB0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Изучить сущность отраслей знаний управления проектом. Дать их краткое описание по структуре: название отрасли знаний, цель управленческого процесса, управленческие подпроцессы, методы управления, применяемые для процесса.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Классифицировать входные и выходные документы управленческого процесса.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Провести опрос и выявить критический процесс для проекта «Создание клуба проектных менеджеров в г. Луганск».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Провести опрос и выявить критический процесс для проекта «Разработка инструмента оценивания качества музыкальных и театральных мероприятий».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3B31F4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[1</w:t>
      </w:r>
      <w:r w:rsidRPr="003B31F4">
        <w:rPr>
          <w:rFonts w:ascii="Times New Roman" w:hAnsi="Times New Roman" w:cs="Times New Roman"/>
          <w:sz w:val="24"/>
          <w:szCs w:val="24"/>
        </w:rPr>
        <w:t>; 3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F4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3B31F4">
        <w:rPr>
          <w:rFonts w:ascii="Times New Roman" w:hAnsi="Times New Roman" w:cs="Times New Roman"/>
          <w:b/>
          <w:bCs/>
          <w:iCs/>
          <w:sz w:val="24"/>
          <w:szCs w:val="24"/>
        </w:rPr>
        <w:t>Управление программами и портфелями проектов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Управление программами.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Управление портфелем проектов.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Создание офиса управления проектами.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Опишите условия применения программного и портфельного управления проектами.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Приведите примеры программы проектов, портфеля проектов.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Перечислите проекты портфеля для решения проблемы объединения проектных менеджеров.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Оцените программу развития социально-культурной деятельности Луганска с точки зрения приоритетности реализуемых проектов.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[1</w:t>
      </w:r>
      <w:r w:rsidRPr="003B31F4">
        <w:rPr>
          <w:rFonts w:ascii="Times New Roman" w:hAnsi="Times New Roman" w:cs="Times New Roman"/>
          <w:sz w:val="24"/>
          <w:szCs w:val="24"/>
        </w:rPr>
        <w:t xml:space="preserve">; 2; </w:t>
      </w:r>
      <w:r w:rsidR="005121D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3B31F4">
        <w:rPr>
          <w:rFonts w:ascii="Times New Roman" w:hAnsi="Times New Roman" w:cs="Times New Roman"/>
          <w:sz w:val="24"/>
          <w:szCs w:val="24"/>
        </w:rPr>
        <w:t>].</w:t>
      </w:r>
    </w:p>
    <w:p w:rsidR="00DB0D21" w:rsidRPr="003B31F4" w:rsidRDefault="00DB0D21" w:rsidP="00DB0D2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pacing w:val="8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F4">
        <w:rPr>
          <w:rFonts w:ascii="Times New Roman" w:hAnsi="Times New Roman" w:cs="Times New Roman"/>
          <w:b/>
          <w:sz w:val="24"/>
          <w:szCs w:val="24"/>
        </w:rPr>
        <w:t>Тема 3. Сервисная модель проекта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Основные понятия.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Сущность сервисной модели проекта.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Допущения и условия применения.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Преимущества и недостатки.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Сформулируйте ценности проекта «Создание клуба проектных менеджеров в г. Луганск» как основу построения сервисной модели.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Сформулируйте ценности проекта «Разработка инструмента оценивания качества музыкальных и театральных мероприятий» как основу построения сервисной модели.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 xml:space="preserve">[4, </w:t>
      </w:r>
      <w:r w:rsidR="005121D1">
        <w:rPr>
          <w:rFonts w:ascii="Times New Roman" w:hAnsi="Times New Roman" w:cs="Times New Roman"/>
          <w:sz w:val="24"/>
          <w:szCs w:val="24"/>
          <w:lang w:val="ru-RU"/>
        </w:rPr>
        <w:t>14, 17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DB0D21" w:rsidRPr="003B31F4" w:rsidRDefault="00DB0D21" w:rsidP="00DB0D2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F4">
        <w:rPr>
          <w:rFonts w:ascii="Times New Roman" w:hAnsi="Times New Roman" w:cs="Times New Roman"/>
          <w:b/>
          <w:bCs/>
          <w:sz w:val="24"/>
          <w:szCs w:val="24"/>
        </w:rPr>
        <w:t>Тема 4. Гибкая методология управления проектом (Agile</w:t>
      </w:r>
      <w:r w:rsidRPr="003B31F4">
        <w:rPr>
          <w:rFonts w:ascii="Times New Roman" w:hAnsi="Times New Roman" w:cs="Times New Roman"/>
          <w:b/>
          <w:sz w:val="24"/>
          <w:szCs w:val="24"/>
        </w:rPr>
        <w:t> </w:t>
      </w:r>
      <w:r w:rsidRPr="003B31F4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3B31F4">
        <w:rPr>
          <w:rFonts w:ascii="Times New Roman" w:hAnsi="Times New Roman" w:cs="Times New Roman"/>
          <w:b/>
          <w:sz w:val="24"/>
          <w:szCs w:val="24"/>
        </w:rPr>
        <w:t> </w:t>
      </w:r>
      <w:r w:rsidRPr="003B31F4">
        <w:rPr>
          <w:rFonts w:ascii="Times New Roman" w:hAnsi="Times New Roman" w:cs="Times New Roman"/>
          <w:b/>
          <w:bCs/>
          <w:sz w:val="24"/>
          <w:szCs w:val="24"/>
        </w:rPr>
        <w:t>Management)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Основные понятия.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lastRenderedPageBreak/>
        <w:t>2. Сущность гибкой методологии управления проектом.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Допущения и условия применения.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Преимущества и недостатки.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Для проекта «Создание сайта клуба проектных менеджеров в г. Луганск», используя гибкую методологию управления проектом, определите: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- проектные цели согласно видению заказчика проекта;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- приоритеты в выполнении задач командой проекта согласно видению руководителя проекта (Scrum мастера);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- форму отчетности членов команды проекта по выполнению основных работ по проекту.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Для проекта «Создание сайта клуба проектных менеджеров в г. Луганск», используя гибкую методологию управления проектом, опишите процесс согласования и внесения изменений в проект.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5121D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5121D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F4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Pr="003B31F4">
        <w:rPr>
          <w:rFonts w:ascii="Times New Roman" w:hAnsi="Times New Roman" w:cs="Times New Roman"/>
          <w:b/>
          <w:sz w:val="24"/>
          <w:szCs w:val="24"/>
        </w:rPr>
        <w:t>Методология быстрой разработки приложений (Rapid Application Development – RAD)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Основные понятия.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Сущность методологии быстрой разработки приложений.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Допущения и условия применения.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Преимущества и недостатки.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Оцените целесообразность применения методологии быстрой разработки приложений для проекта «Создание клуба проектных менеджеров в г. Луганск». Указать подпродукт, для создания которого необходимо применить методологию быстрой разработки приложений, перечислить основные пакеты работ для данного подпродукта.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Оцените целесообразность применения методологии быстрой разработки приложений для проекта «Разработка инструмента оценивания качества музыкальных и театральных мероприятий». Указать подпродукт, для создания которого необходимо применить методологию быстрой разработки приложений, перечислить основные пакеты работ для данного подпродукта.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21D1" w:rsidRPr="003B31F4" w:rsidRDefault="005121D1" w:rsidP="00512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[2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, 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B31F4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1F4">
        <w:rPr>
          <w:rFonts w:ascii="Times New Roman" w:hAnsi="Times New Roman" w:cs="Times New Roman"/>
          <w:b/>
          <w:bCs/>
          <w:sz w:val="24"/>
          <w:szCs w:val="24"/>
        </w:rPr>
        <w:t>Тема 6. Механизмы конвергенции методологий управления проектами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Основные понятия.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Сущность механизмов конвергенции методологий управления проектами.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Допущения и условия применения.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Преимущества и недостатки.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Сгенерируйте и разработайте концепцию проектов, дополняющих проект «Создание клуба проектных менеджеров в г. Луганск».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 xml:space="preserve">2. Сгенерируйте и разработайте концепцию проектов, дополняющих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проект </w:t>
      </w:r>
      <w:r w:rsidRPr="003B31F4">
        <w:rPr>
          <w:rFonts w:ascii="Times New Roman" w:hAnsi="Times New Roman" w:cs="Times New Roman"/>
          <w:sz w:val="24"/>
          <w:szCs w:val="24"/>
        </w:rPr>
        <w:t>«Разработка инструмента оценивания качества музыкальных и театральных мероприятий».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5A3402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A3402">
        <w:rPr>
          <w:rFonts w:ascii="Times New Roman" w:hAnsi="Times New Roman" w:cs="Times New Roman"/>
          <w:sz w:val="24"/>
          <w:szCs w:val="24"/>
          <w:lang w:val="ru-RU" w:eastAsia="ru-RU"/>
        </w:rPr>
        <w:t>[</w:t>
      </w:r>
      <w:r w:rsidRPr="003B31F4">
        <w:rPr>
          <w:rFonts w:ascii="Times New Roman" w:hAnsi="Times New Roman" w:cs="Times New Roman"/>
          <w:sz w:val="24"/>
          <w:szCs w:val="24"/>
          <w:lang w:eastAsia="ru-RU"/>
        </w:rPr>
        <w:t xml:space="preserve">7, </w:t>
      </w:r>
      <w:r w:rsidR="005121D1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5A3402">
        <w:rPr>
          <w:rFonts w:ascii="Times New Roman" w:hAnsi="Times New Roman" w:cs="Times New Roman"/>
          <w:sz w:val="24"/>
          <w:szCs w:val="24"/>
          <w:lang w:val="ru-RU" w:eastAsia="ru-RU"/>
        </w:rPr>
        <w:t>]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F4">
        <w:rPr>
          <w:rFonts w:ascii="Times New Roman" w:hAnsi="Times New Roman" w:cs="Times New Roman"/>
          <w:b/>
          <w:sz w:val="24"/>
          <w:szCs w:val="24"/>
        </w:rPr>
        <w:lastRenderedPageBreak/>
        <w:t>Тема 7. Сертификация проектных менеджеров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Основные понятия.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Сущность сертификации проектных менеджеров.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3. Стандарт сертификации проектных менеджеров.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4. Компетентности проектного менеджера.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1. Опишите требования к квалификации и компетентностям руководителя и членов команды проекта «Создание клуба проектных менеджеров в г. Луганск», определив необходимые типы и объемы ресурсов.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1F4">
        <w:rPr>
          <w:rFonts w:ascii="Times New Roman" w:hAnsi="Times New Roman" w:cs="Times New Roman"/>
          <w:sz w:val="24"/>
          <w:szCs w:val="24"/>
        </w:rPr>
        <w:t>2. Опишите требования к квалификации и компетентностям руководителя и членов команды проекта «Разработка инструмента оценивания качества музыкальных и театральных мероприятий», определив необходимые типы и объемы ресурсов.</w:t>
      </w:r>
    </w:p>
    <w:p w:rsidR="00DB0D21" w:rsidRPr="003B31F4" w:rsidRDefault="00DB0D21" w:rsidP="00DB0D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D21" w:rsidRPr="00DC4B82" w:rsidRDefault="00DB0D21" w:rsidP="00DB0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B31F4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C4B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</w:t>
      </w:r>
      <w:r w:rsidRPr="003B31F4">
        <w:rPr>
          <w:rFonts w:ascii="Times New Roman" w:hAnsi="Times New Roman" w:cs="Times New Roman"/>
          <w:sz w:val="24"/>
          <w:szCs w:val="24"/>
        </w:rPr>
        <w:t xml:space="preserve">; </w:t>
      </w:r>
      <w:r w:rsidRPr="00DB0D2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C4B82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DB0D21" w:rsidRPr="00DB0D21" w:rsidRDefault="00DB0D21" w:rsidP="00DB0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3EC" w:rsidRPr="008763EC" w:rsidRDefault="00DB0D21" w:rsidP="00DC4B82">
      <w:pPr>
        <w:pStyle w:val="ac"/>
        <w:ind w:left="128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 </w:t>
      </w:r>
      <w:r w:rsidR="008763EC" w:rsidRPr="008763EC"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3B31F4" w:rsidRPr="003B31F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Современные методы управления проектами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 w:rsidR="0097607A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</w:t>
      </w:r>
      <w:r>
        <w:rPr>
          <w:rFonts w:ascii="Times New Roman" w:hAnsi="Times New Roman" w:cs="Times New Roman"/>
          <w:sz w:val="24"/>
          <w:szCs w:val="24"/>
        </w:rPr>
        <w:t>, а также написание курсовой работы</w:t>
      </w:r>
      <w:r w:rsidRPr="00876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F77" w:rsidRPr="001E0F77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презентации, доклада по изучаемой теме;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:rsidR="006D6414" w:rsidRPr="00713E32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713E32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к </w:t>
      </w:r>
      <w:r w:rsidRPr="00713E32">
        <w:rPr>
          <w:rFonts w:ascii="Times New Roman" w:hAnsi="Times New Roman" w:cs="Times New Roman"/>
          <w:sz w:val="24"/>
          <w:szCs w:val="24"/>
        </w:rPr>
        <w:t xml:space="preserve">дифференцированному </w:t>
      </w:r>
      <w:r w:rsidRPr="00713E32">
        <w:rPr>
          <w:rFonts w:ascii="Times New Roman" w:hAnsi="Times New Roman" w:cs="Times New Roman"/>
          <w:sz w:val="24"/>
          <w:szCs w:val="24"/>
          <w:lang w:eastAsia="en-US"/>
        </w:rPr>
        <w:t>зачету</w:t>
      </w:r>
      <w:r w:rsidRPr="00713E32">
        <w:rPr>
          <w:rFonts w:ascii="Times New Roman" w:hAnsi="Times New Roman" w:cs="Times New Roman"/>
          <w:sz w:val="24"/>
          <w:szCs w:val="24"/>
        </w:rPr>
        <w:t xml:space="preserve"> </w:t>
      </w:r>
      <w:r w:rsidR="00713E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70C" w:rsidRDefault="0093470C" w:rsidP="00713E32">
      <w:pPr>
        <w:pStyle w:val="ac"/>
        <w:autoSpaceDE w:val="0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:rsidR="009C067E" w:rsidRDefault="009C067E" w:rsidP="00A022E5">
      <w:pPr>
        <w:pStyle w:val="af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</w:p>
    <w:p w:rsidR="00DC4B82" w:rsidRPr="005E7EF8" w:rsidRDefault="00DC4B82" w:rsidP="00DC4B82">
      <w:pPr>
        <w:pStyle w:val="ac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E7EF8">
        <w:rPr>
          <w:rFonts w:ascii="Times New Roman" w:hAnsi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DB0D21" w:rsidRDefault="00DB0D21" w:rsidP="00DC4B8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1. Руководство по управлению проектами (PMbok)</w:t>
      </w:r>
    </w:p>
    <w:p w:rsidR="00DC4B82" w:rsidRPr="005E7EF8" w:rsidRDefault="00DC4B82" w:rsidP="00DC4B8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2. Управление программами и портфелями проектов</w:t>
      </w:r>
    </w:p>
    <w:p w:rsidR="00DC4B82" w:rsidRPr="005E7EF8" w:rsidRDefault="00DC4B82" w:rsidP="00DC4B8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3. Сервисная модель проекта</w:t>
      </w:r>
    </w:p>
    <w:p w:rsidR="00DC4B82" w:rsidRPr="005E7EF8" w:rsidRDefault="00DC4B82" w:rsidP="00DC4B8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4. Гибкая методология управления проектом (Agile Project Management)</w:t>
      </w:r>
    </w:p>
    <w:p w:rsidR="00DC4B82" w:rsidRPr="005E7EF8" w:rsidRDefault="00DC4B82" w:rsidP="00DC4B8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5. Методология быстрой разработки приложений (Rapid Application Development – RAD)</w:t>
      </w:r>
    </w:p>
    <w:p w:rsidR="00DC4B82" w:rsidRPr="005E7EF8" w:rsidRDefault="00DC4B82" w:rsidP="00DC4B8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6. Механизмы конвергенции методологий управления проектами</w:t>
      </w:r>
    </w:p>
    <w:p w:rsidR="00DC4B82" w:rsidRPr="005E7EF8" w:rsidRDefault="00DC4B82" w:rsidP="00DC4B8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DB0D21" w:rsidRDefault="00DB0D21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</w:rPr>
        <w:t>Тема 7. Сертификация проектных менеджеров</w:t>
      </w:r>
    </w:p>
    <w:p w:rsidR="00DC4B82" w:rsidRPr="005E7EF8" w:rsidRDefault="00DC4B82" w:rsidP="00DC4B8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DC4B82" w:rsidRPr="00F556A2" w:rsidRDefault="00DC4B82" w:rsidP="00DC4B82">
      <w:pPr>
        <w:spacing w:after="0"/>
        <w:jc w:val="both"/>
        <w:rPr>
          <w:rFonts w:eastAsia="Times New Roman" w:cs="Times New Roman"/>
          <w:sz w:val="24"/>
        </w:rPr>
      </w:pPr>
    </w:p>
    <w:p w:rsidR="00DC4B82" w:rsidRDefault="00DC4B82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4B82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ОЦЕНОЧНЫЕ СРЕДСТВА ДЛЯ КОНТРОЛЯ УСПЕВАЕМОСТИ СТУДЕНТОВ</w:t>
      </w: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t>8.1 Комплект тестовых заданий</w:t>
      </w:r>
    </w:p>
    <w:p w:rsidR="00DC4B82" w:rsidRPr="00DC4B82" w:rsidRDefault="00DC4B82" w:rsidP="00DC4B82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t>для опроса в ходе проведения промежуточной аттестации</w:t>
      </w:r>
    </w:p>
    <w:p w:rsidR="005530B6" w:rsidRPr="00284DCB" w:rsidRDefault="005530B6" w:rsidP="00DC4B82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Какая деятельность подразумевает использование продукта одного проекта для начала реализации другого проекта, а этого проекта – для следующего проекта</w:t>
      </w:r>
    </w:p>
    <w:p w:rsidR="00284DCB" w:rsidRPr="00284DCB" w:rsidRDefault="00284DCB" w:rsidP="00A63B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программа;</w:t>
      </w:r>
    </w:p>
    <w:p w:rsidR="00284DCB" w:rsidRPr="00284DCB" w:rsidRDefault="00284DCB" w:rsidP="00A63B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портфель;</w:t>
      </w:r>
    </w:p>
    <w:p w:rsidR="00284DCB" w:rsidRPr="00284DCB" w:rsidRDefault="00284DCB" w:rsidP="00A63B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проект;</w:t>
      </w:r>
    </w:p>
    <w:p w:rsidR="00284DCB" w:rsidRPr="00284DCB" w:rsidRDefault="00284DCB" w:rsidP="00A63B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мегапроект.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Все проекты ___________________ обычно нацелены на получение финансового результата – получение максимального дохода (прибыли) при допустимом уровне риска</w:t>
      </w:r>
    </w:p>
    <w:p w:rsidR="00284DCB" w:rsidRPr="00284DCB" w:rsidRDefault="00284DCB" w:rsidP="00A63B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программы;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A63B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портфеля;</w:t>
      </w:r>
    </w:p>
    <w:p w:rsidR="00284DCB" w:rsidRPr="00284DCB" w:rsidRDefault="00284DCB" w:rsidP="00A63B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проекта;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A63B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мегапроекта;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Что описывает, как организация с имеющимися у нее ресурсами собирается конкурировать в настоящих и будущих условиях?</w:t>
      </w:r>
    </w:p>
    <w:p w:rsidR="00284DCB" w:rsidRPr="00284DCB" w:rsidRDefault="00284DCB" w:rsidP="00A63B7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стратегия проекта;</w:t>
      </w:r>
    </w:p>
    <w:p w:rsidR="00284DCB" w:rsidRPr="00284DCB" w:rsidRDefault="00284DCB" w:rsidP="00A63B7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экспертное заключение;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A63B7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 управления проектом;</w:t>
      </w:r>
    </w:p>
    <w:p w:rsidR="00284DCB" w:rsidRPr="00284DCB" w:rsidRDefault="00284DCB" w:rsidP="00A63B7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устав проекта;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A63B7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логическая матрица проекта;</w:t>
      </w:r>
    </w:p>
    <w:p w:rsidR="00284DCB" w:rsidRPr="00284DCB" w:rsidRDefault="00284DCB" w:rsidP="00A63B7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контракты по проекту.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Какими показателя описываются стратегические цели</w:t>
      </w:r>
    </w:p>
    <w:p w:rsidR="00284DCB" w:rsidRPr="00284DCB" w:rsidRDefault="00284DCB" w:rsidP="00A63B7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минимальными и максимальными;</w:t>
      </w:r>
    </w:p>
    <w:p w:rsidR="00284DCB" w:rsidRPr="00284DCB" w:rsidRDefault="00284DCB" w:rsidP="00A63B7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роста и развития;</w:t>
      </w:r>
    </w:p>
    <w:p w:rsidR="00284DCB" w:rsidRPr="00284DCB" w:rsidRDefault="00284DCB" w:rsidP="00A63B7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положительными и отрицательными;</w:t>
      </w:r>
    </w:p>
    <w:p w:rsidR="00284DCB" w:rsidRPr="00284DCB" w:rsidRDefault="00284DCB" w:rsidP="00A63B7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четкими и нечеткими.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Специально созданная централизованная структура, которая предназначена для совершенствования методов и результатов управления проектами, называется</w:t>
      </w:r>
    </w:p>
    <w:p w:rsidR="00284DCB" w:rsidRPr="00284DCB" w:rsidRDefault="00284DCB" w:rsidP="00A63B7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стратегия УП;</w:t>
      </w:r>
    </w:p>
    <w:p w:rsidR="00284DCB" w:rsidRPr="00284DCB" w:rsidRDefault="00284DCB" w:rsidP="00A63B7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миссия УП;</w:t>
      </w:r>
    </w:p>
    <w:p w:rsidR="00284DCB" w:rsidRPr="00284DCB" w:rsidRDefault="00284DCB" w:rsidP="00A63B7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офис УП;</w:t>
      </w:r>
    </w:p>
    <w:p w:rsidR="00284DCB" w:rsidRPr="00284DCB" w:rsidRDefault="00284DCB" w:rsidP="00A63B7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команда УП.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Первичными к</w:t>
      </w:r>
      <w:r w:rsidRPr="00284DC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ритериями фильтрации проектов программы или портфеля являются</w:t>
      </w:r>
    </w:p>
    <w:p w:rsidR="00284DCB" w:rsidRPr="00284DCB" w:rsidRDefault="00284DCB" w:rsidP="00A63B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назначение;</w:t>
      </w:r>
    </w:p>
    <w:p w:rsidR="00284DCB" w:rsidRPr="00284DCB" w:rsidRDefault="00284DCB" w:rsidP="00A63B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длительность;</w:t>
      </w:r>
    </w:p>
    <w:p w:rsidR="00284DCB" w:rsidRPr="00284DCB" w:rsidRDefault="00284DCB" w:rsidP="00A63B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достижимость цели;</w:t>
      </w:r>
    </w:p>
    <w:p w:rsidR="00284DCB" w:rsidRPr="00284DCB" w:rsidRDefault="00284DCB" w:rsidP="00A63B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стоимость;</w:t>
      </w:r>
    </w:p>
    <w:p w:rsidR="00284DCB" w:rsidRPr="00284DCB" w:rsidRDefault="00284DCB" w:rsidP="00A63B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соответствие стратегии;</w:t>
      </w:r>
    </w:p>
    <w:p w:rsidR="00284DCB" w:rsidRPr="00284DCB" w:rsidRDefault="00284DCB" w:rsidP="00A63B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критичность.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Какой стандарт серии ИСО принят в РФ как национальный стандарт, содержащий руководящие указания по проектному менеджменту?</w:t>
      </w:r>
    </w:p>
    <w:p w:rsidR="00284DCB" w:rsidRPr="00284DCB" w:rsidRDefault="00284DCB" w:rsidP="00A63B7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ГОСТ ИСО 9001-2000;</w:t>
      </w:r>
    </w:p>
    <w:p w:rsidR="00284DCB" w:rsidRPr="00284DCB" w:rsidRDefault="00284DCB" w:rsidP="00A63B7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ИСО 10006-2002;</w:t>
      </w:r>
    </w:p>
    <w:p w:rsidR="00284DCB" w:rsidRPr="00284DCB" w:rsidRDefault="00284DCB" w:rsidP="00A63B7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ИСО 8402-2000;</w:t>
      </w:r>
    </w:p>
    <w:p w:rsidR="00284DCB" w:rsidRPr="00284DCB" w:rsidRDefault="00284DCB" w:rsidP="00A63B7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ГОСТ Р ИСО 21500-2014;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Назовите базовый стандарт по управлению проектами, разработанный в США</w:t>
      </w:r>
    </w:p>
    <w:p w:rsidR="00284DCB" w:rsidRPr="00284DCB" w:rsidRDefault="00284DCB" w:rsidP="00A63B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PMBOK ® Guide;</w:t>
      </w:r>
    </w:p>
    <w:p w:rsidR="00284DCB" w:rsidRPr="00284DCB" w:rsidRDefault="00284DCB" w:rsidP="00A63B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APMBoK;</w:t>
      </w:r>
    </w:p>
    <w:p w:rsidR="00284DCB" w:rsidRPr="00284DCB" w:rsidRDefault="00284DCB" w:rsidP="00A63B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P2M;</w:t>
      </w:r>
    </w:p>
    <w:p w:rsidR="00284DCB" w:rsidRPr="00284DCB" w:rsidRDefault="00284DCB" w:rsidP="00A63B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PRINCE2;</w:t>
      </w:r>
    </w:p>
    <w:p w:rsidR="00284DCB" w:rsidRPr="00284DCB" w:rsidRDefault="00284DCB" w:rsidP="00A63B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BS 6079;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ab/>
      </w:r>
    </w:p>
    <w:p w:rsidR="00284DCB" w:rsidRPr="00284DCB" w:rsidRDefault="00284DCB" w:rsidP="00A63B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ICB.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9. Требования к компетентности специалистов в сфере управления проектами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ICB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IPMA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v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3.0 и НТК СОВНЕТ версии 3.1 содержат элементы компетентности</w:t>
      </w:r>
    </w:p>
    <w:p w:rsidR="00284DCB" w:rsidRPr="00284DCB" w:rsidRDefault="00284DCB" w:rsidP="00A63B7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технические;</w:t>
      </w:r>
    </w:p>
    <w:p w:rsidR="00284DCB" w:rsidRPr="00284DCB" w:rsidRDefault="00284DCB" w:rsidP="00A63B7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технические, поведенческие;</w:t>
      </w:r>
    </w:p>
    <w:p w:rsidR="00284DCB" w:rsidRPr="00284DCB" w:rsidRDefault="00284DCB" w:rsidP="00A63B7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поведенческие, контекстуальные;</w:t>
      </w:r>
    </w:p>
    <w:p w:rsidR="00284DCB" w:rsidRPr="00284DCB" w:rsidRDefault="00284DCB" w:rsidP="00A63B7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технические, поведенческие, контекстуальные.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10. В какой группе процессов управления проектом создается подробный бюджет проекта?</w:t>
      </w:r>
    </w:p>
    <w:p w:rsidR="00284DCB" w:rsidRPr="00284DCB" w:rsidRDefault="00284DCB" w:rsidP="00A63B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инициирование</w:t>
      </w:r>
    </w:p>
    <w:p w:rsidR="00284DCB" w:rsidRPr="00284DCB" w:rsidRDefault="00284DCB" w:rsidP="00A63B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 процессом управления проектом</w:t>
      </w:r>
    </w:p>
    <w:p w:rsidR="00284DCB" w:rsidRPr="00284DCB" w:rsidRDefault="00284DCB" w:rsidP="00A63B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+планирование</w:t>
      </w:r>
    </w:p>
    <w:p w:rsidR="00284DCB" w:rsidRPr="00284DCB" w:rsidRDefault="00284DCB" w:rsidP="00A63B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проведение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11. Выберите один правильный вариант ответа: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Качество продукции по ГОСТу - это</w:t>
      </w:r>
    </w:p>
    <w:p w:rsidR="00284DCB" w:rsidRPr="00284DCB" w:rsidRDefault="00284DCB" w:rsidP="00A63B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 продукции, обуславливающих ее пригодность, для удовлетворения определенных потребностей в соответствии с назначением</w:t>
      </w:r>
    </w:p>
    <w:p w:rsidR="00284DCB" w:rsidRPr="00284DCB" w:rsidRDefault="00284DCB" w:rsidP="00A63B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 продукции, обуславливающих ее пригодность в достижении заданной цели</w:t>
      </w:r>
    </w:p>
    <w:p w:rsidR="00284DCB" w:rsidRPr="00284DCB" w:rsidRDefault="00284DCB" w:rsidP="00A63B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 продукции, обуславливающих ее качество</w:t>
      </w:r>
    </w:p>
    <w:p w:rsidR="00284DCB" w:rsidRPr="00284DCB" w:rsidRDefault="00284DCB" w:rsidP="00A63B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мероприятий, методов и средств, направленных на повышение качества продукции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12. Совокупность управляющих органов и объектов управления, методов и средств, направленных на установление, обеспечение и поддержание высокого уровня качества - это ...:</w:t>
      </w:r>
    </w:p>
    <w:p w:rsidR="00284DCB" w:rsidRPr="00284DCB" w:rsidRDefault="00284DCB" w:rsidP="00A63B7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качеством по ИСО</w:t>
      </w:r>
    </w:p>
    <w:p w:rsidR="00284DCB" w:rsidRPr="00284DCB" w:rsidRDefault="00284DCB" w:rsidP="00A63B7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качеством по ГОСТу</w:t>
      </w:r>
    </w:p>
    <w:p w:rsidR="00284DCB" w:rsidRPr="00284DCB" w:rsidRDefault="00284DCB" w:rsidP="00A63B7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система менеджмента качества</w:t>
      </w:r>
    </w:p>
    <w:p w:rsidR="00284DCB" w:rsidRPr="00284DCB" w:rsidRDefault="00284DCB" w:rsidP="00A63B7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политика в области качества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cr/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13. Управление качеством - это: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284DCB" w:rsidRPr="00284DCB" w:rsidRDefault="00284DCB" w:rsidP="00A63B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Совокупность мероприятий, направленных на обеспечение высокого качества продукции на всех стадиях жизненного цикла товара </w:t>
      </w:r>
    </w:p>
    <w:p w:rsidR="00284DCB" w:rsidRPr="00284DCB" w:rsidRDefault="00284DCB" w:rsidP="00A63B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Совокупность свойств деятельности, непосредственно зависящих от работника и обуславливающих соответствие этого процесса, определенным требованиям </w:t>
      </w:r>
    </w:p>
    <w:p w:rsidR="00284DCB" w:rsidRPr="00284DCB" w:rsidRDefault="00284DCB" w:rsidP="00A63B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свойств, обуславливающих ее пригодность для удовлетворения определенных потребностей Совокупность свойств, обуславливающих высокий спрос на продукцию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14. Какие группы процессов, являются процессами управления проектом согласно Своду знаний по управлению проектами PMBOK?</w:t>
      </w:r>
    </w:p>
    <w:p w:rsidR="00284DCB" w:rsidRPr="00284DCB" w:rsidRDefault="00284DCB" w:rsidP="00A63B7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Инициализация, планирование, выполнение, контроль, закрытие</w:t>
      </w:r>
    </w:p>
    <w:p w:rsidR="00284DCB" w:rsidRPr="00284DCB" w:rsidRDefault="00284DCB" w:rsidP="00A63B7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Заключение договора с заказчиком, планирование, выполнение, контроль, закрытие</w:t>
      </w:r>
    </w:p>
    <w:p w:rsidR="00284DCB" w:rsidRPr="00284DCB" w:rsidRDefault="00284DCB" w:rsidP="00A63B7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Заключение договора с заказчиком, планирование, выполнение, закрытие</w:t>
      </w:r>
    </w:p>
    <w:p w:rsidR="00284DCB" w:rsidRPr="00284DCB" w:rsidRDefault="00284DCB" w:rsidP="00A63B7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Инициализация, планирование, выполнение, закрытие</w:t>
      </w:r>
    </w:p>
    <w:p w:rsidR="00284DCB" w:rsidRPr="00284DCB" w:rsidRDefault="00284DCB" w:rsidP="00A63B7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Инициализация, планирование, выполнение, контроль, передача заказчику, закрытие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15. Какие области знаний согласно Своду знаний по управлению проектами PMBOK?</w:t>
      </w:r>
    </w:p>
    <w:p w:rsidR="00284DCB" w:rsidRPr="00284DCB" w:rsidRDefault="00284DCB" w:rsidP="00A63B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технологией, управление документооборотом,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A63B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технологией,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A63B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A63B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качеством в проекте, управление человеческими ресурсами,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A63B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содержанием проекта, управление временными параметрами проекта, управление стоимостью проекта, управление технологией,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16. Принципиальная схема включает в себя следующий порядок реализации проекта согласно Своду знаний по управлению проектами PMBOK ... ?</w:t>
      </w:r>
    </w:p>
    <w:p w:rsidR="00284DCB" w:rsidRPr="00284DCB" w:rsidRDefault="00284DCB" w:rsidP="00A63B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окружения, разработка целей и результатов, разработка технологии реализации, выбор проекта, разработка календарного плана, разработка бюджета проекта, реализация проекта, мониторинг проекта, закрытие проекта</w:t>
      </w:r>
    </w:p>
    <w:p w:rsidR="00284DCB" w:rsidRPr="00284DCB" w:rsidRDefault="00284DCB" w:rsidP="00A63B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окружения, разработка технологии реализации, разработка календарного плана, разработка бюджета проекта, реализация проекта, закрытие проекта</w:t>
      </w:r>
    </w:p>
    <w:p w:rsidR="00284DCB" w:rsidRPr="00284DCB" w:rsidRDefault="00284DCB" w:rsidP="00A63B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Получение финансирования, разработка целей и результатов, разработка технологии реализации, разработка календарного плана, разработка бюджета проекта, реализация проекта, мониторинг проекта, закрытие проекта</w:t>
      </w:r>
    </w:p>
    <w:p w:rsidR="00284DCB" w:rsidRPr="00284DCB" w:rsidRDefault="00284DCB" w:rsidP="00A63B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Получение финансирования, разработка целей и результатов, разработка технологии реализации, выбор проекта, разработка календарного плана, разработка бюджета проекта, разработка плана контрактов, реализация проекта, мониторинг проекта, закрытие проекта</w:t>
      </w:r>
    </w:p>
    <w:p w:rsidR="00284DCB" w:rsidRPr="00284DCB" w:rsidRDefault="00284DCB" w:rsidP="00A63B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окружения, разработка целей и результатов, разработка технологии реализации, разработка календарного плана, разработка бюджета проекта, реализация проекта, мониторинг проекта, закрытие проекта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17. Все, перечисленные ниже характеристики проекта, КРОМЕ:</w:t>
      </w:r>
    </w:p>
    <w:p w:rsidR="00284DCB" w:rsidRPr="00284DCB" w:rsidRDefault="00284DCB" w:rsidP="00A63B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временный</w:t>
      </w:r>
    </w:p>
    <w:p w:rsidR="00284DCB" w:rsidRPr="00284DCB" w:rsidRDefault="00284DCB" w:rsidP="00A63B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определенное начало и конец</w:t>
      </w:r>
    </w:p>
    <w:p w:rsidR="00284DCB" w:rsidRPr="00284DCB" w:rsidRDefault="00284DCB" w:rsidP="00A63B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взаимосвязанные действия</w:t>
      </w:r>
    </w:p>
    <w:p w:rsidR="00284DCB" w:rsidRPr="00284DCB" w:rsidRDefault="00284DCB" w:rsidP="00A63B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повторяется каждый месяц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18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Результатом административного закрытия является создание:</w:t>
      </w:r>
    </w:p>
    <w:p w:rsidR="00284DCB" w:rsidRPr="00284DCB" w:rsidRDefault="00284DCB" w:rsidP="00A63B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архив проекта.</w:t>
      </w:r>
    </w:p>
    <w:p w:rsidR="00284DCB" w:rsidRPr="00284DCB" w:rsidRDefault="00284DCB" w:rsidP="00A63B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устав проекта.</w:t>
      </w:r>
    </w:p>
    <w:p w:rsidR="00284DCB" w:rsidRPr="00284DCB" w:rsidRDefault="00284DCB" w:rsidP="00A63B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 управления проектом.</w:t>
      </w:r>
    </w:p>
    <w:p w:rsidR="00284DCB" w:rsidRPr="00284DCB" w:rsidRDefault="00284DCB" w:rsidP="00A63B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 анализа рисков.</w:t>
      </w:r>
    </w:p>
    <w:p w:rsid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19</w:t>
      </w:r>
      <w:proofErr w:type="gramStart"/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кажите соответствие для стадий управления качеством проекта:</w:t>
      </w:r>
    </w:p>
    <w:tbl>
      <w:tblPr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6000"/>
      </w:tblGrid>
      <w:tr w:rsidR="00284DCB" w:rsidRPr="005A21A0" w:rsidTr="00284DCB">
        <w:trPr>
          <w:trHeight w:val="227"/>
        </w:trPr>
        <w:tc>
          <w:tcPr>
            <w:tcW w:w="3559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“Концепция”</w:t>
            </w:r>
          </w:p>
        </w:tc>
        <w:tc>
          <w:tcPr>
            <w:tcW w:w="6000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создаются необходимые и достаточные условия:</w:t>
            </w:r>
            <w:r w:rsidRPr="005A21A0">
              <w:rPr>
                <w:rFonts w:ascii="Times New Roman" w:eastAsia="Calibri" w:hAnsi="Times New Roman" w:cs="Times New Roman"/>
                <w:bCs/>
                <w:lang w:val="ru-RU" w:eastAsia="en-US"/>
              </w:rPr>
              <w:t xml:space="preserve"> </w:t>
            </w: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технические, организационные, финансовые</w:t>
            </w:r>
          </w:p>
        </w:tc>
      </w:tr>
      <w:tr w:rsidR="00284DCB" w:rsidRPr="005A21A0" w:rsidTr="00284DCB">
        <w:trPr>
          <w:trHeight w:val="227"/>
        </w:trPr>
        <w:tc>
          <w:tcPr>
            <w:tcW w:w="3559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планирования</w:t>
            </w:r>
          </w:p>
        </w:tc>
        <w:tc>
          <w:tcPr>
            <w:tcW w:w="6000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происходит разработка критериев оценивания качества</w:t>
            </w:r>
          </w:p>
        </w:tc>
      </w:tr>
      <w:tr w:rsidR="00284DCB" w:rsidRPr="005A21A0" w:rsidTr="00284DCB">
        <w:trPr>
          <w:trHeight w:val="458"/>
        </w:trPr>
        <w:tc>
          <w:tcPr>
            <w:tcW w:w="3559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организации</w:t>
            </w:r>
          </w:p>
        </w:tc>
        <w:tc>
          <w:tcPr>
            <w:tcW w:w="6000" w:type="dxa"/>
          </w:tcPr>
          <w:p w:rsidR="00284DCB" w:rsidRPr="0017044B" w:rsidRDefault="00284DCB" w:rsidP="00A63B70">
            <w:pPr>
              <w:pStyle w:val="ac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7044B">
              <w:rPr>
                <w:rFonts w:ascii="Times New Roman" w:eastAsia="Calibri" w:hAnsi="Times New Roman" w:cs="Times New Roman"/>
                <w:bCs/>
                <w:lang w:eastAsia="en-US"/>
              </w:rPr>
              <w:t>определяются политика и стратегия качества</w:t>
            </w:r>
          </w:p>
          <w:p w:rsidR="00284DCB" w:rsidRPr="005A21A0" w:rsidRDefault="00284DCB" w:rsidP="00284DCB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284DCB" w:rsidRPr="005A21A0" w:rsidTr="00284DCB">
        <w:trPr>
          <w:trHeight w:val="230"/>
        </w:trPr>
        <w:tc>
          <w:tcPr>
            <w:tcW w:w="3559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контроля</w:t>
            </w:r>
          </w:p>
        </w:tc>
        <w:tc>
          <w:tcPr>
            <w:tcW w:w="6000" w:type="dxa"/>
          </w:tcPr>
          <w:p w:rsidR="00284DCB" w:rsidRPr="005A21A0" w:rsidRDefault="00284DCB" w:rsidP="00A63B70">
            <w:pPr>
              <w:pStyle w:val="ac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сопоставление результата проекта и стандартов качества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20</w:t>
      </w:r>
      <w:proofErr w:type="gramStart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У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кажите соответствие для стадий управления качеством проекта:</w:t>
      </w:r>
    </w:p>
    <w:tbl>
      <w:tblPr>
        <w:tblStyle w:val="TableNormal"/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6000"/>
      </w:tblGrid>
      <w:tr w:rsidR="00284DCB" w:rsidRPr="00D6241C" w:rsidTr="00284DCB">
        <w:trPr>
          <w:trHeight w:val="457"/>
        </w:trPr>
        <w:tc>
          <w:tcPr>
            <w:tcW w:w="3559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0" w:firstLine="0"/>
            </w:pPr>
            <w:r w:rsidRPr="00D6241C">
              <w:t>Стадии</w:t>
            </w:r>
            <w:r w:rsidRPr="00D6241C">
              <w:rPr>
                <w:spacing w:val="-5"/>
              </w:rPr>
              <w:t xml:space="preserve"> </w:t>
            </w:r>
            <w:r w:rsidRPr="00D6241C">
              <w:t>регулирования</w:t>
            </w:r>
            <w:r w:rsidRPr="00D6241C">
              <w:rPr>
                <w:spacing w:val="-1"/>
              </w:rPr>
              <w:t xml:space="preserve"> </w:t>
            </w:r>
            <w:r w:rsidRPr="00D6241C">
              <w:t>и</w:t>
            </w:r>
            <w:r w:rsidRPr="00D6241C">
              <w:rPr>
                <w:spacing w:val="-5"/>
              </w:rPr>
              <w:t xml:space="preserve"> </w:t>
            </w:r>
            <w:r w:rsidRPr="00D6241C">
              <w:t>анализа</w:t>
            </w:r>
          </w:p>
        </w:tc>
        <w:tc>
          <w:tcPr>
            <w:tcW w:w="6000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0" w:firstLine="0"/>
            </w:pPr>
            <w:r w:rsidRPr="00D6241C">
              <w:t>происходит</w:t>
            </w:r>
            <w:r w:rsidRPr="00D6241C">
              <w:rPr>
                <w:spacing w:val="-7"/>
              </w:rPr>
              <w:t xml:space="preserve"> </w:t>
            </w:r>
            <w:r w:rsidRPr="00D6241C">
              <w:t>описание</w:t>
            </w:r>
            <w:r w:rsidRPr="00D6241C">
              <w:rPr>
                <w:spacing w:val="-2"/>
              </w:rPr>
              <w:t xml:space="preserve"> </w:t>
            </w:r>
            <w:r w:rsidRPr="00D6241C">
              <w:t>процедур</w:t>
            </w:r>
            <w:r w:rsidRPr="00D6241C">
              <w:rPr>
                <w:spacing w:val="-2"/>
              </w:rPr>
              <w:t xml:space="preserve"> </w:t>
            </w:r>
            <w:r w:rsidRPr="00D6241C">
              <w:t>управления</w:t>
            </w:r>
            <w:r w:rsidRPr="00D6241C">
              <w:rPr>
                <w:spacing w:val="-6"/>
              </w:rPr>
              <w:t xml:space="preserve"> </w:t>
            </w:r>
            <w:r w:rsidRPr="00D6241C">
              <w:t>качеством</w:t>
            </w:r>
          </w:p>
        </w:tc>
      </w:tr>
      <w:tr w:rsidR="00284DCB" w:rsidRPr="00D6241C" w:rsidTr="00284DCB">
        <w:trPr>
          <w:trHeight w:val="458"/>
        </w:trPr>
        <w:tc>
          <w:tcPr>
            <w:tcW w:w="3559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0" w:firstLine="0"/>
            </w:pPr>
            <w:r w:rsidRPr="00D6241C">
              <w:t>Стадия</w:t>
            </w:r>
            <w:r w:rsidRPr="00D6241C">
              <w:rPr>
                <w:spacing w:val="-3"/>
              </w:rPr>
              <w:t xml:space="preserve"> </w:t>
            </w:r>
            <w:r w:rsidRPr="00D6241C">
              <w:t>“Концепция”</w:t>
            </w:r>
          </w:p>
        </w:tc>
        <w:tc>
          <w:tcPr>
            <w:tcW w:w="6000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0" w:firstLine="0"/>
            </w:pPr>
            <w:r w:rsidRPr="00D6241C">
              <w:t>определяются</w:t>
            </w:r>
            <w:r w:rsidRPr="00D6241C">
              <w:rPr>
                <w:spacing w:val="-5"/>
              </w:rPr>
              <w:t xml:space="preserve"> </w:t>
            </w:r>
            <w:r w:rsidRPr="00D6241C">
              <w:t>общие</w:t>
            </w:r>
            <w:r w:rsidRPr="00D6241C">
              <w:rPr>
                <w:spacing w:val="-4"/>
              </w:rPr>
              <w:t xml:space="preserve"> </w:t>
            </w:r>
            <w:r w:rsidRPr="00D6241C">
              <w:t>требования</w:t>
            </w:r>
            <w:r w:rsidRPr="00D6241C">
              <w:rPr>
                <w:spacing w:val="-4"/>
              </w:rPr>
              <w:t xml:space="preserve"> </w:t>
            </w:r>
            <w:r w:rsidRPr="00D6241C">
              <w:t>и</w:t>
            </w:r>
            <w:r w:rsidRPr="00D6241C">
              <w:rPr>
                <w:spacing w:val="-5"/>
              </w:rPr>
              <w:t xml:space="preserve"> </w:t>
            </w:r>
            <w:r w:rsidRPr="00D6241C">
              <w:t>принципы</w:t>
            </w:r>
          </w:p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 w:rsidRPr="00D6241C">
              <w:t>обеспечения</w:t>
            </w:r>
            <w:r w:rsidRPr="00D6241C">
              <w:rPr>
                <w:spacing w:val="-5"/>
              </w:rPr>
              <w:t xml:space="preserve"> </w:t>
            </w:r>
            <w:r w:rsidRPr="00D6241C">
              <w:t>качества</w:t>
            </w:r>
          </w:p>
        </w:tc>
      </w:tr>
      <w:tr w:rsidR="00284DCB" w:rsidRPr="00D6241C" w:rsidTr="00284DCB">
        <w:trPr>
          <w:trHeight w:val="227"/>
        </w:trPr>
        <w:tc>
          <w:tcPr>
            <w:tcW w:w="3559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0" w:firstLine="0"/>
            </w:pPr>
            <w:r w:rsidRPr="00D6241C">
              <w:t>Стадия</w:t>
            </w:r>
            <w:r w:rsidRPr="00D6241C">
              <w:rPr>
                <w:spacing w:val="-4"/>
              </w:rPr>
              <w:t xml:space="preserve"> </w:t>
            </w:r>
            <w:r w:rsidRPr="00D6241C">
              <w:t>планирования</w:t>
            </w:r>
          </w:p>
        </w:tc>
        <w:tc>
          <w:tcPr>
            <w:tcW w:w="6000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0" w:firstLine="0"/>
            </w:pPr>
            <w:r w:rsidRPr="00D6241C">
              <w:t>сравнение</w:t>
            </w:r>
            <w:r w:rsidRPr="00D6241C">
              <w:rPr>
                <w:spacing w:val="-4"/>
              </w:rPr>
              <w:t xml:space="preserve"> </w:t>
            </w:r>
            <w:r w:rsidRPr="00D6241C">
              <w:t>фактических</w:t>
            </w:r>
            <w:r w:rsidRPr="00D6241C">
              <w:rPr>
                <w:spacing w:val="-5"/>
              </w:rPr>
              <w:t xml:space="preserve"> </w:t>
            </w:r>
            <w:r w:rsidRPr="00D6241C">
              <w:t>результатов</w:t>
            </w:r>
            <w:r w:rsidRPr="00D6241C">
              <w:rPr>
                <w:spacing w:val="-2"/>
              </w:rPr>
              <w:t xml:space="preserve"> </w:t>
            </w:r>
            <w:r w:rsidRPr="00D6241C">
              <w:t>проекта</w:t>
            </w:r>
            <w:r w:rsidRPr="00D6241C">
              <w:rPr>
                <w:spacing w:val="-3"/>
              </w:rPr>
              <w:t xml:space="preserve"> </w:t>
            </w:r>
            <w:r w:rsidRPr="00D6241C">
              <w:t>с</w:t>
            </w:r>
            <w:r>
              <w:t xml:space="preserve"> </w:t>
            </w:r>
            <w:r w:rsidRPr="00D6241C">
              <w:t xml:space="preserve">требованиями </w:t>
            </w:r>
          </w:p>
        </w:tc>
      </w:tr>
    </w:tbl>
    <w:p w:rsidR="00284DCB" w:rsidRPr="00D6241C" w:rsidRDefault="00284DCB" w:rsidP="00284DCB">
      <w:pPr>
        <w:rPr>
          <w:rFonts w:ascii="Times New Roman" w:hAnsi="Times New Roman" w:cs="Times New Roman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21</w:t>
      </w:r>
      <w:proofErr w:type="gramStart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У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кажите соответствие:</w:t>
      </w:r>
    </w:p>
    <w:tbl>
      <w:tblPr>
        <w:tblStyle w:val="TableNormal"/>
        <w:tblW w:w="956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559"/>
        <w:gridCol w:w="5990"/>
        <w:gridCol w:w="10"/>
      </w:tblGrid>
      <w:tr w:rsidR="00284DCB" w:rsidRPr="00D6241C" w:rsidTr="00284DCB">
        <w:trPr>
          <w:gridAfter w:val="1"/>
          <w:wAfter w:w="10" w:type="dxa"/>
          <w:trHeight w:val="688"/>
        </w:trPr>
        <w:tc>
          <w:tcPr>
            <w:tcW w:w="3569" w:type="dxa"/>
            <w:gridSpan w:val="2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284DCB" w:rsidRPr="00D6241C" w:rsidRDefault="00284DCB" w:rsidP="00A63B70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0" w:firstLine="0"/>
            </w:pPr>
            <w:r w:rsidRPr="00D6241C">
              <w:t>План</w:t>
            </w:r>
            <w:r w:rsidRPr="00D6241C">
              <w:rPr>
                <w:spacing w:val="-3"/>
              </w:rPr>
              <w:t xml:space="preserve"> </w:t>
            </w:r>
            <w:r w:rsidRPr="00D6241C">
              <w:t>управления</w:t>
            </w:r>
            <w:r w:rsidRPr="00D6241C">
              <w:rPr>
                <w:spacing w:val="-4"/>
              </w:rPr>
              <w:t xml:space="preserve"> </w:t>
            </w:r>
            <w:r w:rsidRPr="00D6241C">
              <w:t>качеством</w:t>
            </w:r>
          </w:p>
        </w:tc>
        <w:tc>
          <w:tcPr>
            <w:tcW w:w="5990" w:type="dxa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>
              <w:t xml:space="preserve">а) </w:t>
            </w:r>
            <w:r w:rsidRPr="00D6241C">
              <w:t>структурированный документ, который служит</w:t>
            </w:r>
            <w:r w:rsidRPr="00D6241C">
              <w:rPr>
                <w:spacing w:val="1"/>
              </w:rPr>
              <w:t xml:space="preserve"> </w:t>
            </w:r>
            <w:r w:rsidRPr="00D6241C">
              <w:t>протоколом</w:t>
            </w:r>
            <w:r w:rsidRPr="00D6241C">
              <w:rPr>
                <w:spacing w:val="-5"/>
              </w:rPr>
              <w:t xml:space="preserve"> </w:t>
            </w:r>
            <w:r w:rsidRPr="00D6241C">
              <w:t>выполненных</w:t>
            </w:r>
            <w:r w:rsidRPr="00D6241C">
              <w:rPr>
                <w:spacing w:val="-6"/>
              </w:rPr>
              <w:t xml:space="preserve"> </w:t>
            </w:r>
            <w:r w:rsidRPr="00D6241C">
              <w:t>операций,</w:t>
            </w:r>
            <w:r w:rsidRPr="00D6241C">
              <w:rPr>
                <w:spacing w:val="-5"/>
              </w:rPr>
              <w:t xml:space="preserve"> </w:t>
            </w:r>
            <w:r w:rsidRPr="00D6241C">
              <w:t>для</w:t>
            </w:r>
            <w:r w:rsidRPr="00D6241C">
              <w:rPr>
                <w:spacing w:val="-6"/>
              </w:rPr>
              <w:t xml:space="preserve"> </w:t>
            </w:r>
            <w:r w:rsidRPr="00D6241C">
              <w:t>отслеживания</w:t>
            </w:r>
            <w:r w:rsidRPr="001C4D9C">
              <w:t xml:space="preserve"> </w:t>
            </w:r>
            <w:r w:rsidRPr="00D6241C">
              <w:t>правильной</w:t>
            </w:r>
            <w:r w:rsidRPr="00D6241C">
              <w:rPr>
                <w:spacing w:val="-6"/>
              </w:rPr>
              <w:t xml:space="preserve"> </w:t>
            </w:r>
            <w:r w:rsidRPr="00D6241C">
              <w:t>последовательности</w:t>
            </w:r>
            <w:r w:rsidRPr="00D6241C">
              <w:rPr>
                <w:spacing w:val="-6"/>
              </w:rPr>
              <w:t xml:space="preserve"> </w:t>
            </w:r>
            <w:r w:rsidRPr="00D6241C">
              <w:t>действий</w:t>
            </w:r>
            <w:r w:rsidRPr="00D6241C">
              <w:rPr>
                <w:spacing w:val="-3"/>
              </w:rPr>
              <w:t xml:space="preserve"> </w:t>
            </w:r>
            <w:r w:rsidRPr="00D6241C">
              <w:t>в</w:t>
            </w:r>
            <w:r w:rsidRPr="00D6241C">
              <w:rPr>
                <w:spacing w:val="-6"/>
              </w:rPr>
              <w:t xml:space="preserve"> </w:t>
            </w:r>
            <w:r w:rsidRPr="00D6241C">
              <w:t>задачах,</w:t>
            </w:r>
            <w:r w:rsidRPr="00D6241C">
              <w:rPr>
                <w:spacing w:val="-47"/>
              </w:rPr>
              <w:t xml:space="preserve"> </w:t>
            </w:r>
            <w:r w:rsidRPr="00D6241C">
              <w:t>которые</w:t>
            </w:r>
            <w:r w:rsidRPr="00D6241C">
              <w:rPr>
                <w:spacing w:val="-1"/>
              </w:rPr>
              <w:t xml:space="preserve"> </w:t>
            </w:r>
            <w:r w:rsidRPr="00D6241C">
              <w:t>выполняются</w:t>
            </w:r>
            <w:r w:rsidRPr="00D6241C">
              <w:rPr>
                <w:spacing w:val="-1"/>
              </w:rPr>
              <w:t xml:space="preserve"> </w:t>
            </w:r>
            <w:r w:rsidRPr="00D6241C">
              <w:t>чаще</w:t>
            </w:r>
            <w:r w:rsidRPr="00D6241C">
              <w:rPr>
                <w:spacing w:val="2"/>
              </w:rPr>
              <w:t xml:space="preserve"> </w:t>
            </w:r>
            <w:r w:rsidRPr="00D6241C">
              <w:t>всего</w:t>
            </w:r>
          </w:p>
        </w:tc>
      </w:tr>
      <w:tr w:rsidR="00284DCB" w:rsidRPr="00D6241C" w:rsidTr="00284DCB">
        <w:trPr>
          <w:gridBefore w:val="1"/>
          <w:wBefore w:w="10" w:type="dxa"/>
          <w:trHeight w:val="919"/>
        </w:trPr>
        <w:tc>
          <w:tcPr>
            <w:tcW w:w="3559" w:type="dxa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284DCB" w:rsidRPr="00D6241C" w:rsidRDefault="00284DCB" w:rsidP="00A63B70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0" w:firstLine="0"/>
            </w:pPr>
            <w:r w:rsidRPr="00D6241C">
              <w:t>Контрольные</w:t>
            </w:r>
            <w:r w:rsidRPr="00D6241C">
              <w:rPr>
                <w:spacing w:val="-6"/>
              </w:rPr>
              <w:t xml:space="preserve"> </w:t>
            </w:r>
            <w:r w:rsidRPr="00D6241C">
              <w:t>списки</w:t>
            </w:r>
            <w:r w:rsidRPr="00D6241C">
              <w:rPr>
                <w:spacing w:val="-6"/>
              </w:rPr>
              <w:t xml:space="preserve"> </w:t>
            </w:r>
            <w:r w:rsidRPr="00D6241C">
              <w:t>процедур</w:t>
            </w:r>
            <w:r w:rsidRPr="00D6241C">
              <w:rPr>
                <w:spacing w:val="-3"/>
              </w:rPr>
              <w:t xml:space="preserve"> </w:t>
            </w:r>
            <w:r w:rsidRPr="00D6241C">
              <w:t>контроля</w:t>
            </w:r>
            <w:r w:rsidRPr="00D6241C">
              <w:rPr>
                <w:spacing w:val="-47"/>
              </w:rPr>
              <w:t xml:space="preserve"> </w:t>
            </w:r>
            <w:r w:rsidRPr="00D6241C">
              <w:t>качества</w:t>
            </w:r>
          </w:p>
        </w:tc>
        <w:tc>
          <w:tcPr>
            <w:tcW w:w="6000" w:type="dxa"/>
            <w:gridSpan w:val="2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>
              <w:t>b</w:t>
            </w:r>
            <w:r w:rsidRPr="001C4D9C">
              <w:t xml:space="preserve">) </w:t>
            </w:r>
            <w:r w:rsidRPr="00D6241C">
              <w:t>описание</w:t>
            </w:r>
            <w:r w:rsidRPr="00D6241C">
              <w:rPr>
                <w:spacing w:val="-4"/>
              </w:rPr>
              <w:t xml:space="preserve"> </w:t>
            </w:r>
            <w:r w:rsidRPr="00D6241C">
              <w:t>того,</w:t>
            </w:r>
            <w:r w:rsidRPr="00D6241C">
              <w:rPr>
                <w:spacing w:val="-4"/>
              </w:rPr>
              <w:t xml:space="preserve"> </w:t>
            </w:r>
            <w:r w:rsidRPr="00D6241C">
              <w:t>каким</w:t>
            </w:r>
            <w:r w:rsidRPr="00D6241C">
              <w:rPr>
                <w:spacing w:val="-3"/>
              </w:rPr>
              <w:t xml:space="preserve"> </w:t>
            </w:r>
            <w:r w:rsidRPr="00D6241C">
              <w:t>образом</w:t>
            </w:r>
            <w:r w:rsidRPr="00D6241C">
              <w:rPr>
                <w:spacing w:val="-3"/>
              </w:rPr>
              <w:t xml:space="preserve"> </w:t>
            </w:r>
            <w:r w:rsidRPr="00D6241C">
              <w:t>команда</w:t>
            </w:r>
            <w:r w:rsidRPr="00D6241C">
              <w:rPr>
                <w:spacing w:val="-2"/>
              </w:rPr>
              <w:t xml:space="preserve"> </w:t>
            </w:r>
            <w:r w:rsidRPr="00D6241C">
              <w:t>управления</w:t>
            </w:r>
          </w:p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 w:rsidRPr="00D6241C">
              <w:t>проектом</w:t>
            </w:r>
            <w:r w:rsidRPr="00D6241C">
              <w:rPr>
                <w:spacing w:val="-5"/>
              </w:rPr>
              <w:t xml:space="preserve"> </w:t>
            </w:r>
            <w:r w:rsidRPr="00D6241C">
              <w:t>будет</w:t>
            </w:r>
            <w:r w:rsidRPr="00D6241C">
              <w:rPr>
                <w:spacing w:val="-6"/>
              </w:rPr>
              <w:t xml:space="preserve"> </w:t>
            </w:r>
            <w:r w:rsidRPr="00D6241C">
              <w:t>осуществлять</w:t>
            </w:r>
            <w:r w:rsidRPr="00D6241C">
              <w:rPr>
                <w:spacing w:val="-5"/>
              </w:rPr>
              <w:t xml:space="preserve"> </w:t>
            </w:r>
            <w:r w:rsidRPr="00D6241C">
              <w:t>политику</w:t>
            </w:r>
            <w:r w:rsidRPr="00D6241C">
              <w:rPr>
                <w:spacing w:val="-5"/>
              </w:rPr>
              <w:t xml:space="preserve"> </w:t>
            </w:r>
            <w:r w:rsidRPr="00D6241C">
              <w:t>исполняющей</w:t>
            </w:r>
            <w:r w:rsidRPr="00D6241C">
              <w:rPr>
                <w:spacing w:val="-47"/>
              </w:rPr>
              <w:t xml:space="preserve"> </w:t>
            </w:r>
            <w:r w:rsidRPr="00D6241C">
              <w:t>организации в</w:t>
            </w:r>
            <w:r w:rsidRPr="00D6241C">
              <w:rPr>
                <w:spacing w:val="-1"/>
              </w:rPr>
              <w:t xml:space="preserve"> </w:t>
            </w:r>
            <w:r w:rsidRPr="00D6241C">
              <w:t>области</w:t>
            </w:r>
            <w:r w:rsidRPr="00D6241C">
              <w:rPr>
                <w:spacing w:val="-2"/>
              </w:rPr>
              <w:t xml:space="preserve"> </w:t>
            </w:r>
            <w:r w:rsidRPr="00D6241C">
              <w:t>качества</w:t>
            </w:r>
          </w:p>
        </w:tc>
      </w:tr>
      <w:tr w:rsidR="00284DCB" w:rsidRPr="00D6241C" w:rsidTr="00284DCB">
        <w:trPr>
          <w:gridBefore w:val="1"/>
          <w:wBefore w:w="10" w:type="dxa"/>
          <w:trHeight w:val="227"/>
        </w:trPr>
        <w:tc>
          <w:tcPr>
            <w:tcW w:w="3559" w:type="dxa"/>
          </w:tcPr>
          <w:p w:rsidR="00284DCB" w:rsidRPr="00D6241C" w:rsidRDefault="00284DCB" w:rsidP="00A63B70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0" w:firstLine="0"/>
            </w:pPr>
            <w:r w:rsidRPr="00D6241C">
              <w:t>Контрольные</w:t>
            </w:r>
            <w:r w:rsidRPr="00D6241C">
              <w:rPr>
                <w:spacing w:val="-4"/>
              </w:rPr>
              <w:t xml:space="preserve"> </w:t>
            </w:r>
            <w:r w:rsidRPr="00D6241C">
              <w:t>списки</w:t>
            </w:r>
            <w:r w:rsidRPr="00D6241C">
              <w:rPr>
                <w:spacing w:val="-4"/>
              </w:rPr>
              <w:t xml:space="preserve"> </w:t>
            </w:r>
            <w:r w:rsidRPr="00D6241C">
              <w:t>качества</w:t>
            </w:r>
          </w:p>
        </w:tc>
        <w:tc>
          <w:tcPr>
            <w:tcW w:w="6000" w:type="dxa"/>
            <w:gridSpan w:val="2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>
              <w:t>c</w:t>
            </w:r>
            <w:r w:rsidRPr="001C4D9C">
              <w:t>)</w:t>
            </w:r>
            <w:r>
              <w:t> </w:t>
            </w:r>
            <w:r w:rsidRPr="00D6241C">
              <w:t>бланки</w:t>
            </w:r>
            <w:r w:rsidRPr="00D6241C">
              <w:rPr>
                <w:spacing w:val="-4"/>
              </w:rPr>
              <w:t xml:space="preserve"> </w:t>
            </w:r>
            <w:r w:rsidRPr="00D6241C">
              <w:t>с</w:t>
            </w:r>
            <w:r w:rsidRPr="00D6241C">
              <w:rPr>
                <w:spacing w:val="-3"/>
              </w:rPr>
              <w:t xml:space="preserve"> </w:t>
            </w:r>
            <w:r w:rsidRPr="00D6241C">
              <w:t>инструкциями</w:t>
            </w:r>
            <w:r w:rsidRPr="00D6241C">
              <w:rPr>
                <w:spacing w:val="-4"/>
              </w:rPr>
              <w:t xml:space="preserve"> </w:t>
            </w:r>
            <w:r w:rsidRPr="00D6241C">
              <w:t>для</w:t>
            </w:r>
            <w:r w:rsidRPr="00D6241C">
              <w:rPr>
                <w:spacing w:val="-1"/>
              </w:rPr>
              <w:t xml:space="preserve"> </w:t>
            </w:r>
            <w:r w:rsidRPr="00D6241C">
              <w:t>ревизора</w:t>
            </w:r>
            <w:r w:rsidRPr="00D6241C">
              <w:rPr>
                <w:spacing w:val="-3"/>
              </w:rPr>
              <w:t xml:space="preserve"> </w:t>
            </w:r>
            <w:r w:rsidRPr="00D6241C">
              <w:t>качества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22</w:t>
      </w:r>
      <w:proofErr w:type="gramStart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У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кажите соответствие:</w:t>
      </w:r>
    </w:p>
    <w:tbl>
      <w:tblPr>
        <w:tblStyle w:val="TableNormal"/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6000"/>
      </w:tblGrid>
      <w:tr w:rsidR="00284DCB" w:rsidTr="00284DCB">
        <w:trPr>
          <w:trHeight w:val="1149"/>
        </w:trPr>
        <w:tc>
          <w:tcPr>
            <w:tcW w:w="3559" w:type="dxa"/>
          </w:tcPr>
          <w:p w:rsidR="00284DCB" w:rsidRPr="00224143" w:rsidRDefault="00284DCB" w:rsidP="00A63B70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Удовлетворение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потребности</w:t>
            </w:r>
            <w:r w:rsidRPr="00224143">
              <w:rPr>
                <w:spacing w:val="-8"/>
                <w:sz w:val="20"/>
              </w:rPr>
              <w:t xml:space="preserve"> </w:t>
            </w:r>
            <w:r w:rsidRPr="00224143">
              <w:rPr>
                <w:sz w:val="20"/>
              </w:rPr>
              <w:t>участников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понимать</w:t>
            </w:r>
          </w:p>
        </w:tc>
        <w:tc>
          <w:tcPr>
            <w:tcW w:w="6000" w:type="dxa"/>
          </w:tcPr>
          <w:p w:rsidR="00284DCB" w:rsidRPr="00224143" w:rsidRDefault="00284DCB" w:rsidP="00A63B7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1C4D9C">
              <w:rPr>
                <w:sz w:val="20"/>
              </w:rPr>
              <w:t>заинтересованные стороны должны четко понимать,</w:t>
            </w:r>
            <w:r w:rsidRPr="001C4D9C">
              <w:rPr>
                <w:spacing w:val="1"/>
                <w:sz w:val="20"/>
              </w:rPr>
              <w:t xml:space="preserve"> </w:t>
            </w:r>
            <w:r w:rsidRPr="001C4D9C">
              <w:rPr>
                <w:sz w:val="20"/>
              </w:rPr>
              <w:t>какие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процедуры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предусмотрены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для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организации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их участия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в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принятии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решений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по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проекту,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есть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ли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каналы</w:t>
            </w:r>
            <w:r w:rsidRPr="001C4D9C">
              <w:rPr>
                <w:spacing w:val="-47"/>
                <w:sz w:val="20"/>
              </w:rPr>
              <w:t xml:space="preserve"> </w:t>
            </w:r>
            <w:r w:rsidRPr="001C4D9C">
              <w:rPr>
                <w:sz w:val="20"/>
              </w:rPr>
              <w:t>обратной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связи,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как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они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могут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быть вовлечены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 xml:space="preserve">в </w:t>
            </w:r>
            <w:r w:rsidRPr="00224143">
              <w:rPr>
                <w:sz w:val="20"/>
              </w:rPr>
              <w:t>реализацию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наиболее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значимой</w:t>
            </w:r>
            <w:r w:rsidRPr="00224143">
              <w:rPr>
                <w:spacing w:val="-4"/>
                <w:sz w:val="20"/>
              </w:rPr>
              <w:t xml:space="preserve"> </w:t>
            </w:r>
            <w:r w:rsidRPr="00224143">
              <w:rPr>
                <w:sz w:val="20"/>
              </w:rPr>
              <w:t>для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них</w:t>
            </w:r>
            <w:r w:rsidRPr="00224143">
              <w:rPr>
                <w:spacing w:val="-4"/>
                <w:sz w:val="20"/>
              </w:rPr>
              <w:t xml:space="preserve"> </w:t>
            </w:r>
            <w:r w:rsidRPr="00224143">
              <w:rPr>
                <w:sz w:val="20"/>
              </w:rPr>
              <w:t>части</w:t>
            </w:r>
            <w:r w:rsidRPr="00224143">
              <w:rPr>
                <w:spacing w:val="-4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</w:p>
        </w:tc>
      </w:tr>
      <w:tr w:rsidR="00284DCB" w:rsidTr="00284DCB">
        <w:trPr>
          <w:trHeight w:val="1149"/>
        </w:trPr>
        <w:tc>
          <w:tcPr>
            <w:tcW w:w="3559" w:type="dxa"/>
          </w:tcPr>
          <w:p w:rsidR="00284DCB" w:rsidRPr="00224143" w:rsidRDefault="00284DCB" w:rsidP="00A63B70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Удовлетворение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потребности</w:t>
            </w:r>
            <w:r w:rsidRPr="00224143">
              <w:rPr>
                <w:spacing w:val="-8"/>
                <w:sz w:val="20"/>
              </w:rPr>
              <w:t xml:space="preserve"> </w:t>
            </w:r>
            <w:r w:rsidRPr="00224143">
              <w:rPr>
                <w:sz w:val="20"/>
              </w:rPr>
              <w:t>участников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чувствовать</w:t>
            </w:r>
          </w:p>
        </w:tc>
        <w:tc>
          <w:tcPr>
            <w:tcW w:w="6000" w:type="dxa"/>
          </w:tcPr>
          <w:p w:rsidR="00284DCB" w:rsidRPr="00224143" w:rsidRDefault="00284DCB" w:rsidP="00A63B7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1C4D9C">
              <w:rPr>
                <w:sz w:val="20"/>
              </w:rPr>
              <w:t>сотрудники</w:t>
            </w:r>
            <w:r w:rsidRPr="001C4D9C">
              <w:rPr>
                <w:spacing w:val="-6"/>
                <w:sz w:val="20"/>
              </w:rPr>
              <w:t xml:space="preserve"> </w:t>
            </w:r>
            <w:r w:rsidRPr="001C4D9C">
              <w:rPr>
                <w:sz w:val="20"/>
              </w:rPr>
              <w:t>должны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быть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проинформированы,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какие средства,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методы,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инструменты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предусмотрены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для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 xml:space="preserve">их </w:t>
            </w:r>
            <w:r w:rsidRPr="00224143">
              <w:rPr>
                <w:sz w:val="20"/>
              </w:rPr>
              <w:t>скорейшей адаптации в условиях новой организационн</w:t>
            </w:r>
            <w:proofErr w:type="gramStart"/>
            <w:r w:rsidRPr="00224143">
              <w:rPr>
                <w:sz w:val="20"/>
              </w:rPr>
              <w:t>о-</w:t>
            </w:r>
            <w:proofErr w:type="gramEnd"/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функциональной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среды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бизнеса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организации</w:t>
            </w:r>
            <w:r w:rsidRPr="001C4D9C">
              <w:rPr>
                <w:sz w:val="20"/>
              </w:rPr>
              <w:t xml:space="preserve"> </w:t>
            </w:r>
          </w:p>
        </w:tc>
      </w:tr>
      <w:tr w:rsidR="00284DCB" w:rsidTr="00284DCB">
        <w:trPr>
          <w:trHeight w:val="918"/>
        </w:trPr>
        <w:tc>
          <w:tcPr>
            <w:tcW w:w="3559" w:type="dxa"/>
          </w:tcPr>
          <w:p w:rsidR="00284DCB" w:rsidRPr="00224143" w:rsidRDefault="00284DCB" w:rsidP="00A63B70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Удовлетворение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потребности</w:t>
            </w:r>
            <w:r w:rsidRPr="00224143">
              <w:rPr>
                <w:spacing w:val="-7"/>
                <w:sz w:val="20"/>
              </w:rPr>
              <w:t xml:space="preserve"> </w:t>
            </w:r>
            <w:r w:rsidRPr="00224143">
              <w:rPr>
                <w:sz w:val="20"/>
              </w:rPr>
              <w:t>участников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действовать</w:t>
            </w:r>
          </w:p>
        </w:tc>
        <w:tc>
          <w:tcPr>
            <w:tcW w:w="6000" w:type="dxa"/>
          </w:tcPr>
          <w:p w:rsidR="00284DCB" w:rsidRPr="00224143" w:rsidRDefault="00284DCB" w:rsidP="00A63B7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участники проекта должны иметь возможность получить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объективную,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полную</w:t>
            </w:r>
            <w:r w:rsidRPr="00224143">
              <w:rPr>
                <w:spacing w:val="-5"/>
                <w:sz w:val="20"/>
              </w:rPr>
              <w:t xml:space="preserve"> </w:t>
            </w:r>
            <w:r w:rsidRPr="00224143">
              <w:rPr>
                <w:sz w:val="20"/>
              </w:rPr>
              <w:t>и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непротиворечивую</w:t>
            </w:r>
            <w:r w:rsidRPr="00224143">
              <w:rPr>
                <w:spacing w:val="-5"/>
                <w:sz w:val="20"/>
              </w:rPr>
              <w:t xml:space="preserve"> </w:t>
            </w:r>
            <w:r w:rsidRPr="00224143">
              <w:rPr>
                <w:sz w:val="20"/>
              </w:rPr>
              <w:t>информацию</w:t>
            </w:r>
            <w:r w:rsidRPr="00224143">
              <w:rPr>
                <w:spacing w:val="-48"/>
                <w:sz w:val="20"/>
              </w:rPr>
              <w:t xml:space="preserve"> </w:t>
            </w:r>
            <w:r w:rsidRPr="00224143">
              <w:rPr>
                <w:sz w:val="20"/>
              </w:rPr>
              <w:t>о целях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и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задачах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и</w:t>
            </w:r>
            <w:r w:rsidRPr="00224143">
              <w:rPr>
                <w:spacing w:val="1"/>
                <w:sz w:val="20"/>
              </w:rPr>
              <w:t xml:space="preserve"> </w:t>
            </w:r>
            <w:r w:rsidRPr="00224143">
              <w:rPr>
                <w:sz w:val="20"/>
              </w:rPr>
              <w:t>иметь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возможность</w:t>
            </w:r>
            <w:r w:rsidRPr="001C4D9C">
              <w:rPr>
                <w:sz w:val="20"/>
              </w:rPr>
              <w:t xml:space="preserve"> </w:t>
            </w:r>
            <w:r w:rsidRPr="00224143">
              <w:rPr>
                <w:sz w:val="20"/>
              </w:rPr>
              <w:t>сформировать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собственное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рациональное</w:t>
            </w:r>
            <w:r w:rsidRPr="00224143">
              <w:rPr>
                <w:spacing w:val="-5"/>
                <w:sz w:val="20"/>
              </w:rPr>
              <w:t xml:space="preserve"> </w:t>
            </w:r>
            <w:r w:rsidRPr="00224143">
              <w:rPr>
                <w:sz w:val="20"/>
              </w:rPr>
              <w:t>мнение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о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проекте</w:t>
            </w:r>
            <w:r w:rsidRPr="00B74639">
              <w:rPr>
                <w:sz w:val="20"/>
              </w:rPr>
              <w:t xml:space="preserve"> 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23</w:t>
      </w:r>
      <w:proofErr w:type="gramStart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У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кажите соответствие для участников проекта:</w:t>
      </w:r>
    </w:p>
    <w:tbl>
      <w:tblPr>
        <w:tblStyle w:val="TableNormal"/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6284"/>
      </w:tblGrid>
      <w:tr w:rsidR="00284DCB" w:rsidRPr="006A7E4C" w:rsidTr="00284DCB">
        <w:trPr>
          <w:trHeight w:val="458"/>
        </w:trPr>
        <w:tc>
          <w:tcPr>
            <w:tcW w:w="3275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0" w:firstLine="0"/>
            </w:pPr>
            <w:r w:rsidRPr="006A7E4C">
              <w:t>Конечные</w:t>
            </w:r>
            <w:r w:rsidRPr="006A7E4C">
              <w:rPr>
                <w:spacing w:val="-4"/>
              </w:rPr>
              <w:t xml:space="preserve"> </w:t>
            </w:r>
            <w:r w:rsidRPr="006A7E4C">
              <w:t>пользователи</w:t>
            </w:r>
          </w:p>
        </w:tc>
        <w:tc>
          <w:tcPr>
            <w:tcW w:w="6284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8"/>
              </w:numPr>
              <w:spacing w:line="240" w:lineRule="auto"/>
              <w:ind w:left="0" w:firstLine="0"/>
            </w:pPr>
            <w:r w:rsidRPr="006A7E4C">
              <w:t>сотрудники из числа руководителей, которые</w:t>
            </w:r>
            <w:r w:rsidRPr="006A7E4C">
              <w:rPr>
                <w:spacing w:val="1"/>
              </w:rPr>
              <w:t xml:space="preserve"> </w:t>
            </w:r>
            <w:r w:rsidRPr="006A7E4C">
              <w:t>принимают</w:t>
            </w:r>
            <w:r w:rsidRPr="006A7E4C">
              <w:rPr>
                <w:spacing w:val="-2"/>
              </w:rPr>
              <w:t xml:space="preserve"> </w:t>
            </w:r>
            <w:r w:rsidRPr="006A7E4C">
              <w:t>управленческие решения,</w:t>
            </w:r>
            <w:r w:rsidRPr="006A7E4C">
              <w:rPr>
                <w:spacing w:val="-1"/>
              </w:rPr>
              <w:t xml:space="preserve"> </w:t>
            </w:r>
            <w:r w:rsidRPr="006A7E4C">
              <w:t>пользуясь информацией,</w:t>
            </w:r>
            <w:r w:rsidRPr="006A7E4C">
              <w:rPr>
                <w:spacing w:val="-5"/>
              </w:rPr>
              <w:t xml:space="preserve"> </w:t>
            </w:r>
            <w:r w:rsidRPr="006A7E4C">
              <w:t>получаемой</w:t>
            </w:r>
            <w:r w:rsidRPr="006A7E4C">
              <w:rPr>
                <w:spacing w:val="-4"/>
              </w:rPr>
              <w:t xml:space="preserve"> </w:t>
            </w:r>
            <w:r w:rsidRPr="006A7E4C">
              <w:t>посредством</w:t>
            </w:r>
            <w:r w:rsidRPr="006A7E4C">
              <w:rPr>
                <w:spacing w:val="-4"/>
              </w:rPr>
              <w:t xml:space="preserve"> </w:t>
            </w:r>
            <w:r w:rsidRPr="006A7E4C">
              <w:t>отчетов,</w:t>
            </w:r>
            <w:r w:rsidRPr="006A7E4C">
              <w:rPr>
                <w:spacing w:val="-5"/>
              </w:rPr>
              <w:t xml:space="preserve"> </w:t>
            </w:r>
            <w:r w:rsidRPr="006A7E4C">
              <w:t>из</w:t>
            </w:r>
            <w:r w:rsidRPr="006A7E4C">
              <w:rPr>
                <w:spacing w:val="-47"/>
              </w:rPr>
              <w:t xml:space="preserve"> </w:t>
            </w:r>
            <w:r w:rsidRPr="006A7E4C">
              <w:t>информационной</w:t>
            </w:r>
            <w:r w:rsidRPr="006A7E4C">
              <w:rPr>
                <w:spacing w:val="-2"/>
              </w:rPr>
              <w:t xml:space="preserve"> </w:t>
            </w:r>
            <w:r w:rsidRPr="006A7E4C">
              <w:t>системы</w:t>
            </w:r>
          </w:p>
        </w:tc>
      </w:tr>
      <w:tr w:rsidR="00284DCB" w:rsidRPr="006A7E4C" w:rsidTr="00284DCB">
        <w:trPr>
          <w:trHeight w:val="916"/>
        </w:trPr>
        <w:tc>
          <w:tcPr>
            <w:tcW w:w="3275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0" w:firstLine="0"/>
            </w:pPr>
            <w:r w:rsidRPr="006A7E4C">
              <w:t>Ключевые</w:t>
            </w:r>
            <w:r w:rsidRPr="006A7E4C">
              <w:rPr>
                <w:spacing w:val="-5"/>
              </w:rPr>
              <w:t xml:space="preserve"> </w:t>
            </w:r>
            <w:r w:rsidRPr="006A7E4C">
              <w:t>пользователи</w:t>
            </w:r>
          </w:p>
        </w:tc>
        <w:tc>
          <w:tcPr>
            <w:tcW w:w="6284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8"/>
              </w:numPr>
              <w:spacing w:line="240" w:lineRule="auto"/>
              <w:ind w:left="0" w:firstLine="0"/>
            </w:pPr>
            <w:r w:rsidRPr="006A7E4C">
              <w:t>пользователи</w:t>
            </w:r>
            <w:r w:rsidRPr="006A7E4C">
              <w:rPr>
                <w:spacing w:val="-6"/>
              </w:rPr>
              <w:t xml:space="preserve"> </w:t>
            </w:r>
            <w:r w:rsidRPr="006A7E4C">
              <w:t>из</w:t>
            </w:r>
            <w:r w:rsidRPr="006A7E4C">
              <w:rPr>
                <w:spacing w:val="-6"/>
              </w:rPr>
              <w:t xml:space="preserve"> </w:t>
            </w:r>
            <w:r w:rsidRPr="006A7E4C">
              <w:t>числа</w:t>
            </w:r>
            <w:r w:rsidRPr="006A7E4C">
              <w:rPr>
                <w:spacing w:val="-6"/>
              </w:rPr>
              <w:t xml:space="preserve"> </w:t>
            </w:r>
            <w:r w:rsidRPr="006A7E4C">
              <w:t>руководителей</w:t>
            </w:r>
            <w:r w:rsidRPr="006A7E4C">
              <w:rPr>
                <w:spacing w:val="-7"/>
              </w:rPr>
              <w:t xml:space="preserve"> </w:t>
            </w:r>
            <w:r w:rsidRPr="006A7E4C">
              <w:t>функциональных</w:t>
            </w:r>
            <w:r w:rsidRPr="006A7E4C">
              <w:rPr>
                <w:spacing w:val="-47"/>
              </w:rPr>
              <w:t xml:space="preserve"> </w:t>
            </w:r>
            <w:r w:rsidRPr="006A7E4C">
              <w:t>групп,</w:t>
            </w:r>
            <w:r w:rsidRPr="006A7E4C">
              <w:rPr>
                <w:spacing w:val="-3"/>
              </w:rPr>
              <w:t xml:space="preserve"> </w:t>
            </w:r>
            <w:r w:rsidRPr="006A7E4C">
              <w:t>они</w:t>
            </w:r>
            <w:r w:rsidRPr="006A7E4C">
              <w:rPr>
                <w:spacing w:val="-1"/>
              </w:rPr>
              <w:t xml:space="preserve"> </w:t>
            </w:r>
            <w:r w:rsidRPr="006A7E4C">
              <w:t>играют несколько</w:t>
            </w:r>
            <w:r w:rsidRPr="006A7E4C">
              <w:rPr>
                <w:spacing w:val="-1"/>
              </w:rPr>
              <w:t xml:space="preserve"> </w:t>
            </w:r>
            <w:r w:rsidRPr="006A7E4C">
              <w:t>ролей</w:t>
            </w:r>
            <w:r w:rsidRPr="006A7E4C">
              <w:rPr>
                <w:spacing w:val="-3"/>
              </w:rPr>
              <w:t xml:space="preserve"> </w:t>
            </w:r>
            <w:r w:rsidRPr="006A7E4C">
              <w:t>одновременно</w:t>
            </w:r>
            <w:r w:rsidRPr="006A7E4C">
              <w:rPr>
                <w:spacing w:val="-1"/>
              </w:rPr>
              <w:t xml:space="preserve"> </w:t>
            </w:r>
            <w:r w:rsidRPr="006A7E4C">
              <w:t>и несут</w:t>
            </w:r>
            <w:r w:rsidRPr="006A7E4C">
              <w:rPr>
                <w:spacing w:val="-4"/>
              </w:rPr>
              <w:t xml:space="preserve"> </w:t>
            </w:r>
            <w:r w:rsidRPr="006A7E4C">
              <w:t>ответственность</w:t>
            </w:r>
            <w:r w:rsidRPr="006A7E4C">
              <w:rPr>
                <w:spacing w:val="-3"/>
              </w:rPr>
              <w:t xml:space="preserve"> </w:t>
            </w:r>
            <w:r w:rsidRPr="006A7E4C">
              <w:t>за</w:t>
            </w:r>
            <w:r w:rsidRPr="006A7E4C">
              <w:rPr>
                <w:spacing w:val="-3"/>
              </w:rPr>
              <w:t xml:space="preserve"> </w:t>
            </w:r>
            <w:r w:rsidRPr="006A7E4C">
              <w:t>обучение</w:t>
            </w:r>
            <w:r w:rsidRPr="006A7E4C">
              <w:rPr>
                <w:spacing w:val="-3"/>
              </w:rPr>
              <w:t xml:space="preserve"> </w:t>
            </w:r>
            <w:r w:rsidRPr="006A7E4C">
              <w:t>на</w:t>
            </w:r>
            <w:r w:rsidRPr="006A7E4C">
              <w:rPr>
                <w:spacing w:val="-3"/>
              </w:rPr>
              <w:t xml:space="preserve"> </w:t>
            </w:r>
            <w:r w:rsidRPr="006A7E4C">
              <w:t>местах</w:t>
            </w:r>
            <w:r w:rsidRPr="006A7E4C">
              <w:rPr>
                <w:spacing w:val="-3"/>
              </w:rPr>
              <w:t xml:space="preserve"> </w:t>
            </w:r>
            <w:r w:rsidRPr="006A7E4C">
              <w:t>в</w:t>
            </w:r>
            <w:r w:rsidRPr="006A7E4C">
              <w:rPr>
                <w:spacing w:val="-4"/>
              </w:rPr>
              <w:t xml:space="preserve"> </w:t>
            </w:r>
            <w:r w:rsidRPr="006A7E4C">
              <w:t>своих</w:t>
            </w:r>
            <w:r w:rsidRPr="006A7E4C">
              <w:rPr>
                <w:spacing w:val="-47"/>
              </w:rPr>
              <w:t xml:space="preserve"> </w:t>
            </w:r>
            <w:r w:rsidRPr="006A7E4C">
              <w:t>группах</w:t>
            </w:r>
          </w:p>
        </w:tc>
      </w:tr>
      <w:tr w:rsidR="00284DCB" w:rsidRPr="006A7E4C" w:rsidTr="00284DCB">
        <w:trPr>
          <w:trHeight w:val="918"/>
        </w:trPr>
        <w:tc>
          <w:tcPr>
            <w:tcW w:w="3275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0" w:firstLine="0"/>
            </w:pPr>
            <w:r w:rsidRPr="006A7E4C">
              <w:t>Пользователи</w:t>
            </w:r>
            <w:r w:rsidRPr="006A7E4C">
              <w:rPr>
                <w:spacing w:val="-6"/>
              </w:rPr>
              <w:t xml:space="preserve"> </w:t>
            </w:r>
            <w:r w:rsidRPr="006A7E4C">
              <w:t>информации</w:t>
            </w:r>
          </w:p>
        </w:tc>
        <w:tc>
          <w:tcPr>
            <w:tcW w:w="6284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8"/>
              </w:numPr>
              <w:spacing w:line="240" w:lineRule="auto"/>
              <w:ind w:left="0" w:firstLine="0"/>
            </w:pPr>
            <w:r w:rsidRPr="006A7E4C">
              <w:t>сотрудники,</w:t>
            </w:r>
            <w:r w:rsidRPr="006A7E4C">
              <w:rPr>
                <w:spacing w:val="-4"/>
              </w:rPr>
              <w:t xml:space="preserve"> </w:t>
            </w:r>
            <w:r w:rsidRPr="006A7E4C">
              <w:t>которые</w:t>
            </w:r>
            <w:r w:rsidRPr="006A7E4C">
              <w:rPr>
                <w:spacing w:val="-3"/>
              </w:rPr>
              <w:t xml:space="preserve"> </w:t>
            </w:r>
            <w:r w:rsidRPr="006A7E4C">
              <w:t>выполняют</w:t>
            </w:r>
            <w:r w:rsidRPr="006A7E4C">
              <w:rPr>
                <w:spacing w:val="-4"/>
              </w:rPr>
              <w:t xml:space="preserve"> </w:t>
            </w:r>
            <w:r w:rsidRPr="006A7E4C">
              <w:t>основную</w:t>
            </w:r>
            <w:r w:rsidRPr="006A7E4C">
              <w:rPr>
                <w:spacing w:val="-3"/>
              </w:rPr>
              <w:t xml:space="preserve"> </w:t>
            </w:r>
            <w:r w:rsidRPr="006A7E4C">
              <w:t>массу транзакций</w:t>
            </w:r>
            <w:r w:rsidRPr="006A7E4C">
              <w:rPr>
                <w:spacing w:val="-4"/>
              </w:rPr>
              <w:t xml:space="preserve"> </w:t>
            </w:r>
            <w:r w:rsidRPr="006A7E4C">
              <w:t>во</w:t>
            </w:r>
            <w:r w:rsidRPr="006A7E4C">
              <w:rPr>
                <w:spacing w:val="-3"/>
              </w:rPr>
              <w:t xml:space="preserve"> </w:t>
            </w:r>
            <w:r w:rsidRPr="006A7E4C">
              <w:t>внедряемой</w:t>
            </w:r>
            <w:r w:rsidRPr="006A7E4C">
              <w:rPr>
                <w:spacing w:val="-4"/>
              </w:rPr>
              <w:t xml:space="preserve"> </w:t>
            </w:r>
            <w:r w:rsidRPr="006A7E4C">
              <w:t xml:space="preserve">системе </w:t>
            </w:r>
          </w:p>
        </w:tc>
      </w:tr>
      <w:tr w:rsidR="00284DCB" w:rsidRPr="006A7E4C" w:rsidTr="00284DCB">
        <w:trPr>
          <w:trHeight w:val="914"/>
        </w:trPr>
        <w:tc>
          <w:tcPr>
            <w:tcW w:w="3275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0" w:firstLine="0"/>
            </w:pPr>
            <w:r w:rsidRPr="006A7E4C">
              <w:t>Специфические</w:t>
            </w:r>
            <w:r w:rsidRPr="006A7E4C">
              <w:rPr>
                <w:spacing w:val="-8"/>
              </w:rPr>
              <w:t xml:space="preserve"> </w:t>
            </w:r>
            <w:r w:rsidRPr="006A7E4C">
              <w:t>отдельные</w:t>
            </w:r>
            <w:r w:rsidRPr="006A7E4C">
              <w:rPr>
                <w:spacing w:val="-4"/>
              </w:rPr>
              <w:t xml:space="preserve"> </w:t>
            </w:r>
            <w:r w:rsidRPr="006A7E4C">
              <w:t>пользователи</w:t>
            </w:r>
          </w:p>
        </w:tc>
        <w:tc>
          <w:tcPr>
            <w:tcW w:w="6284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8"/>
              </w:numPr>
              <w:spacing w:line="240" w:lineRule="auto"/>
              <w:ind w:left="0" w:firstLine="0"/>
            </w:pPr>
            <w:r w:rsidRPr="006A7E4C">
              <w:t>группа сотрудников, которая непосредственно не</w:t>
            </w:r>
            <w:r w:rsidRPr="006A7E4C">
              <w:rPr>
                <w:spacing w:val="1"/>
              </w:rPr>
              <w:t xml:space="preserve"> </w:t>
            </w:r>
            <w:r w:rsidRPr="006A7E4C">
              <w:t>работает</w:t>
            </w:r>
            <w:r w:rsidRPr="006A7E4C">
              <w:rPr>
                <w:spacing w:val="-3"/>
              </w:rPr>
              <w:t xml:space="preserve"> </w:t>
            </w:r>
            <w:r w:rsidRPr="006A7E4C">
              <w:t>во</w:t>
            </w:r>
            <w:r w:rsidRPr="006A7E4C">
              <w:rPr>
                <w:spacing w:val="-2"/>
              </w:rPr>
              <w:t xml:space="preserve"> </w:t>
            </w:r>
            <w:r w:rsidRPr="006A7E4C">
              <w:t>внедряемой</w:t>
            </w:r>
            <w:r w:rsidRPr="006A7E4C">
              <w:rPr>
                <w:spacing w:val="-3"/>
              </w:rPr>
              <w:t xml:space="preserve"> </w:t>
            </w:r>
            <w:r w:rsidRPr="006A7E4C">
              <w:t>системе;</w:t>
            </w:r>
            <w:r w:rsidRPr="006A7E4C">
              <w:rPr>
                <w:spacing w:val="-2"/>
              </w:rPr>
              <w:t xml:space="preserve"> </w:t>
            </w:r>
            <w:r w:rsidRPr="006A7E4C">
              <w:t>в</w:t>
            </w:r>
            <w:r w:rsidRPr="006A7E4C">
              <w:rPr>
                <w:spacing w:val="-3"/>
              </w:rPr>
              <w:t xml:space="preserve"> </w:t>
            </w:r>
            <w:r w:rsidRPr="006A7E4C">
              <w:t>то</w:t>
            </w:r>
            <w:r w:rsidRPr="006A7E4C">
              <w:rPr>
                <w:spacing w:val="-2"/>
              </w:rPr>
              <w:t xml:space="preserve"> </w:t>
            </w:r>
            <w:r w:rsidRPr="006A7E4C">
              <w:t>же</w:t>
            </w:r>
            <w:r w:rsidRPr="006A7E4C">
              <w:rPr>
                <w:spacing w:val="-2"/>
              </w:rPr>
              <w:t xml:space="preserve"> </w:t>
            </w:r>
            <w:r w:rsidRPr="006A7E4C">
              <w:t>время,</w:t>
            </w:r>
            <w:r w:rsidRPr="006A7E4C">
              <w:rPr>
                <w:spacing w:val="-2"/>
              </w:rPr>
              <w:t xml:space="preserve"> </w:t>
            </w:r>
            <w:r w:rsidRPr="006A7E4C">
              <w:t>ее представители</w:t>
            </w:r>
            <w:r w:rsidRPr="006A7E4C">
              <w:rPr>
                <w:spacing w:val="-6"/>
              </w:rPr>
              <w:t xml:space="preserve"> </w:t>
            </w:r>
            <w:r w:rsidRPr="006A7E4C">
              <w:t>должны</w:t>
            </w:r>
            <w:r w:rsidRPr="006A7E4C">
              <w:rPr>
                <w:spacing w:val="-2"/>
              </w:rPr>
              <w:t xml:space="preserve"> </w:t>
            </w:r>
            <w:r w:rsidRPr="006A7E4C">
              <w:t>представлять</w:t>
            </w:r>
            <w:r w:rsidRPr="006A7E4C">
              <w:rPr>
                <w:spacing w:val="-4"/>
              </w:rPr>
              <w:t xml:space="preserve"> </w:t>
            </w:r>
            <w:r w:rsidRPr="006A7E4C">
              <w:t>себе</w:t>
            </w:r>
            <w:r w:rsidRPr="006A7E4C">
              <w:rPr>
                <w:spacing w:val="-3"/>
              </w:rPr>
              <w:t xml:space="preserve"> </w:t>
            </w:r>
            <w:r w:rsidRPr="006A7E4C">
              <w:t>принципы процессного</w:t>
            </w:r>
            <w:r w:rsidRPr="006A7E4C">
              <w:rPr>
                <w:spacing w:val="-5"/>
              </w:rPr>
              <w:t xml:space="preserve"> </w:t>
            </w:r>
            <w:r w:rsidRPr="006A7E4C">
              <w:t>подхода,</w:t>
            </w:r>
            <w:r w:rsidRPr="006A7E4C">
              <w:rPr>
                <w:spacing w:val="-6"/>
              </w:rPr>
              <w:t xml:space="preserve"> </w:t>
            </w:r>
            <w:r w:rsidRPr="006A7E4C">
              <w:t>заложенного</w:t>
            </w:r>
            <w:r w:rsidRPr="006A7E4C">
              <w:rPr>
                <w:spacing w:val="-2"/>
              </w:rPr>
              <w:t xml:space="preserve"> </w:t>
            </w:r>
            <w:r w:rsidRPr="006A7E4C">
              <w:t>во</w:t>
            </w:r>
            <w:r w:rsidRPr="006A7E4C">
              <w:rPr>
                <w:spacing w:val="-6"/>
              </w:rPr>
              <w:t xml:space="preserve"> </w:t>
            </w:r>
            <w:r w:rsidRPr="006A7E4C">
              <w:t>внедряемую</w:t>
            </w:r>
            <w:r w:rsidRPr="006A7E4C">
              <w:rPr>
                <w:spacing w:val="-47"/>
              </w:rPr>
              <w:t xml:space="preserve"> </w:t>
            </w:r>
            <w:r w:rsidRPr="006A7E4C">
              <w:t>интегрированную</w:t>
            </w:r>
            <w:r w:rsidRPr="006A7E4C">
              <w:rPr>
                <w:spacing w:val="-1"/>
              </w:rPr>
              <w:t xml:space="preserve"> </w:t>
            </w:r>
            <w:r w:rsidRPr="006A7E4C">
              <w:t xml:space="preserve">ИС </w:t>
            </w:r>
          </w:p>
        </w:tc>
      </w:tr>
      <w:tr w:rsidR="00284DCB" w:rsidRPr="006A7E4C" w:rsidTr="00284DCB">
        <w:trPr>
          <w:trHeight w:val="1148"/>
        </w:trPr>
        <w:tc>
          <w:tcPr>
            <w:tcW w:w="3275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0" w:firstLine="0"/>
            </w:pPr>
            <w:r w:rsidRPr="006A7E4C">
              <w:t>Контролирующие</w:t>
            </w:r>
            <w:r w:rsidRPr="006A7E4C">
              <w:rPr>
                <w:spacing w:val="-3"/>
              </w:rPr>
              <w:t xml:space="preserve"> </w:t>
            </w:r>
            <w:r w:rsidRPr="006A7E4C">
              <w:t>лица</w:t>
            </w:r>
          </w:p>
        </w:tc>
        <w:tc>
          <w:tcPr>
            <w:tcW w:w="6284" w:type="dxa"/>
          </w:tcPr>
          <w:p w:rsidR="00284DCB" w:rsidRPr="006A7E4C" w:rsidRDefault="00284DCB" w:rsidP="00A63B70">
            <w:pPr>
              <w:pStyle w:val="TableParagraph"/>
              <w:numPr>
                <w:ilvl w:val="0"/>
                <w:numId w:val="38"/>
              </w:numPr>
              <w:spacing w:line="240" w:lineRule="auto"/>
              <w:ind w:left="0" w:firstLine="0"/>
            </w:pPr>
            <w:r w:rsidRPr="006A7E4C">
              <w:t xml:space="preserve">сотрудники, на работу которых внедрение </w:t>
            </w:r>
            <w:proofErr w:type="gramStart"/>
            <w:r w:rsidRPr="006A7E4C">
              <w:t>ИТ</w:t>
            </w:r>
            <w:proofErr w:type="gramEnd"/>
            <w:r w:rsidRPr="006A7E4C">
              <w:t xml:space="preserve"> оказывает небольшое воздействие; тем не менее, им необходимо обладать рядом навыков для выполнения узких и четко определенных задач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24</w:t>
      </w:r>
      <w:proofErr w:type="gramStart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П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оставьте в соответствие метод управления проектами с его содержанием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05"/>
      </w:tblGrid>
      <w:tr w:rsidR="00284DCB" w:rsidRPr="005E7D0B" w:rsidTr="00284DCB">
        <w:tc>
          <w:tcPr>
            <w:tcW w:w="1980" w:type="dxa"/>
          </w:tcPr>
          <w:p w:rsidR="00284DCB" w:rsidRPr="005E7D0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Метод</w:t>
            </w:r>
          </w:p>
        </w:tc>
        <w:tc>
          <w:tcPr>
            <w:tcW w:w="7605" w:type="dxa"/>
          </w:tcPr>
          <w:p w:rsidR="00284DCB" w:rsidRPr="005E7D0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Суть метода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Agile 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для управления потоком работы использует визуальные доски для отслеживания задач и их статусов, помогает командам управлять рабочей нагрузкой и оптимизировать процессы.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Scrum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разработанный 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PMI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Project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Management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Institute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), описывает процессы, инструменты и техники, которые могут быть использованы для управления проектами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Kanban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проект делится на последовательные этапы (например, анализ, проектирование, реализация, тестирование, внедрение). Каждый этап должен быть завершен перед переходом к следующему.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Waterfall (Каскадная модель)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Методология, ориентированная на управление проектами, которая включает в себя четкие процессы, роли и ответственность, акцентирует внимание на бизнес-целях и управлении рисками.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Lean (Бережливое производство)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помогает определить наиболее важные задачи в проекте и оптимизировать время выполнения, фокусируясь на критическом пути — последовательности задач, которые определяют минимальное время завершения проекта.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PRINCE2 (Projects IN Controlled Environments)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Подход, направленный на минимизацию потерь и максимизацию ценности для клиента.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PMBOK (Project Management Body of Knowledge)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направлен на улучшение качества и снижение дефектов в процессах. Использует статистические инструменты и подходы для анализа и оптимизации процессов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Critical Path Method (CPM)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фокусируется на управлении проектами с помощью коротких итераций (спринтов), регулярных встреч и четко определенных ролей (например, Скрам-мастер, Владелец продукта).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Six Sigma</w:t>
            </w:r>
          </w:p>
        </w:tc>
        <w:tc>
          <w:tcPr>
            <w:tcW w:w="7605" w:type="dxa"/>
          </w:tcPr>
          <w:p w:rsidR="00284DCB" w:rsidRPr="005E7D0B" w:rsidRDefault="00284DCB" w:rsidP="00A63B70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Основной принцип — гибкость и адаптивность к изменениям. Метод включает в себя итеративные циклы разработки (спринты), регулярные встречи (например, стендапы) и акцент на взаимодействии с клиентом.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25</w:t>
      </w:r>
      <w:proofErr w:type="gramStart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П</w:t>
      </w:r>
      <w:proofErr w:type="gramEnd"/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оставьте в соответствие проекты с их особенностями: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47"/>
      </w:tblGrid>
      <w:tr w:rsidR="00284DCB" w:rsidTr="00284DCB">
        <w:tc>
          <w:tcPr>
            <w:tcW w:w="1838" w:type="dxa"/>
            <w:vMerge w:val="restart"/>
          </w:tcPr>
          <w:p w:rsidR="00284DCB" w:rsidRPr="00BE6980" w:rsidRDefault="00284DCB" w:rsidP="00A63B70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Жесткие проекты</w:t>
            </w:r>
          </w:p>
        </w:tc>
        <w:tc>
          <w:tcPr>
            <w:tcW w:w="7747" w:type="dxa"/>
          </w:tcPr>
          <w:p w:rsidR="00284DCB" w:rsidRPr="00BE6980" w:rsidRDefault="00284DCB" w:rsidP="00A63B70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Успех проекта измеряется по выполнению первоначального плана, срокам и бюджету.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A63B70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Фокус на выполнении первоначального плана и требований, иногда с ограниченным взаимодействием с клиентом после начала проекта.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Pr="00BE6980" w:rsidRDefault="00284DCB" w:rsidP="00284DCB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A63B70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Успех определяется по уровню удовлетворенности клиента и качеству конечного продукта.</w:t>
            </w:r>
          </w:p>
        </w:tc>
      </w:tr>
      <w:tr w:rsidR="00284DCB" w:rsidTr="00284DCB">
        <w:tc>
          <w:tcPr>
            <w:tcW w:w="1838" w:type="dxa"/>
            <w:vMerge w:val="restart"/>
          </w:tcPr>
          <w:p w:rsidR="00284DCB" w:rsidRPr="002C72A2" w:rsidRDefault="00284DCB" w:rsidP="00A63B70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C72A2">
              <w:rPr>
                <w:rFonts w:eastAsia="Calibri"/>
                <w:bCs/>
                <w:lang w:eastAsia="en-US"/>
              </w:rPr>
              <w:t>Мягкие проекты</w:t>
            </w:r>
          </w:p>
        </w:tc>
        <w:tc>
          <w:tcPr>
            <w:tcW w:w="7747" w:type="dxa"/>
          </w:tcPr>
          <w:p w:rsidR="00284DCB" w:rsidRPr="00BE6980" w:rsidRDefault="00284DCB" w:rsidP="00A63B70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Изменения в проекте могут быть сложными и затратными, так как они могут требовать пересмотра всего плана.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A63B70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Постоянное взаимодействие с клиентом, получение обратной связи и корректировка продукта на основе потребностей пользователей.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A63B70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Изменения приветствуются и легко интегрируются в процесс, что позволяет команде адаптироваться к новым требованиям.</w:t>
            </w:r>
          </w:p>
        </w:tc>
      </w:tr>
    </w:tbl>
    <w:p w:rsidR="00DB0D21" w:rsidRDefault="00DB0D21" w:rsidP="00DB0D21">
      <w:pPr>
        <w:pStyle w:val="af"/>
        <w:ind w:left="578"/>
        <w:rPr>
          <w:rFonts w:ascii="Times New Roman" w:hAnsi="Times New Roman" w:cs="Times New Roman"/>
          <w:b/>
          <w:sz w:val="24"/>
          <w:szCs w:val="24"/>
        </w:rPr>
      </w:pPr>
    </w:p>
    <w:p w:rsidR="00DC4B82" w:rsidRDefault="00DC4B82" w:rsidP="00DB0D21">
      <w:pPr>
        <w:pStyle w:val="af"/>
        <w:ind w:left="578"/>
        <w:rPr>
          <w:rFonts w:ascii="Times New Roman" w:hAnsi="Times New Roman" w:cs="Times New Roman"/>
          <w:b/>
          <w:sz w:val="24"/>
          <w:szCs w:val="24"/>
        </w:rPr>
      </w:pPr>
    </w:p>
    <w:p w:rsidR="009C067E" w:rsidRPr="00C56EEB" w:rsidRDefault="00DC4B82" w:rsidP="00DC4B82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8.2 </w:t>
      </w:r>
      <w:r w:rsidR="00284DCB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84DCB" w:rsidRPr="00C56EEB">
        <w:rPr>
          <w:rFonts w:ascii="Times New Roman" w:hAnsi="Times New Roman" w:cs="Times New Roman"/>
          <w:b/>
          <w:sz w:val="24"/>
          <w:szCs w:val="24"/>
        </w:rPr>
        <w:t xml:space="preserve">опросы к </w:t>
      </w:r>
      <w:r w:rsidR="00284DCB">
        <w:rPr>
          <w:rFonts w:ascii="Times New Roman" w:hAnsi="Times New Roman" w:cs="Times New Roman"/>
          <w:b/>
          <w:sz w:val="24"/>
          <w:szCs w:val="24"/>
          <w:lang w:val="ru-RU"/>
        </w:rPr>
        <w:t>экзамену</w:t>
      </w:r>
    </w:p>
    <w:p w:rsidR="009C067E" w:rsidRPr="009C067E" w:rsidRDefault="009C067E" w:rsidP="009C067E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67E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контроль (проводится в форме </w:t>
      </w:r>
      <w:r w:rsidR="00821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экзамена</w:t>
      </w:r>
      <w:r w:rsidRPr="009C067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Основные понятия руководства по управлению проектами (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PMbok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Области знаний управления проектами.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Взаимосвязь управленческих процессов.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Основные методы и инструменты управленческих процессов.</w:t>
      </w:r>
    </w:p>
    <w:p w:rsidR="007225D2" w:rsidRPr="007225D2" w:rsidRDefault="007225D2" w:rsidP="00A63B7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Управление программами.</w:t>
      </w:r>
    </w:p>
    <w:p w:rsidR="007225D2" w:rsidRPr="007225D2" w:rsidRDefault="007225D2" w:rsidP="00A63B7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Управление портфелем проектов.</w:t>
      </w:r>
    </w:p>
    <w:p w:rsidR="007225D2" w:rsidRPr="007225D2" w:rsidRDefault="007225D2" w:rsidP="00A63B7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Создание офиса управления проектами.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Основные понятия сервисной модели проекта.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Сущность сервисной модели проекта.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Допущения и условия применения сервисной модели проекта.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Преимущества и недостатки сервисной модели проекта.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 xml:space="preserve">Основные понятия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гибкой методологии управления проектом (Agile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Project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Management)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Сущность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гибкой методологии управления проектом (Agile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Project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Management)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Допущения и условия применения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гибкой методологии управления проектом (Agile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Project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Management)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Преимущества и недостатки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гибкой методологии управления проектом (Agile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Project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 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Management)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Основные понятия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механизма конвергенции методологий управления проектами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Сущность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механизма конвергенции методологий управления проектами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Допущения и условия </w:t>
      </w:r>
      <w:proofErr w:type="gramStart"/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применения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механизма конвергенции методологий управления</w:t>
      </w:r>
      <w:proofErr w:type="gramEnd"/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 проектами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Преимущества и недостатки </w:t>
      </w:r>
      <w:r w:rsidRPr="007225D2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механизма конвергенции методологий управления проектами</w:t>
      </w: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Квалификация и компетентность проектного менеджера.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Основные понятия сертификации проектных менеджеров.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Сущность сертификации проектных менеджеров.</w:t>
      </w:r>
    </w:p>
    <w:p w:rsidR="007225D2" w:rsidRPr="007225D2" w:rsidRDefault="007225D2" w:rsidP="00A63B7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25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Стандарт сертификации проектных менеджеров.</w:t>
      </w:r>
    </w:p>
    <w:p w:rsidR="00C56EEB" w:rsidRPr="00C56EEB" w:rsidRDefault="00C56EEB" w:rsidP="00722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70C" w:rsidRDefault="0093470C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6317B" w:rsidRPr="00D05A29" w:rsidRDefault="00284DCB" w:rsidP="0066317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9</w:t>
      </w:r>
      <w:r w:rsidR="0066317B" w:rsidRPr="00D05A29">
        <w:rPr>
          <w:rFonts w:ascii="Times New Roman" w:hAnsi="Times New Roman" w:cs="Times New Roman"/>
          <w:b/>
          <w:sz w:val="24"/>
          <w:szCs w:val="24"/>
        </w:rPr>
        <w:t>. МЕТОДЫ ОБУЧЕНИЯ</w:t>
      </w:r>
    </w:p>
    <w:p w:rsidR="002D3D0F" w:rsidRDefault="002D3D0F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Изучение дисциплины «</w:t>
      </w:r>
      <w:r w:rsidRPr="007225D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Современные методы управления проектами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Лекции по дисциплине проводятся в соответствии с рабочей программой, с использованием демонстрационного сопровождения, которое содержит значительное количество рисунков, схем, таблиц, наглядного материала. С целью активизации учебно-познавательной деятельности студентов при изложении теоретического материала применяются активные методы обучения, которые опираются не только на процессы восприятия, памяти, внимания, а прежде всего на творческое, продуктивное мышление: проблемные лекции, имитационно-моделирующие занятия, обсуждения проблемных вопросов.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Практические занятия проводятся с помощью обучающих тренингов, решение кейсов, применение тестовых технологий, решение творчески прикладных ситуаций, проведения современных мультимедийных презентаций, с применением активных методов обучения в форме посещения учреждений социально-культурного типа.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методы IT – использование Inter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et-ресурсов для расширения информационного поля и получения информации, в том числе и профессиональной; 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междисциплинарное обучение – обучение с использованием знаний из различных областей (дисциплин) реализуемых в контексте конкретной задачи;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66317B" w:rsidRPr="007225D2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05A29" w:rsidRPr="00D05A29" w:rsidRDefault="00284DCB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44"/>
        <w:gridCol w:w="7212"/>
        <w:gridCol w:w="43"/>
      </w:tblGrid>
      <w:tr w:rsidR="00284DCB" w:rsidRPr="009B0A9B" w:rsidTr="00A13076">
        <w:trPr>
          <w:gridAfter w:val="1"/>
          <w:wAfter w:w="43" w:type="dxa"/>
          <w:trHeight w:hRule="exact" w:val="581"/>
          <w:jc w:val="center"/>
        </w:trPr>
        <w:tc>
          <w:tcPr>
            <w:tcW w:w="1135" w:type="dxa"/>
            <w:shd w:val="clear" w:color="auto" w:fill="FFFFFF"/>
          </w:tcPr>
          <w:p w:rsidR="00284DCB" w:rsidRPr="009B0A9B" w:rsidRDefault="00284DCB" w:rsidP="00284DCB">
            <w:pPr>
              <w:pStyle w:val="31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Шкала оценивания (интервал баллов)</w:t>
            </w:r>
            <w:r w:rsidRPr="009B0A9B">
              <w:rPr>
                <w:rStyle w:val="11p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B0A9B" w:rsidRDefault="00284DCB" w:rsidP="00284DCB">
            <w:pPr>
              <w:pStyle w:val="31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Критерий оценивания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285"/>
          <w:jc w:val="center"/>
        </w:trPr>
        <w:tc>
          <w:tcPr>
            <w:tcW w:w="9591" w:type="dxa"/>
            <w:gridSpan w:val="3"/>
            <w:shd w:val="clear" w:color="auto" w:fill="FFFFFF"/>
          </w:tcPr>
          <w:p w:rsidR="00284DCB" w:rsidRPr="009B0A9B" w:rsidRDefault="00284DCB" w:rsidP="00284DCB">
            <w:pPr>
              <w:pStyle w:val="31"/>
              <w:shd w:val="clear" w:color="auto" w:fill="auto"/>
              <w:spacing w:after="0" w:line="274" w:lineRule="exact"/>
              <w:ind w:left="119" w:firstLine="0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Теоретические вопросы для устного/письменного опроса (ОФО)</w:t>
            </w:r>
          </w:p>
          <w:p w:rsidR="00284DCB" w:rsidRPr="009B0A9B" w:rsidRDefault="00284DCB" w:rsidP="00284DCB">
            <w:pPr>
              <w:pStyle w:val="31"/>
              <w:shd w:val="clear" w:color="auto" w:fill="auto"/>
              <w:spacing w:after="0" w:line="274" w:lineRule="exact"/>
              <w:ind w:left="120" w:firstLine="0"/>
              <w:rPr>
                <w:rStyle w:val="11pt1"/>
                <w:sz w:val="20"/>
                <w:szCs w:val="20"/>
              </w:rPr>
            </w:pPr>
          </w:p>
        </w:tc>
      </w:tr>
      <w:tr w:rsidR="00284DCB" w:rsidRPr="009B0A9B" w:rsidTr="00A13076">
        <w:trPr>
          <w:gridAfter w:val="1"/>
          <w:wAfter w:w="43" w:type="dxa"/>
          <w:trHeight w:hRule="exact" w:val="1161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отлично (5)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034983" w:rsidRDefault="00284DCB" w:rsidP="00284DC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  <w:r w:rsidRPr="00034983">
              <w:rPr>
                <w:rFonts w:ascii="Times New Roman" w:hAnsi="Times New Roman" w:cs="Times New Roman"/>
                <w:sz w:val="20"/>
                <w:szCs w:val="20"/>
              </w:rPr>
              <w:t xml:space="preserve">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2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хорошо (4)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2184D" w:rsidRDefault="00284DCB" w:rsidP="00284DCB">
            <w:pPr>
              <w:pStyle w:val="Default"/>
              <w:suppressAutoHyphens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 xml:space="preserve">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2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удовлетворительно (3)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2184D" w:rsidRDefault="00284DCB" w:rsidP="00284DCB">
            <w:pPr>
              <w:pStyle w:val="Default"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>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 w:rsidRPr="0092184D">
              <w:rPr>
                <w:color w:val="auto"/>
                <w:spacing w:val="-4"/>
                <w:sz w:val="20"/>
                <w:szCs w:val="20"/>
                <w:lang w:val="ru-RU"/>
              </w:rPr>
              <w:t>.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714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неудовлетворительно (2)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2184D" w:rsidRDefault="00284DCB" w:rsidP="00284DCB">
            <w:pPr>
              <w:pStyle w:val="Default"/>
              <w:suppressAutoHyphens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 xml:space="preserve">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412"/>
          <w:jc w:val="center"/>
        </w:trPr>
        <w:tc>
          <w:tcPr>
            <w:tcW w:w="9591" w:type="dxa"/>
            <w:gridSpan w:val="3"/>
            <w:shd w:val="clear" w:color="auto" w:fill="FFFFFF"/>
          </w:tcPr>
          <w:p w:rsidR="00284DCB" w:rsidRPr="0089029E" w:rsidRDefault="00284DCB" w:rsidP="00284DCB">
            <w:pPr>
              <w:pStyle w:val="31"/>
              <w:shd w:val="clear" w:color="auto" w:fill="auto"/>
              <w:spacing w:after="0" w:line="274" w:lineRule="exact"/>
              <w:ind w:left="120" w:firstLine="0"/>
              <w:rPr>
                <w:rStyle w:val="11pt1"/>
                <w:sz w:val="20"/>
                <w:szCs w:val="20"/>
              </w:rPr>
            </w:pPr>
            <w:r w:rsidRPr="0089029E">
              <w:rPr>
                <w:rStyle w:val="11pt"/>
                <w:rFonts w:eastAsia="Courier New"/>
                <w:sz w:val="20"/>
                <w:szCs w:val="20"/>
              </w:rPr>
              <w:t>Вопросы к экзамену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5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отлично (5)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Магистрант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5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хорошо (4)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4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удовлетворительно (3)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Магистрант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4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 (2)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Магистрант отказывается от ответов на дополнительные вопросы. 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Тестовое задание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отлично (5)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85-100% вопросов.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хорошо (4)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55-84% вопросов.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удовлетворительно (3)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30-54% вопросов.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неудовлетворительно (2)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0-29% вопросов.</w:t>
            </w:r>
          </w:p>
        </w:tc>
      </w:tr>
    </w:tbl>
    <w:p w:rsidR="00D05A29" w:rsidRP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287" w:rsidRPr="00B73287" w:rsidRDefault="007F1789" w:rsidP="000425A8">
      <w:pPr>
        <w:pStyle w:val="3"/>
        <w:spacing w:after="0"/>
        <w:ind w:left="0"/>
        <w:jc w:val="both"/>
        <w:rPr>
          <w:rStyle w:val="FontStyle72"/>
        </w:rPr>
      </w:pPr>
      <w:r>
        <w:rPr>
          <w:sz w:val="28"/>
          <w:szCs w:val="28"/>
          <w:lang w:val="ru-RU"/>
        </w:rPr>
        <w:br w:type="page"/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</w:t>
      </w:r>
      <w:r w:rsidR="00284DCB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1</w:t>
      </w:r>
      <w:r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15E8" w:rsidRPr="00D6665B" w:rsidRDefault="001915E8" w:rsidP="001915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Guide to the Project Management Body of Knowledge (PMBOK® Guide). – Fifth Edition. – [</w:t>
      </w:r>
      <w:proofErr w:type="gramStart"/>
      <w:r w:rsidRPr="007225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5-th</w:t>
      </w:r>
      <w:proofErr w:type="gramEnd"/>
      <w:r w:rsidRPr="007225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edition]. – Project Management Institute, Inc., 2008. – 586 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Модели управления портфелем проектов в условиях неопределенности / [В.М. Аньшин и др.]. – М.: Издательский центр МАТИ, 2007. – 117 с.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225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Павлов, А.Н. Управление проектами на основе стандарта PMI PMBOK / А.</w:t>
      </w:r>
      <w:r w:rsidRPr="007225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7225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Н. Павлов. – 3-е изд., испр. и доп. – М.: БИНОМ. Лаборатория знаний, 2014. – 271 с.</w:t>
      </w:r>
    </w:p>
    <w:p w:rsidR="001915E8" w:rsidRDefault="001915E8" w:rsidP="001915E8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915E8" w:rsidRDefault="001915E8" w:rsidP="001915E8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915E8" w:rsidRPr="007225D2" w:rsidRDefault="001915E8" w:rsidP="001915E8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225D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Дополнительная литература:</w:t>
      </w:r>
    </w:p>
    <w:p w:rsidR="001915E8" w:rsidRPr="005121D1" w:rsidRDefault="00416720" w:rsidP="00A63B7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ICB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IPMA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Competence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Baseline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Version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3.0 / [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Caupin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G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.,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Knoepfel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H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.,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Koch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G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.]. –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International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Project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Management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Association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 xml:space="preserve">, 2006. – 200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c</w:t>
        </w:r>
        <w:r w:rsidR="001915E8"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.</w:t>
        </w:r>
      </w:hyperlink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0" w:history="1"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>Грей, К. Ф. Управление проектами</w:t>
        </w:r>
        <w:proofErr w:type="gramStart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:</w:t>
        </w:r>
        <w:proofErr w:type="gramEnd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практическое руководство; пер. с англ. / К. Ф. Грей, Э. У. Ларсон. – М.</w:t>
        </w:r>
        <w:proofErr w:type="gramStart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:</w:t>
        </w:r>
        <w:proofErr w:type="gramEnd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Дело и Сервис, 2003. – 528 с.</w:t>
        </w:r>
      </w:hyperlink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Дипроуз, Д. Управление проектами</w:t>
      </w:r>
      <w:proofErr w:type="gramStart"/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монография; пер. с англ. / Д. Дипроуз. – М.</w:t>
      </w:r>
      <w:proofErr w:type="gramStart"/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Эксмо, 2008. – 238 с.</w:t>
      </w:r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1" w:history="1"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Дитхелм, Г. Управление проектами / Г. Дитхелм. Т. 1</w:t>
        </w:r>
        <w:proofErr w:type="gramStart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 xml:space="preserve"> :</w:t>
        </w:r>
        <w:proofErr w:type="gramEnd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 xml:space="preserve"> Основы. – В 2 т. – СПб</w:t>
        </w:r>
        <w:proofErr w:type="gramStart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 xml:space="preserve">. : </w:t>
        </w:r>
        <w:proofErr w:type="gramEnd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Издательский дом «Бизнес-пресса», 2004. – 400 с.</w:t>
        </w:r>
      </w:hyperlink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2" w:history="1"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>Дульзон, A. A. Управление проектами: учебное пособие / А. А. Дульзон; Национальный исследовательский Томский политехнический университет. – 3-е изд., перераб. и доп. – Toмск</w:t>
        </w:r>
        <w:proofErr w:type="gramStart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:</w:t>
        </w:r>
        <w:proofErr w:type="gramEnd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Изд-во Томского политехнического университета, 2010. – 334 с.</w:t>
        </w:r>
        <w:proofErr w:type="gramStart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:</w:t>
        </w:r>
        <w:proofErr w:type="gramEnd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ил.</w:t>
        </w:r>
      </w:hyperlink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3" w:history="1"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Клиффорд, Грей Ф. Управление проектами: практическое руководство / Грей Клиффорд Ф., Ларсон Эрик У. / Пер. с англ. – М.: Издательство «Дело и Сервис», 2003. – 528 с.</w:t>
        </w:r>
      </w:hyperlink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4" w:history="1"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Мазур, И. И. Управление проектами : учебное пособие / Под общ</w:t>
        </w:r>
        <w:proofErr w:type="gramStart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.</w:t>
        </w:r>
        <w:proofErr w:type="gramEnd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 xml:space="preserve"> </w:t>
        </w:r>
        <w:proofErr w:type="gramStart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р</w:t>
        </w:r>
        <w:proofErr w:type="gramEnd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ед. И.И. Мазура. – 2-е изд. – М. : Омега-Л, 2004. – 664 с.</w:t>
        </w:r>
      </w:hyperlink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Матвеев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/>
          </w:rPr>
          <w:t>,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 xml:space="preserve"> А.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/>
          </w:rPr>
          <w:t xml:space="preserve">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А. Модели и методы управления портфелями проектов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/>
          </w:rPr>
          <w:t xml:space="preserve"> / А. А. 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 xml:space="preserve">Матвеев,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/>
          </w:rPr>
          <w:t xml:space="preserve">Д. А.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 xml:space="preserve">Новиков,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/>
          </w:rPr>
          <w:t xml:space="preserve">А. В.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 xml:space="preserve">Цветков.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/>
          </w:rPr>
          <w:t xml:space="preserve">– </w:t>
        </w:r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М.: ПМСОФТ, 2005. – 206 с.</w:t>
        </w:r>
      </w:hyperlink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6" w:history="1"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>Милошевич, Д. З. Набор инструментов для управления проектами / Д. З. Милошевич</w:t>
        </w:r>
        <w:proofErr w:type="gramStart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;</w:t>
        </w:r>
        <w:proofErr w:type="gramEnd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пер. с англ. Е. В. Мамонтова ; под ред. С. И. Неизвестного. – М.</w:t>
        </w:r>
        <w:proofErr w:type="gramStart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> :</w:t>
        </w:r>
        <w:proofErr w:type="gramEnd"/>
        <w:r w:rsidR="001915E8"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ru-RU"/>
          </w:rPr>
          <w:t xml:space="preserve"> Компания АйТи; ДМК Пресс, 2008. – 729 с.</w:t>
        </w:r>
      </w:hyperlink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225D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Ньютон, Р. Управление проектами от А до Я / Ричард Ньютон. – 4-е изд. – М.</w:t>
      </w:r>
      <w:proofErr w:type="gramStart"/>
      <w:r w:rsidRPr="007225D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7225D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Альпина Паблишер, 2013. – 960 с.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Рач, В. А. Структуризация схематической, системной и сервисной моделей проекта с позиций базовых положений триадной парадигмы управления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проектами / 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В. А. Рач, Мохаммад Альатум // </w:t>
      </w:r>
      <w:r w:rsidRPr="002F1A6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Управление проектами и развитие: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</w:t>
      </w:r>
      <w:r w:rsidRPr="002F1A6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proofErr w:type="gramStart"/>
      <w:r w:rsidRPr="002F1A6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.н</w:t>
      </w:r>
      <w:proofErr w:type="gramEnd"/>
      <w:r w:rsidRPr="002F1A6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</w:t>
      </w:r>
      <w:r w:rsidRPr="002F1A6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</w:t>
      </w:r>
      <w:r w:rsidRPr="002F1A6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р. – Луганск: изд-во ВНУ им.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В.Даля, 2011. – № 3(39). – С. 136-145.</w:t>
      </w:r>
    </w:p>
    <w:p w:rsidR="001915E8" w:rsidRPr="007225D2" w:rsidRDefault="00416720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7" w:history="1"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>Товб, А. С. Управление проектами: стандарты, методы, опыт / А. С. Товб, Г. Л. Ципес. – М.</w:t>
        </w:r>
        <w:proofErr w:type="gramStart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 xml:space="preserve"> :</w:t>
        </w:r>
        <w:proofErr w:type="gramEnd"/>
        <w:r w:rsidR="001915E8" w:rsidRPr="007225D2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val="ru-RU" w:eastAsia="ru-RU"/>
          </w:rPr>
          <w:t xml:space="preserve"> ЗАО «Олимп-Бизнес», 2003. – 240 c.</w:t>
        </w:r>
      </w:hyperlink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проектами: учебное пособие / В.М. Матюшок, М.А. Бурчакова, И.В. Лазанюк и др.; под ред. В.М. Матюшок. – М.: Российский университет дружбы народов, 2010. – 556 с.</w:t>
      </w:r>
    </w:p>
    <w:p w:rsidR="001915E8" w:rsidRPr="007225D2" w:rsidRDefault="001915E8" w:rsidP="001915E8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915E8" w:rsidRDefault="001915E8" w:rsidP="005121D1">
      <w:pPr>
        <w:suppressAutoHyphens/>
        <w:spacing w:after="0" w:line="240" w:lineRule="auto"/>
        <w:ind w:right="282" w:firstLine="567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915E8" w:rsidRPr="007225D2" w:rsidRDefault="001915E8" w:rsidP="001915E8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915E8" w:rsidRPr="007225D2" w:rsidRDefault="001915E8" w:rsidP="001915E8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Интернет-источники</w:t>
      </w:r>
      <w:proofErr w:type="gramEnd"/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1915E8" w:rsidRPr="005121D1" w:rsidRDefault="001915E8" w:rsidP="00A63B7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21D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Гришин, А. Организационная модель и сервисный подход [Электронный ресурс] / А. Гришин // Менеджмент.com.ua: Інтернет-портал для управлінців. – Режим доступа: </w:t>
      </w:r>
      <w:hyperlink r:id="rId18" w:history="1">
        <w:r w:rsidRPr="005121D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/>
          </w:rPr>
          <w:t>http://www.management.com.ua/ims/ims162.html?print</w:t>
        </w:r>
      </w:hyperlink>
      <w:r w:rsidRPr="005121D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Лаунис, Роджер. 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Топ-7 методов управления проектами: Agile, Scrum, Kanban, PRINCE2 и другие [Электронный ресурс] / </w:t>
      </w:r>
      <w:r w:rsidRPr="007225D2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Роджер Лаунис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– Режим доступа: </w:t>
      </w:r>
      <w:hyperlink r:id="rId19" w:history="1">
        <w:r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https://www.pmservices.ru/project-management-news/top-7-metodov-upravleniya-proektami-agile-scrum-kanban-prince2-i-drugie/</w:t>
        </w:r>
      </w:hyperlink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Различия между управлением портфелем, программой и проектом [Электронный ресурс]. – Режим доступа: </w:t>
      </w:r>
      <w:hyperlink r:id="rId20" w:history="1">
        <w:r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http://PMToday.ru/</w:t>
        </w:r>
      </w:hyperlink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1915E8" w:rsidRPr="007225D2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ТОП-4 Методологии управления проектами [Электронный ресурс]. – Режим доступа: </w:t>
      </w:r>
      <w:hyperlink r:id="rId21" w:history="1">
        <w:r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https://www.pmservices.ru/project-management-news/top-4-metodologii-upravleniya-proektami/</w:t>
        </w:r>
      </w:hyperlink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5121D1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u-RU" w:eastAsia="ar-SA"/>
        </w:rPr>
        <w:t xml:space="preserve">Управление проектами и развитие производства: </w:t>
      </w:r>
      <w:r w:rsidRPr="007225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ar-SA"/>
        </w:rPr>
        <w:t xml:space="preserve">Сборник научных работ </w:t>
      </w:r>
      <w:r w:rsidRPr="007225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[Электронный ресурс]. – Режим доступа: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hyperlink r:id="rId22" w:history="1">
        <w:r w:rsidRPr="007225D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http://pmdp.org.ua/index.php/ru/</w:t>
        </w:r>
      </w:hyperlink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1915E8" w:rsidRPr="005121D1" w:rsidRDefault="001915E8" w:rsidP="00A63B70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121D1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 [Электронный ресурс]. – Режим доступа: </w:t>
      </w:r>
      <w:hyperlink r:id="rId23" w:history="1">
        <w:r w:rsidRPr="005121D1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http://www.gumfak.ru/</w:t>
        </w:r>
      </w:hyperlink>
    </w:p>
    <w:p w:rsidR="005121D1" w:rsidRDefault="005121D1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11.МАТЕРИАЛЬНО-ТЕХНИЧЕСКОЕ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0F" w:rsidRPr="002D3D0F" w:rsidRDefault="002D3D0F" w:rsidP="00056A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2D3D0F" w:rsidRDefault="002D3D0F" w:rsidP="00056AB2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2D3D0F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 w:rsidR="005121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А</w:t>
      </w:r>
      <w:r w:rsidR="007A5E02"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кадеми</w:t>
      </w:r>
      <w:r w:rsidR="005121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и </w:t>
      </w:r>
      <w:r w:rsidR="007A5E02"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Матусовского</w:t>
      </w:r>
      <w:r w:rsid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, </w:t>
      </w:r>
      <w:r w:rsidRPr="002D3D0F">
        <w:rPr>
          <w:rFonts w:ascii="Times New Roman" w:hAnsi="Times New Roman" w:cs="Times New Roman"/>
          <w:sz w:val="24"/>
          <w:szCs w:val="24"/>
        </w:rPr>
        <w:t xml:space="preserve">имеют доступ к ресурсам электронной библиотечной системы Академии, а также возможность использования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69151D" w:rsidRDefault="002D3D0F" w:rsidP="002D3D0F">
      <w:pPr>
        <w:ind w:right="-1" w:firstLine="709"/>
        <w:jc w:val="center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1F758A">
      <w:headerReference w:type="default" r:id="rId2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81" w:rsidRDefault="00876681" w:rsidP="008E3977">
      <w:pPr>
        <w:spacing w:after="0" w:line="240" w:lineRule="auto"/>
      </w:pPr>
      <w:r>
        <w:separator/>
      </w:r>
    </w:p>
  </w:endnote>
  <w:endnote w:type="continuationSeparator" w:id="0">
    <w:p w:rsidR="00876681" w:rsidRDefault="00876681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SchoolBookBoldCyrillic">
    <w:altName w:val="Times New Roman"/>
    <w:charset w:val="00"/>
    <w:family w:val="roman"/>
    <w:pitch w:val="default"/>
  </w:font>
  <w:font w:name="F1">
    <w:altName w:val="Yu Gothic UI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81" w:rsidRDefault="00876681" w:rsidP="008E3977">
      <w:pPr>
        <w:spacing w:after="0" w:line="240" w:lineRule="auto"/>
      </w:pPr>
      <w:r>
        <w:separator/>
      </w:r>
    </w:p>
  </w:footnote>
  <w:footnote w:type="continuationSeparator" w:id="0">
    <w:p w:rsidR="00876681" w:rsidRDefault="00876681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0" w:rsidRDefault="0041672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70E8">
      <w:rPr>
        <w:noProof/>
      </w:rPr>
      <w:t>2</w:t>
    </w:r>
    <w:r>
      <w:rPr>
        <w:noProof/>
      </w:rPr>
      <w:fldChar w:fldCharType="end"/>
    </w:r>
  </w:p>
  <w:p w:rsidR="00416720" w:rsidRDefault="0041672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D72"/>
    <w:multiLevelType w:val="hybridMultilevel"/>
    <w:tmpl w:val="E7BE0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D3C"/>
    <w:multiLevelType w:val="hybridMultilevel"/>
    <w:tmpl w:val="847AC4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">
    <w:nsid w:val="0E190CE6"/>
    <w:multiLevelType w:val="hybridMultilevel"/>
    <w:tmpl w:val="2FB491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3F80"/>
    <w:multiLevelType w:val="hybridMultilevel"/>
    <w:tmpl w:val="A3265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E1391"/>
    <w:multiLevelType w:val="hybridMultilevel"/>
    <w:tmpl w:val="B554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B7362"/>
    <w:multiLevelType w:val="hybridMultilevel"/>
    <w:tmpl w:val="97CAC6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40C31"/>
    <w:multiLevelType w:val="hybridMultilevel"/>
    <w:tmpl w:val="AC2A54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8630E"/>
    <w:multiLevelType w:val="hybridMultilevel"/>
    <w:tmpl w:val="9A4271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24671"/>
    <w:multiLevelType w:val="hybridMultilevel"/>
    <w:tmpl w:val="5B4CDC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DC4"/>
    <w:multiLevelType w:val="hybridMultilevel"/>
    <w:tmpl w:val="B9FC9810"/>
    <w:lvl w:ilvl="0" w:tplc="7CAAF3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31F8321A"/>
    <w:multiLevelType w:val="hybridMultilevel"/>
    <w:tmpl w:val="BF36FB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3D6B91"/>
    <w:multiLevelType w:val="hybridMultilevel"/>
    <w:tmpl w:val="8732EA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7221F9"/>
    <w:multiLevelType w:val="hybridMultilevel"/>
    <w:tmpl w:val="20ACE530"/>
    <w:lvl w:ilvl="0" w:tplc="24647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F146FC"/>
    <w:multiLevelType w:val="hybridMultilevel"/>
    <w:tmpl w:val="DB560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6722E"/>
    <w:multiLevelType w:val="hybridMultilevel"/>
    <w:tmpl w:val="6250F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72419"/>
    <w:multiLevelType w:val="hybridMultilevel"/>
    <w:tmpl w:val="F2DEB60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>
    <w:nsid w:val="3F817B34"/>
    <w:multiLevelType w:val="hybridMultilevel"/>
    <w:tmpl w:val="AED0E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536CB"/>
    <w:multiLevelType w:val="hybridMultilevel"/>
    <w:tmpl w:val="A20633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D42AD"/>
    <w:multiLevelType w:val="hybridMultilevel"/>
    <w:tmpl w:val="578C2C12"/>
    <w:lvl w:ilvl="0" w:tplc="04190017">
      <w:start w:val="1"/>
      <w:numFmt w:val="lowerLetter"/>
      <w:lvlText w:val="%1)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>
    <w:nsid w:val="48F521B4"/>
    <w:multiLevelType w:val="hybridMultilevel"/>
    <w:tmpl w:val="9E849D18"/>
    <w:lvl w:ilvl="0" w:tplc="6E145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C0F69"/>
    <w:multiLevelType w:val="hybridMultilevel"/>
    <w:tmpl w:val="B73A9E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872BA"/>
    <w:multiLevelType w:val="hybridMultilevel"/>
    <w:tmpl w:val="CD62B138"/>
    <w:lvl w:ilvl="0" w:tplc="F042D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6717CF"/>
    <w:multiLevelType w:val="hybridMultilevel"/>
    <w:tmpl w:val="1FAC66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23EA0"/>
    <w:multiLevelType w:val="hybridMultilevel"/>
    <w:tmpl w:val="A11A02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16756"/>
    <w:multiLevelType w:val="hybridMultilevel"/>
    <w:tmpl w:val="40AED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696FD4"/>
    <w:multiLevelType w:val="hybridMultilevel"/>
    <w:tmpl w:val="C4CA21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53751"/>
    <w:multiLevelType w:val="hybridMultilevel"/>
    <w:tmpl w:val="98AEB6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04ADF"/>
    <w:multiLevelType w:val="hybridMultilevel"/>
    <w:tmpl w:val="12106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52676"/>
    <w:multiLevelType w:val="hybridMultilevel"/>
    <w:tmpl w:val="532886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0511F"/>
    <w:multiLevelType w:val="hybridMultilevel"/>
    <w:tmpl w:val="8DD826E4"/>
    <w:lvl w:ilvl="0" w:tplc="04190017">
      <w:start w:val="1"/>
      <w:numFmt w:val="lowerLetter"/>
      <w:lvlText w:val="%1)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3">
    <w:nsid w:val="72F337D2"/>
    <w:multiLevelType w:val="hybridMultilevel"/>
    <w:tmpl w:val="5BECDF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B74DC4"/>
    <w:multiLevelType w:val="hybridMultilevel"/>
    <w:tmpl w:val="1CC6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F398F"/>
    <w:multiLevelType w:val="hybridMultilevel"/>
    <w:tmpl w:val="E6444E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33862"/>
    <w:multiLevelType w:val="hybridMultilevel"/>
    <w:tmpl w:val="83A6184C"/>
    <w:lvl w:ilvl="0" w:tplc="04190017">
      <w:start w:val="1"/>
      <w:numFmt w:val="lowerLetter"/>
      <w:lvlText w:val="%1)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7"/>
  </w:num>
  <w:num w:numId="5">
    <w:abstractNumId w:val="14"/>
  </w:num>
  <w:num w:numId="6">
    <w:abstractNumId w:val="23"/>
  </w:num>
  <w:num w:numId="7">
    <w:abstractNumId w:val="13"/>
  </w:num>
  <w:num w:numId="8">
    <w:abstractNumId w:val="31"/>
  </w:num>
  <w:num w:numId="9">
    <w:abstractNumId w:val="11"/>
  </w:num>
  <w:num w:numId="10">
    <w:abstractNumId w:val="16"/>
  </w:num>
  <w:num w:numId="11">
    <w:abstractNumId w:val="9"/>
  </w:num>
  <w:num w:numId="12">
    <w:abstractNumId w:val="29"/>
  </w:num>
  <w:num w:numId="13">
    <w:abstractNumId w:val="1"/>
  </w:num>
  <w:num w:numId="14">
    <w:abstractNumId w:val="35"/>
  </w:num>
  <w:num w:numId="15">
    <w:abstractNumId w:val="0"/>
  </w:num>
  <w:num w:numId="16">
    <w:abstractNumId w:val="28"/>
  </w:num>
  <w:num w:numId="17">
    <w:abstractNumId w:val="26"/>
  </w:num>
  <w:num w:numId="18">
    <w:abstractNumId w:val="8"/>
  </w:num>
  <w:num w:numId="19">
    <w:abstractNumId w:val="6"/>
  </w:num>
  <w:num w:numId="20">
    <w:abstractNumId w:val="25"/>
  </w:num>
  <w:num w:numId="21">
    <w:abstractNumId w:val="7"/>
  </w:num>
  <w:num w:numId="22">
    <w:abstractNumId w:val="33"/>
  </w:num>
  <w:num w:numId="23">
    <w:abstractNumId w:val="18"/>
  </w:num>
  <w:num w:numId="24">
    <w:abstractNumId w:val="3"/>
  </w:num>
  <w:num w:numId="25">
    <w:abstractNumId w:val="19"/>
  </w:num>
  <w:num w:numId="26">
    <w:abstractNumId w:val="4"/>
  </w:num>
  <w:num w:numId="27">
    <w:abstractNumId w:val="22"/>
  </w:num>
  <w:num w:numId="28">
    <w:abstractNumId w:val="24"/>
  </w:num>
  <w:num w:numId="29">
    <w:abstractNumId w:val="21"/>
  </w:num>
  <w:num w:numId="30">
    <w:abstractNumId w:val="34"/>
  </w:num>
  <w:num w:numId="31">
    <w:abstractNumId w:val="15"/>
  </w:num>
  <w:num w:numId="32">
    <w:abstractNumId w:val="17"/>
  </w:num>
  <w:num w:numId="33">
    <w:abstractNumId w:val="36"/>
  </w:num>
  <w:num w:numId="34">
    <w:abstractNumId w:val="10"/>
  </w:num>
  <w:num w:numId="35">
    <w:abstractNumId w:val="5"/>
  </w:num>
  <w:num w:numId="36">
    <w:abstractNumId w:val="32"/>
  </w:num>
  <w:num w:numId="37">
    <w:abstractNumId w:val="30"/>
  </w:num>
  <w:num w:numId="38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6564"/>
    <w:rsid w:val="0001458F"/>
    <w:rsid w:val="0003247E"/>
    <w:rsid w:val="00035602"/>
    <w:rsid w:val="0003786D"/>
    <w:rsid w:val="00040295"/>
    <w:rsid w:val="000425A8"/>
    <w:rsid w:val="00056AB2"/>
    <w:rsid w:val="0006470B"/>
    <w:rsid w:val="00072FDA"/>
    <w:rsid w:val="00073DFC"/>
    <w:rsid w:val="0009324C"/>
    <w:rsid w:val="000C3FBE"/>
    <w:rsid w:val="000E0D0B"/>
    <w:rsid w:val="000E6EF6"/>
    <w:rsid w:val="00107772"/>
    <w:rsid w:val="001251E8"/>
    <w:rsid w:val="00180A24"/>
    <w:rsid w:val="00180CBA"/>
    <w:rsid w:val="001834F0"/>
    <w:rsid w:val="001915E8"/>
    <w:rsid w:val="00192A04"/>
    <w:rsid w:val="0019685D"/>
    <w:rsid w:val="001B5792"/>
    <w:rsid w:val="001C00EC"/>
    <w:rsid w:val="001C01DD"/>
    <w:rsid w:val="001C0623"/>
    <w:rsid w:val="001C27F3"/>
    <w:rsid w:val="001C3908"/>
    <w:rsid w:val="001D0A18"/>
    <w:rsid w:val="001E0F77"/>
    <w:rsid w:val="001F72E4"/>
    <w:rsid w:val="001F758A"/>
    <w:rsid w:val="00212C29"/>
    <w:rsid w:val="00243609"/>
    <w:rsid w:val="00270E96"/>
    <w:rsid w:val="00284DCB"/>
    <w:rsid w:val="00287150"/>
    <w:rsid w:val="00294FE3"/>
    <w:rsid w:val="00297771"/>
    <w:rsid w:val="002B2B7D"/>
    <w:rsid w:val="002B622D"/>
    <w:rsid w:val="002C008C"/>
    <w:rsid w:val="002C3171"/>
    <w:rsid w:val="002C55A0"/>
    <w:rsid w:val="002D3D0F"/>
    <w:rsid w:val="002D4887"/>
    <w:rsid w:val="00313593"/>
    <w:rsid w:val="00315135"/>
    <w:rsid w:val="00346EB8"/>
    <w:rsid w:val="003563DF"/>
    <w:rsid w:val="00357D9A"/>
    <w:rsid w:val="00367A5A"/>
    <w:rsid w:val="003959A7"/>
    <w:rsid w:val="003A4E97"/>
    <w:rsid w:val="003A59B5"/>
    <w:rsid w:val="003B04B8"/>
    <w:rsid w:val="003B31F4"/>
    <w:rsid w:val="003B6944"/>
    <w:rsid w:val="003D3406"/>
    <w:rsid w:val="003D6C3F"/>
    <w:rsid w:val="003E78E7"/>
    <w:rsid w:val="00407F57"/>
    <w:rsid w:val="004109E5"/>
    <w:rsid w:val="0041543E"/>
    <w:rsid w:val="00416720"/>
    <w:rsid w:val="0043763B"/>
    <w:rsid w:val="00443F3F"/>
    <w:rsid w:val="00462C3C"/>
    <w:rsid w:val="00464722"/>
    <w:rsid w:val="00484B65"/>
    <w:rsid w:val="0049474E"/>
    <w:rsid w:val="004A0483"/>
    <w:rsid w:val="004B4A0C"/>
    <w:rsid w:val="00500185"/>
    <w:rsid w:val="0050487E"/>
    <w:rsid w:val="00506360"/>
    <w:rsid w:val="005121D1"/>
    <w:rsid w:val="005133E4"/>
    <w:rsid w:val="00514CEC"/>
    <w:rsid w:val="00517555"/>
    <w:rsid w:val="00551FC1"/>
    <w:rsid w:val="005530B6"/>
    <w:rsid w:val="00556EE1"/>
    <w:rsid w:val="00565900"/>
    <w:rsid w:val="00575C77"/>
    <w:rsid w:val="005808B3"/>
    <w:rsid w:val="00581695"/>
    <w:rsid w:val="005A3402"/>
    <w:rsid w:val="005A3B3E"/>
    <w:rsid w:val="005B47C3"/>
    <w:rsid w:val="005D58A5"/>
    <w:rsid w:val="005E29E8"/>
    <w:rsid w:val="005E3807"/>
    <w:rsid w:val="005F2BEC"/>
    <w:rsid w:val="0060511A"/>
    <w:rsid w:val="00605333"/>
    <w:rsid w:val="00607560"/>
    <w:rsid w:val="0061686F"/>
    <w:rsid w:val="00620FC2"/>
    <w:rsid w:val="00631FFA"/>
    <w:rsid w:val="00660D69"/>
    <w:rsid w:val="0066317B"/>
    <w:rsid w:val="00667C0A"/>
    <w:rsid w:val="00680870"/>
    <w:rsid w:val="00685F9D"/>
    <w:rsid w:val="006870E8"/>
    <w:rsid w:val="00694257"/>
    <w:rsid w:val="006A2A6D"/>
    <w:rsid w:val="006A383D"/>
    <w:rsid w:val="006B2D45"/>
    <w:rsid w:val="006B2EBC"/>
    <w:rsid w:val="006D0146"/>
    <w:rsid w:val="006D6414"/>
    <w:rsid w:val="006E31A4"/>
    <w:rsid w:val="006F2C98"/>
    <w:rsid w:val="006F60E0"/>
    <w:rsid w:val="0070126B"/>
    <w:rsid w:val="0070479C"/>
    <w:rsid w:val="00705CEC"/>
    <w:rsid w:val="00713E32"/>
    <w:rsid w:val="007225D2"/>
    <w:rsid w:val="00724C79"/>
    <w:rsid w:val="00726C8B"/>
    <w:rsid w:val="00746494"/>
    <w:rsid w:val="0075540D"/>
    <w:rsid w:val="0076002A"/>
    <w:rsid w:val="00763551"/>
    <w:rsid w:val="00770C97"/>
    <w:rsid w:val="0077236C"/>
    <w:rsid w:val="0078486E"/>
    <w:rsid w:val="007A085E"/>
    <w:rsid w:val="007A5E02"/>
    <w:rsid w:val="007C099D"/>
    <w:rsid w:val="007C256D"/>
    <w:rsid w:val="007D626B"/>
    <w:rsid w:val="007F1789"/>
    <w:rsid w:val="00812EDA"/>
    <w:rsid w:val="0082189A"/>
    <w:rsid w:val="008227BE"/>
    <w:rsid w:val="00822FD4"/>
    <w:rsid w:val="00840AD5"/>
    <w:rsid w:val="0085098C"/>
    <w:rsid w:val="00855E5F"/>
    <w:rsid w:val="00863553"/>
    <w:rsid w:val="008763EC"/>
    <w:rsid w:val="00876681"/>
    <w:rsid w:val="00876F97"/>
    <w:rsid w:val="008811A2"/>
    <w:rsid w:val="0088263C"/>
    <w:rsid w:val="00892026"/>
    <w:rsid w:val="00897B02"/>
    <w:rsid w:val="008A2699"/>
    <w:rsid w:val="008C4F3B"/>
    <w:rsid w:val="008D4E69"/>
    <w:rsid w:val="008E3977"/>
    <w:rsid w:val="00906475"/>
    <w:rsid w:val="00911B27"/>
    <w:rsid w:val="009161D5"/>
    <w:rsid w:val="009243F4"/>
    <w:rsid w:val="00927BBD"/>
    <w:rsid w:val="00933423"/>
    <w:rsid w:val="0093470C"/>
    <w:rsid w:val="0095498E"/>
    <w:rsid w:val="009671B2"/>
    <w:rsid w:val="00973FBD"/>
    <w:rsid w:val="00975A33"/>
    <w:rsid w:val="0097607A"/>
    <w:rsid w:val="00994138"/>
    <w:rsid w:val="009B50DC"/>
    <w:rsid w:val="009B6EB6"/>
    <w:rsid w:val="009C067E"/>
    <w:rsid w:val="009D253A"/>
    <w:rsid w:val="009E7F0C"/>
    <w:rsid w:val="00A022E5"/>
    <w:rsid w:val="00A13076"/>
    <w:rsid w:val="00A1657A"/>
    <w:rsid w:val="00A32001"/>
    <w:rsid w:val="00A34AF8"/>
    <w:rsid w:val="00A42B53"/>
    <w:rsid w:val="00A514FF"/>
    <w:rsid w:val="00A63B70"/>
    <w:rsid w:val="00A67087"/>
    <w:rsid w:val="00A709D5"/>
    <w:rsid w:val="00A85846"/>
    <w:rsid w:val="00A872CC"/>
    <w:rsid w:val="00A922AE"/>
    <w:rsid w:val="00A9451F"/>
    <w:rsid w:val="00A94FF3"/>
    <w:rsid w:val="00AA4636"/>
    <w:rsid w:val="00AA5DC8"/>
    <w:rsid w:val="00AA6643"/>
    <w:rsid w:val="00AB72F7"/>
    <w:rsid w:val="00AC09C9"/>
    <w:rsid w:val="00AC37CA"/>
    <w:rsid w:val="00AC5598"/>
    <w:rsid w:val="00AE4BDC"/>
    <w:rsid w:val="00AF5A20"/>
    <w:rsid w:val="00B12666"/>
    <w:rsid w:val="00B22C0C"/>
    <w:rsid w:val="00B43943"/>
    <w:rsid w:val="00B51ECF"/>
    <w:rsid w:val="00B6029D"/>
    <w:rsid w:val="00B676A6"/>
    <w:rsid w:val="00B73287"/>
    <w:rsid w:val="00B77696"/>
    <w:rsid w:val="00B7794A"/>
    <w:rsid w:val="00B829F9"/>
    <w:rsid w:val="00BA4C31"/>
    <w:rsid w:val="00BD3E54"/>
    <w:rsid w:val="00BD465A"/>
    <w:rsid w:val="00BE1508"/>
    <w:rsid w:val="00BF1827"/>
    <w:rsid w:val="00C04409"/>
    <w:rsid w:val="00C06663"/>
    <w:rsid w:val="00C25BF9"/>
    <w:rsid w:val="00C33B45"/>
    <w:rsid w:val="00C33F32"/>
    <w:rsid w:val="00C3529F"/>
    <w:rsid w:val="00C4079E"/>
    <w:rsid w:val="00C40DE0"/>
    <w:rsid w:val="00C47CB5"/>
    <w:rsid w:val="00C50571"/>
    <w:rsid w:val="00C5092C"/>
    <w:rsid w:val="00C5104B"/>
    <w:rsid w:val="00C5104E"/>
    <w:rsid w:val="00C55B17"/>
    <w:rsid w:val="00C56EEB"/>
    <w:rsid w:val="00C9193C"/>
    <w:rsid w:val="00CA0D08"/>
    <w:rsid w:val="00CA0DD8"/>
    <w:rsid w:val="00CB1555"/>
    <w:rsid w:val="00CB2B34"/>
    <w:rsid w:val="00CC2430"/>
    <w:rsid w:val="00CD66B4"/>
    <w:rsid w:val="00CE16B2"/>
    <w:rsid w:val="00CE2F94"/>
    <w:rsid w:val="00CF3F65"/>
    <w:rsid w:val="00CF70CF"/>
    <w:rsid w:val="00D05A29"/>
    <w:rsid w:val="00D20AF3"/>
    <w:rsid w:val="00D23BA0"/>
    <w:rsid w:val="00D275CA"/>
    <w:rsid w:val="00D32335"/>
    <w:rsid w:val="00D43837"/>
    <w:rsid w:val="00D57206"/>
    <w:rsid w:val="00D61B6F"/>
    <w:rsid w:val="00D6665B"/>
    <w:rsid w:val="00D705FE"/>
    <w:rsid w:val="00D7106C"/>
    <w:rsid w:val="00D923C6"/>
    <w:rsid w:val="00DA66EA"/>
    <w:rsid w:val="00DB0D21"/>
    <w:rsid w:val="00DC4B82"/>
    <w:rsid w:val="00DF3B1C"/>
    <w:rsid w:val="00DF4D93"/>
    <w:rsid w:val="00E11B09"/>
    <w:rsid w:val="00E16C35"/>
    <w:rsid w:val="00E2744C"/>
    <w:rsid w:val="00E3573E"/>
    <w:rsid w:val="00E37690"/>
    <w:rsid w:val="00E41791"/>
    <w:rsid w:val="00E41A40"/>
    <w:rsid w:val="00E51AEE"/>
    <w:rsid w:val="00E55383"/>
    <w:rsid w:val="00E55F52"/>
    <w:rsid w:val="00E74F2C"/>
    <w:rsid w:val="00E8501B"/>
    <w:rsid w:val="00EA3EEB"/>
    <w:rsid w:val="00EA55A9"/>
    <w:rsid w:val="00EB5761"/>
    <w:rsid w:val="00EB6930"/>
    <w:rsid w:val="00EC0E05"/>
    <w:rsid w:val="00EC4724"/>
    <w:rsid w:val="00EC6B21"/>
    <w:rsid w:val="00ED0CC4"/>
    <w:rsid w:val="00ED7B49"/>
    <w:rsid w:val="00EE11FE"/>
    <w:rsid w:val="00EE733C"/>
    <w:rsid w:val="00EF1DD9"/>
    <w:rsid w:val="00EF205E"/>
    <w:rsid w:val="00EF3814"/>
    <w:rsid w:val="00EF4ACD"/>
    <w:rsid w:val="00F00635"/>
    <w:rsid w:val="00F03F6A"/>
    <w:rsid w:val="00F2661E"/>
    <w:rsid w:val="00F40213"/>
    <w:rsid w:val="00F631A1"/>
    <w:rsid w:val="00F730E6"/>
    <w:rsid w:val="00F8610E"/>
    <w:rsid w:val="00F96F14"/>
    <w:rsid w:val="00F96F82"/>
    <w:rsid w:val="00FD21B5"/>
    <w:rsid w:val="00FE2934"/>
    <w:rsid w:val="00FE4A45"/>
    <w:rsid w:val="00FE5397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fontstyle01">
    <w:name w:val="fontstyle01"/>
    <w:basedOn w:val="a0"/>
    <w:rsid w:val="00AF5A20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F5A20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paragraph" w:customStyle="1" w:styleId="caaieiaie1">
    <w:name w:val="caaieiaie 1"/>
    <w:basedOn w:val="a"/>
    <w:next w:val="a"/>
    <w:rsid w:val="007225D2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84D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4DCB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f2">
    <w:name w:val="Основной текст_"/>
    <w:basedOn w:val="a0"/>
    <w:link w:val="31"/>
    <w:rsid w:val="00284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284DCB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fontstyle01">
    <w:name w:val="fontstyle01"/>
    <w:basedOn w:val="a0"/>
    <w:rsid w:val="00AF5A20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F5A20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paragraph" w:customStyle="1" w:styleId="caaieiaie1">
    <w:name w:val="caaieiaie 1"/>
    <w:basedOn w:val="a"/>
    <w:next w:val="a"/>
    <w:rsid w:val="007225D2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84D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4DCB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f2">
    <w:name w:val="Основной текст_"/>
    <w:basedOn w:val="a0"/>
    <w:link w:val="31"/>
    <w:rsid w:val="00284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284DCB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2019/&#1043;&#1088;&#1077;&#1081;_&#1059;&#1087;&#1088;&#1072;&#1074;&#1083;&#1077;&#1085;&#1080;&#1077;%20&#1087;&#1088;&#1086;&#1077;&#1082;&#1090;&#1072;&#1084;&#1080;" TargetMode="External"/><Relationship Id="rId18" Type="http://schemas.openxmlformats.org/officeDocument/2006/relationships/hyperlink" Target="http://www.management.com.ua/ims/ims162.html?prin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pmservices.ru/project-management-news/top-4-metodologii-upravleniya-proektam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2019/&#1044;&#1091;&#1083;&#1100;&#1079;&#1086;&#1085;_&#1059;&#1087;&#1088;&#1072;&#1074;&#1083;&#1077;&#1085;&#1080;&#1077;%20&#1087;&#1088;&#1086;&#1077;&#1082;&#1090;&#1072;&#1084;&#1080;" TargetMode="External"/><Relationship Id="rId17" Type="http://schemas.openxmlformats.org/officeDocument/2006/relationships/hyperlink" Target="../../../../../../&#1050;&#1085;&#1080;&#1075;&#1080;/&#1056;&#1072;&#1079;&#1088;&#1072;&#1073;&#1086;&#1090;&#1082;&#1072;%20&#1087;&#1088;&#1086;&#1077;&#1082;&#1090;&#1072;/&#1059;&#1087;&#1088;&#1072;&#1074;&#1083;&#1077;&#1085;&#1080;&#1077;%20&#1087;&#1088;&#1086;&#1077;&#1082;&#1090;&#1072;&#1084;&#1080;%20-%20&#1089;&#1090;&#1072;&#1085;&#1076;&#1072;&#1088;&#1090;&#1099;,%20&#1084;&#1077;&#1090;&#1086;&#1076;&#1099;,%20&#1086;&#1087;&#1099;&#1090;.djv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9/&#1052;&#1080;&#1083;&#1086;&#1096;&#1077;&#1074;&#1080;&#1095;_&#1053;&#1072;&#1073;&#1086;&#1088;%20&#1080;&#1085;&#1089;&#1090;&#1088;&#1091;&#1084;&#1077;&#1085;&#1090;&#1086;&#1074;" TargetMode="External"/><Relationship Id="rId20" Type="http://schemas.openxmlformats.org/officeDocument/2006/relationships/hyperlink" Target="http://PMToda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../&#1050;&#1085;&#1080;&#1075;&#1080;/&#1056;&#1072;&#1079;&#1088;&#1072;&#1073;&#1086;&#1090;&#1082;&#1072;%20&#1087;&#1088;&#1086;&#1077;&#1082;&#1090;&#1072;/&#1059;&#1087;&#1088;&#1072;&#1074;&#1083;&#1077;&#1085;&#1080;&#1077;%20&#1087;&#1088;&#1086;&#1077;&#1082;&#1090;&#1072;&#1084;&#1080;.%20&#1058;&#1086;&#1084;%20I.%20&#1054;&#1089;&#1085;&#1086;&#1074;&#1099;%20-%20&#1043;&#1077;&#1088;&#1076;%20&#1044;&#1080;&#1090;&#1093;&#1077;&#1083;&#1084;.djv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2;&#1086;&#1076;&#1077;&#1083;&#1080;%20&#1080;%20&#1084;&#1077;&#1090;&#1086;&#1076;&#1099;%20&#1091;&#1087;&#1088;&#1072;&#1074;&#1083;&#1077;&#1085;&#1080;&#1103;%20&#1087;&#1086;&#1088;&#1090;&#1092;&#1077;&#1083;&#1103;&#1084;&#1080;%20&#1087;&#1088;&#1086;&#1077;&#1082;&#1090;&#1086;&#1074;%20-%20&#1052;&#1072;&#1090;&#1074;&#1077;&#1077;&#1074;-&#1053;&#1086;&#1074;&#1080;&#1082;&#1086;&#1074;-&#1062;&#1074;&#1077;&#1090;&#1082;&#1086;&#1074;%20-%202005%20-%20206" TargetMode="External"/><Relationship Id="rId23" Type="http://schemas.openxmlformats.org/officeDocument/2006/relationships/hyperlink" Target="http://www.gumfak.ru/" TargetMode="External"/><Relationship Id="rId10" Type="http://schemas.openxmlformats.org/officeDocument/2006/relationships/hyperlink" Target="http://195.39.248.242:404/2019/&#1043;&#1088;&#1077;&#1081;_&#1059;&#1087;&#1088;&#1072;&#1074;&#1083;&#1077;&#1085;&#1080;&#1077;%20&#1087;&#1088;&#1086;&#1077;&#1082;&#1090;&#1072;&#1084;&#1080;" TargetMode="External"/><Relationship Id="rId19" Type="http://schemas.openxmlformats.org/officeDocument/2006/relationships/hyperlink" Target="https://www.pmservices.ru/project-management-news/top-7-metodov-upravleniya-proektami-agile-scrum-kanban-prince2-i-drug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9/ICB%20version3%20Competence_2010" TargetMode="External"/><Relationship Id="rId14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" TargetMode="External"/><Relationship Id="rId22" Type="http://schemas.openxmlformats.org/officeDocument/2006/relationships/hyperlink" Target="http://pmdp.org.ua/index.ph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8BEC-D88B-4E21-B708-E4D89B48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21</Pages>
  <Words>5939</Words>
  <Characters>33855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29</cp:revision>
  <dcterms:created xsi:type="dcterms:W3CDTF">2020-03-24T14:43:00Z</dcterms:created>
  <dcterms:modified xsi:type="dcterms:W3CDTF">2024-12-25T13:57:00Z</dcterms:modified>
</cp:coreProperties>
</file>