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6"/>
      </w:tblGrid>
      <w:tr w:rsidR="00BC1205" w:rsidRPr="00E408A7" w:rsidTr="00BC1205">
        <w:trPr>
          <w:trHeight w:val="14140"/>
        </w:trPr>
        <w:tc>
          <w:tcPr>
            <w:tcW w:w="9636" w:type="dxa"/>
          </w:tcPr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МИНИСТЕРСТВО КУЛЬТУРЫ РОССИЙСКОЙ ФЕДЕРАЦИИ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ФЕДЕРАЛЬНОЕ ГОСУДАРСТВЕННОЕ БЮДЖЕТНОЕ 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ОБРАЗОВАТЕЛЬНОЕ УЧРЕЖДЕНИЕ ВЫСШЕГО ОБРАЗОВАНИЯ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«ЛУГАНСКАЯ ГОСУДАРСТВЕННАЯ АКАДЕМИЯ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КУЛЬТУРЫ И ИСКУССТВ ИМЕНИ МИХАИЛА МАТУСОВСКОГО»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Кафедра станковой живописи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Default="00BC1205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Pr="00E408A7" w:rsidRDefault="00E408A7" w:rsidP="00BC1205">
            <w:pPr>
              <w:suppressAutoHyphens/>
              <w:spacing w:after="0" w:line="240" w:lineRule="auto"/>
              <w:ind w:left="556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РАБОЧАЯ ПРОГРАММА УЧЕБНОЙ ДИСЦИПЛИНЫ</w:t>
            </w:r>
          </w:p>
          <w:p w:rsidR="00BC1205" w:rsidRPr="00E408A7" w:rsidRDefault="00BC1205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МАКЕТИРОВАНИЕ И МОДЕЛИРОВАНИЕ</w:t>
            </w:r>
          </w:p>
          <w:p w:rsidR="00281416" w:rsidRPr="00E408A7" w:rsidRDefault="00281416" w:rsidP="00BC1205">
            <w:pPr>
              <w:tabs>
                <w:tab w:val="left" w:pos="949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Pr="00E408A7" w:rsidRDefault="00E408A7" w:rsidP="00E408A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Уровень высшего образования – </w:t>
            </w:r>
            <w:proofErr w:type="spellStart"/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бакалавриат</w:t>
            </w:r>
            <w:proofErr w:type="spellEnd"/>
          </w:p>
          <w:p w:rsidR="00E408A7" w:rsidRPr="00E408A7" w:rsidRDefault="00E408A7" w:rsidP="00E408A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Направление подготовки – </w:t>
            </w: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50.03.02. Изящные искусства</w:t>
            </w: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 </w:t>
            </w:r>
          </w:p>
          <w:p w:rsidR="00E408A7" w:rsidRPr="00E408A7" w:rsidRDefault="00E408A7" w:rsidP="00E408A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Профиль – </w:t>
            </w: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Скульптура</w:t>
            </w:r>
          </w:p>
          <w:p w:rsidR="00E408A7" w:rsidRPr="00E408A7" w:rsidRDefault="00E408A7" w:rsidP="00E408A7">
            <w:pPr>
              <w:suppressAutoHyphens/>
              <w:spacing w:after="0" w:line="240" w:lineRule="auto"/>
              <w:ind w:firstLine="742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Форма обучения – </w:t>
            </w: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очная</w:t>
            </w:r>
          </w:p>
          <w:p w:rsidR="00BC1205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 xml:space="preserve">Год набора – </w:t>
            </w: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2024 г.</w:t>
            </w: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E408A7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Луганск </w:t>
            </w:r>
            <w:r w:rsidR="00BC1205"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2024</w:t>
            </w:r>
          </w:p>
          <w:p w:rsidR="00BC1205" w:rsidRDefault="00E408A7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ФГОС </w:t>
            </w:r>
            <w:proofErr w:type="gramStart"/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ВО</w:t>
            </w:r>
            <w:proofErr w:type="gramEnd"/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направления подготовки 50.03.02 Изящные искусства утвержденного приказом Министерства образования и науки Российской Федерации от 08.06.2017 г. № 517.</w:t>
            </w:r>
          </w:p>
          <w:p w:rsidR="00E408A7" w:rsidRPr="00E408A7" w:rsidRDefault="00E408A7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Программу разработал М.М. Малашенко преподаватель кафедры станковой живописи</w:t>
            </w:r>
          </w:p>
          <w:p w:rsidR="00BC1205" w:rsidRPr="00E408A7" w:rsidRDefault="00BC1205" w:rsidP="00BC1205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>Рассмотрено на заседании кафедры станковой живописи (Академия Матусовского)</w:t>
            </w:r>
          </w:p>
          <w:p w:rsidR="00E408A7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08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Протокол № 1 от 26.08.2024 г. </w:t>
            </w:r>
          </w:p>
          <w:p w:rsidR="00E408A7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E408A7" w:rsidRPr="00E408A7" w:rsidRDefault="00E408A7" w:rsidP="00E408A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BC1205" w:rsidRPr="00E408A7" w:rsidRDefault="00E408A7" w:rsidP="00E408A7">
            <w:pPr>
              <w:pStyle w:val="a6"/>
              <w:ind w:right="-13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 w:eastAsia="ar-SA"/>
              </w:rPr>
            </w:pPr>
            <w:r w:rsidRPr="00E408A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Заведующий кафедрой        </w:t>
            </w:r>
            <w:r w:rsidRPr="00E408A7">
              <w:rPr>
                <w:rFonts w:ascii="Times New Roman" w:hAnsi="Times New Roman"/>
                <w:bCs/>
                <w:color w:val="000000"/>
                <w:lang w:eastAsia="ar-SA"/>
              </w:rPr>
              <w:tab/>
            </w:r>
            <w:r w:rsidRPr="00E408A7">
              <w:rPr>
                <w:rFonts w:ascii="Times New Roman" w:hAnsi="Times New Roman"/>
                <w:bCs/>
                <w:color w:val="000000"/>
                <w:lang w:eastAsia="ar-SA"/>
              </w:rPr>
              <w:tab/>
            </w:r>
            <w:r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</w:t>
            </w:r>
            <w:r w:rsidRPr="00E408A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О. Н. Безуглый</w:t>
            </w:r>
          </w:p>
        </w:tc>
      </w:tr>
    </w:tbl>
    <w:p w:rsidR="00BC1205" w:rsidRPr="00E408A7" w:rsidRDefault="00BC1205" w:rsidP="00BC1205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</w:pPr>
    </w:p>
    <w:p w:rsidR="00BC1205" w:rsidRPr="00E408A7" w:rsidRDefault="00BC1205" w:rsidP="00BC1205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</w:pPr>
    </w:p>
    <w:p w:rsidR="00BC1205" w:rsidRPr="00E408A7" w:rsidRDefault="00BC1205" w:rsidP="00BC1205">
      <w:pPr>
        <w:ind w:firstLine="709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lastRenderedPageBreak/>
        <w:t xml:space="preserve">1. </w:t>
      </w:r>
      <w:r w:rsidR="00992ACC" w:rsidRPr="00E408A7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t>ПОЯСНИТЕЛЬНАЯ ЗАПИСКА</w:t>
      </w:r>
    </w:p>
    <w:p w:rsidR="00BC1205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Дисциплина «Макетирование и моделирование» входит в часть, формируемую участниками образовательных отношений</w:t>
      </w:r>
      <w:r w:rsid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,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и адресована студентам 1 курса направления подготовки </w:t>
      </w:r>
      <w:r w:rsidR="00E408A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50.03.02 Изящные искусства, профиль «Скульптура» Академии Матусовского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. Дисциплина реализуется кафедрой станковой живописи.</w:t>
      </w:r>
    </w:p>
    <w:p w:rsidR="005B6667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Дисциплина логически и </w:t>
      </w:r>
      <w:proofErr w:type="gramStart"/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содержательно-методически</w:t>
      </w:r>
      <w:proofErr w:type="gramEnd"/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взаимосвязана с дисциплинами: «Декоративная скульптура», «Техника и технология скульптурных материалов»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, «Композиция», прохождении практики: преддипломной, подготовке к государственной итоговой аттестации. </w:t>
      </w:r>
    </w:p>
    <w:p w:rsidR="005B6667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Содержание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дисциплины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«Макетирование и моделирование» 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охватывает круг вопросов, связанных c</w:t>
      </w:r>
      <w:r w:rsidR="00281416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организацией пространства, через создание конструктивных форм из пластических материалов, изучение технологии создания объёмных пластических форм, и их ролью в построении пространства.</w:t>
      </w:r>
    </w:p>
    <w:p w:rsidR="00BC1205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Преподавание дисциплины предусматривает следующие формы организации учебного процесса: практические занятия, самостоятельная работа студентов и консультации. Программой дисциплины предусмотрены следующие виды контроля: текущий контроль успеваемости в форме: </w:t>
      </w:r>
    </w:p>
    <w:p w:rsidR="00BC1205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Практическая работа и самостоятельная работа;</w:t>
      </w:r>
    </w:p>
    <w:p w:rsidR="00BC1205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И итоговый к</w:t>
      </w:r>
      <w:r w:rsidR="007F08E4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онтроль в форме экзамена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.</w:t>
      </w:r>
    </w:p>
    <w:p w:rsidR="00BC1205" w:rsidRPr="00E408A7" w:rsidRDefault="00BC1205" w:rsidP="00281416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Общая трудоемкость 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освоения дисциплины составляет 4 з. е., 144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 часа. Программой дисциплины преду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смотрены практические занятия (70 ч.),</w:t>
      </w:r>
      <w:r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сам</w:t>
      </w:r>
      <w:r w:rsidR="005B666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остоятельная работа студента (65 ч.), контроль (9 ч).</w:t>
      </w:r>
    </w:p>
    <w:p w:rsidR="00992ACC" w:rsidRPr="00E408A7" w:rsidRDefault="00992ACC" w:rsidP="008575A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  <w:lang w:val="ru-RU" w:eastAsia="zh-CN"/>
        </w:rPr>
      </w:pPr>
    </w:p>
    <w:p w:rsidR="0061557B" w:rsidRPr="00E408A7" w:rsidRDefault="0061557B" w:rsidP="005B6667">
      <w:pPr>
        <w:suppressAutoHyphens/>
        <w:spacing w:after="0" w:line="240" w:lineRule="auto"/>
        <w:ind w:left="927"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</w:pPr>
    </w:p>
    <w:p w:rsidR="005B6667" w:rsidRPr="00E408A7" w:rsidRDefault="005B6667" w:rsidP="005B6667">
      <w:pPr>
        <w:suppressAutoHyphens/>
        <w:spacing w:after="0" w:line="240" w:lineRule="auto"/>
        <w:ind w:left="927"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t>2. ЦЕЛЬ И ЗАДАЧИ ИЗУЧЕНИЯ ДИСЦИПЛИНЫ</w:t>
      </w:r>
    </w:p>
    <w:p w:rsidR="00992ACC" w:rsidRPr="00E408A7" w:rsidRDefault="005B6667" w:rsidP="0061557B">
      <w:pPr>
        <w:tabs>
          <w:tab w:val="num" w:pos="1134"/>
        </w:tabs>
        <w:suppressAutoHyphens/>
        <w:spacing w:after="0" w:line="240" w:lineRule="auto"/>
        <w:ind w:left="927" w:right="-1"/>
        <w:contextualSpacing/>
        <w:rPr>
          <w:rFonts w:ascii="Times New Roman" w:hAnsi="Times New Roman"/>
          <w:sz w:val="28"/>
          <w:szCs w:val="24"/>
          <w:lang w:val="ru-RU" w:eastAsia="zh-CN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t xml:space="preserve">Цель преподавания дисциплины: </w:t>
      </w:r>
    </w:p>
    <w:p w:rsidR="00992ACC" w:rsidRPr="00E408A7" w:rsidRDefault="005B6667" w:rsidP="005B666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Является </w:t>
      </w:r>
      <w:r w:rsidR="00992ACC" w:rsidRPr="00E408A7">
        <w:rPr>
          <w:rFonts w:ascii="Times New Roman" w:hAnsi="Times New Roman"/>
          <w:color w:val="000000"/>
          <w:sz w:val="24"/>
          <w:szCs w:val="24"/>
          <w:lang w:val="ru-RU" w:eastAsia="uk-UA"/>
        </w:rPr>
        <w:t>приобретение знаний и умений в области творческого формообразования по формированию эстетически-выразительной предметно-пространственной среды.</w:t>
      </w:r>
    </w:p>
    <w:p w:rsidR="005B6667" w:rsidRPr="00E408A7" w:rsidRDefault="005B6667" w:rsidP="005B66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Задачи изучения дисциплины</w:t>
      </w: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: </w:t>
      </w:r>
    </w:p>
    <w:p w:rsidR="00992ACC" w:rsidRPr="00E408A7" w:rsidRDefault="00992ACC" w:rsidP="005B666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– развитие у студентов скульпторов навыков в организации пространства через создание конструктивных форм из пластических материалов; </w:t>
      </w:r>
    </w:p>
    <w:p w:rsidR="00992ACC" w:rsidRPr="00E408A7" w:rsidRDefault="00992ACC" w:rsidP="005B666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uk-UA"/>
        </w:rPr>
        <w:t>- ознакомить с технологией создания объёмных пластических форм и их ролью в построении пространства.</w:t>
      </w:r>
    </w:p>
    <w:p w:rsidR="00992ACC" w:rsidRPr="00E408A7" w:rsidRDefault="00992ACC" w:rsidP="00F01932">
      <w:pPr>
        <w:rPr>
          <w:lang w:val="ru-RU"/>
        </w:rPr>
      </w:pPr>
    </w:p>
    <w:p w:rsidR="00992ACC" w:rsidRPr="00E408A7" w:rsidRDefault="00992ACC" w:rsidP="00F01932">
      <w:pPr>
        <w:tabs>
          <w:tab w:val="left" w:pos="1134"/>
        </w:tabs>
        <w:suppressAutoHyphens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>3. МЕСТО ДИСЦИПЛИНЫ В СТРУКТУРЕ О</w:t>
      </w:r>
      <w:r w:rsidR="0061557B"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>П</w:t>
      </w: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 xml:space="preserve">ОП </w:t>
      </w:r>
      <w:proofErr w:type="gramStart"/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>ВО</w:t>
      </w:r>
      <w:proofErr w:type="gramEnd"/>
    </w:p>
    <w:p w:rsidR="0061557B" w:rsidRPr="00E408A7" w:rsidRDefault="0061557B" w:rsidP="00E408A7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Курс входит в </w:t>
      </w:r>
      <w:r w:rsidRPr="00E408A7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часть, формируемую участниками образовательных отношений</w:t>
      </w:r>
      <w:r w:rsidR="00E408A7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,</w:t>
      </w:r>
      <w:r w:rsidRPr="00E408A7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</w:t>
      </w:r>
      <w:r w:rsidRPr="00E408A7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и адресован </w:t>
      </w: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студентам по направлению </w:t>
      </w:r>
      <w:r w:rsidR="00E408A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подготовки 50.03.02 Изящные искусства, профиль «Скульптура»</w:t>
      </w:r>
    </w:p>
    <w:p w:rsidR="0061557B" w:rsidRPr="00E408A7" w:rsidRDefault="0061557B" w:rsidP="00E408A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Дисциплина логически и 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содержательно-методически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взаимосвязана с дисциплинами: «Декоративная скульптура», </w:t>
      </w:r>
      <w:r w:rsidRPr="00E408A7">
        <w:rPr>
          <w:rFonts w:ascii="Times New Roman" w:eastAsia="Times New Roman" w:hAnsi="Times New Roman"/>
          <w:sz w:val="24"/>
          <w:szCs w:val="24"/>
          <w:lang w:val="ru-RU" w:eastAsia="ar-SA"/>
        </w:rPr>
        <w:t>«Техника и технология скульптурных материалов»,</w:t>
      </w: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«Композиция», прохождении практики: преддипломной, подготовке к государственной итоговой аттестации. </w:t>
      </w:r>
    </w:p>
    <w:p w:rsidR="0061557B" w:rsidRPr="00E408A7" w:rsidRDefault="0061557B" w:rsidP="00E408A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Освоение дисциплины будет необходимо при прохождении практик: </w:t>
      </w:r>
      <w:r w:rsidRPr="00E408A7">
        <w:rPr>
          <w:rFonts w:ascii="Times New Roman" w:eastAsia="Times New Roman" w:hAnsi="Times New Roman"/>
          <w:i/>
          <w:sz w:val="24"/>
          <w:szCs w:val="24"/>
          <w:lang w:val="ru-RU" w:eastAsia="zh-CN"/>
        </w:rPr>
        <w:t>пленэрной, художественно-творческой, преддипломной, подготовке к государственной итоговой аттестации</w:t>
      </w: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1557B" w:rsidRPr="00E408A7" w:rsidRDefault="0061557B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992ACC" w:rsidRPr="00E408A7" w:rsidRDefault="00992ACC" w:rsidP="001C3A6B">
      <w:pPr>
        <w:suppressAutoHyphens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lastRenderedPageBreak/>
        <w:t>4. ТРЕБОВАНИЯ К РЕЗУЛЬТАТАМ ОСВОЕНИЯ ДИСЦИПЛИНЫ</w:t>
      </w:r>
    </w:p>
    <w:p w:rsidR="00992ACC" w:rsidRPr="00E408A7" w:rsidRDefault="00992ACC" w:rsidP="0093565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Изучение дисциплины направлено на формирование следующих компетенций в соответствии с </w:t>
      </w:r>
      <w:r w:rsidR="0061557B"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Ф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ГОС </w:t>
      </w:r>
      <w:proofErr w:type="gramStart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ВО</w:t>
      </w:r>
      <w:proofErr w:type="gramEnd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направления </w:t>
      </w:r>
      <w:r w:rsidR="00E408A7" w:rsidRPr="00E408A7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>50.03.02 Изящные искусства, профиль «Скульптура»</w:t>
      </w:r>
      <w:r w:rsidR="0061557B" w:rsidRPr="00E408A7">
        <w:rPr>
          <w:rFonts w:ascii="Times New Roman" w:hAnsi="Times New Roman"/>
          <w:bCs/>
          <w:color w:val="000000"/>
          <w:sz w:val="24"/>
          <w:szCs w:val="24"/>
          <w:lang w:val="ru-RU" w:eastAsia="zh-CN"/>
        </w:rPr>
        <w:t>: ПК-4, ПК-7</w:t>
      </w:r>
    </w:p>
    <w:p w:rsidR="00992ACC" w:rsidRPr="00E408A7" w:rsidRDefault="00992ACC" w:rsidP="0093565A">
      <w:pPr>
        <w:suppressAutoHyphens/>
        <w:spacing w:after="0" w:line="240" w:lineRule="auto"/>
        <w:ind w:left="709" w:right="-285"/>
        <w:jc w:val="center"/>
        <w:rPr>
          <w:rFonts w:ascii="Times New Roman" w:hAnsi="Times New Roman"/>
          <w:color w:val="000000"/>
          <w:sz w:val="24"/>
          <w:szCs w:val="24"/>
          <w:lang w:val="ru-RU" w:eastAsia="zh-CN"/>
        </w:rPr>
      </w:pPr>
    </w:p>
    <w:p w:rsidR="00992ACC" w:rsidRPr="00E408A7" w:rsidRDefault="00992ACC" w:rsidP="00931828">
      <w:pPr>
        <w:spacing w:after="0"/>
        <w:ind w:left="708" w:right="-285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/>
        </w:rPr>
        <w:t>Профессиональные компетенции (ПК):</w:t>
      </w:r>
    </w:p>
    <w:tbl>
      <w:tblPr>
        <w:tblW w:w="478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977"/>
        <w:gridCol w:w="4743"/>
      </w:tblGrid>
      <w:tr w:rsidR="0061557B" w:rsidRPr="00E408A7" w:rsidTr="0061557B">
        <w:trPr>
          <w:trHeight w:val="5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57B" w:rsidRPr="00E408A7" w:rsidRDefault="0061557B" w:rsidP="00A008FC">
            <w:pPr>
              <w:pStyle w:val="21"/>
              <w:spacing w:after="0" w:line="240" w:lineRule="auto"/>
              <w:ind w:left="-57" w:right="-285"/>
              <w:jc w:val="center"/>
              <w:rPr>
                <w:b/>
                <w:color w:val="000000"/>
                <w:sz w:val="24"/>
              </w:rPr>
            </w:pPr>
            <w:r w:rsidRPr="00E408A7">
              <w:rPr>
                <w:b/>
                <w:color w:val="000000"/>
                <w:sz w:val="24"/>
              </w:rPr>
              <w:t>№</w:t>
            </w:r>
          </w:p>
          <w:p w:rsidR="0061557B" w:rsidRPr="00E408A7" w:rsidRDefault="0061557B" w:rsidP="00E408A7">
            <w:pPr>
              <w:pStyle w:val="21"/>
              <w:spacing w:after="0" w:line="240" w:lineRule="auto"/>
              <w:ind w:left="-57" w:right="-285"/>
              <w:jc w:val="center"/>
              <w:rPr>
                <w:b/>
                <w:color w:val="000000"/>
                <w:sz w:val="24"/>
              </w:rPr>
            </w:pPr>
            <w:r w:rsidRPr="00E408A7">
              <w:rPr>
                <w:b/>
                <w:color w:val="000000"/>
                <w:sz w:val="24"/>
              </w:rPr>
              <w:t>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57B" w:rsidRPr="00E408A7" w:rsidRDefault="0061557B" w:rsidP="00A008FC">
            <w:pPr>
              <w:pStyle w:val="21"/>
              <w:spacing w:after="0" w:line="240" w:lineRule="auto"/>
              <w:ind w:left="-57" w:right="-285"/>
              <w:jc w:val="center"/>
              <w:rPr>
                <w:b/>
                <w:color w:val="000000"/>
                <w:sz w:val="24"/>
              </w:rPr>
            </w:pPr>
            <w:r w:rsidRPr="00E408A7">
              <w:rPr>
                <w:b/>
                <w:color w:val="000000"/>
                <w:sz w:val="24"/>
              </w:rPr>
              <w:t>Содержание компетенции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57B" w:rsidRPr="00E408A7" w:rsidRDefault="00E408A7" w:rsidP="00A008FC">
            <w:pPr>
              <w:pStyle w:val="21"/>
              <w:spacing w:after="0" w:line="240" w:lineRule="auto"/>
              <w:ind w:left="0" w:right="-285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Результат обучения</w:t>
            </w:r>
          </w:p>
        </w:tc>
      </w:tr>
      <w:tr w:rsidR="0061557B" w:rsidRPr="00E408A7" w:rsidTr="0061557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7B" w:rsidRPr="00E408A7" w:rsidRDefault="0061557B" w:rsidP="00A008FC">
            <w:pPr>
              <w:pStyle w:val="21"/>
              <w:spacing w:after="0" w:line="240" w:lineRule="auto"/>
              <w:ind w:left="-57" w:right="-285"/>
              <w:jc w:val="center"/>
              <w:rPr>
                <w:color w:val="000000"/>
                <w:sz w:val="22"/>
              </w:rPr>
            </w:pPr>
            <w:r w:rsidRPr="00E408A7">
              <w:rPr>
                <w:color w:val="000000"/>
                <w:sz w:val="22"/>
              </w:rPr>
              <w:t>ПК - 4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57B" w:rsidRPr="00E408A7" w:rsidRDefault="0061557B" w:rsidP="00A008FC">
            <w:pPr>
              <w:rPr>
                <w:rFonts w:ascii="Times New Roman" w:hAnsi="Times New Roman"/>
                <w:color w:val="000000"/>
                <w:szCs w:val="24"/>
                <w:lang w:val="ru-RU" w:eastAsia="zh-CN"/>
              </w:rPr>
            </w:pPr>
            <w:proofErr w:type="gramStart"/>
            <w:r w:rsidRPr="00E408A7">
              <w:rPr>
                <w:rFonts w:ascii="Times New Roman" w:hAnsi="Times New Roman"/>
                <w:color w:val="000000"/>
                <w:szCs w:val="24"/>
                <w:lang w:val="ru-RU" w:eastAsia="zh-CN"/>
              </w:rPr>
              <w:t>Способен</w:t>
            </w:r>
            <w:proofErr w:type="gramEnd"/>
            <w:r w:rsidRPr="00E408A7">
              <w:rPr>
                <w:rFonts w:ascii="Times New Roman" w:hAnsi="Times New Roman"/>
                <w:color w:val="000000"/>
                <w:szCs w:val="24"/>
                <w:lang w:val="ru-RU" w:eastAsia="zh-CN"/>
              </w:rPr>
              <w:t xml:space="preserve"> к проведению стандартного исследования в определенной области искусствознания</w:t>
            </w:r>
          </w:p>
          <w:p w:rsidR="0061557B" w:rsidRPr="00E408A7" w:rsidRDefault="0061557B" w:rsidP="00A008FC">
            <w:pPr>
              <w:rPr>
                <w:rFonts w:ascii="Times New Roman" w:hAnsi="Times New Roman"/>
                <w:color w:val="000000"/>
                <w:szCs w:val="24"/>
                <w:lang w:val="ru-RU" w:eastAsia="zh-CN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Знать: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принципы, методы и </w:t>
            </w:r>
            <w:r w:rsidR="00DA0668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приемы создания объемно-пространственных композиций средствами макетирования;</w:t>
            </w:r>
          </w:p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Уметь: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проводить стандартное исследование области искусствознания;</w:t>
            </w:r>
          </w:p>
          <w:p w:rsidR="0061557B" w:rsidRPr="00E408A7" w:rsidRDefault="0061557B" w:rsidP="00E408A7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Владеть: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навыками анализа информации по истории ис</w:t>
            </w:r>
            <w:r w:rsidR="00DA0668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кусства в контексте объемно-пространственных композиций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, и определение связей различных видов искусства.</w:t>
            </w:r>
          </w:p>
        </w:tc>
      </w:tr>
      <w:tr w:rsidR="0061557B" w:rsidRPr="00E408A7" w:rsidTr="0061557B">
        <w:trPr>
          <w:trHeight w:val="1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57B" w:rsidRPr="00E408A7" w:rsidRDefault="0061557B" w:rsidP="00A008FC">
            <w:pPr>
              <w:pStyle w:val="21"/>
              <w:spacing w:after="0" w:line="240" w:lineRule="auto"/>
              <w:ind w:left="-57" w:right="-285"/>
              <w:jc w:val="center"/>
              <w:rPr>
                <w:color w:val="000000"/>
                <w:sz w:val="22"/>
              </w:rPr>
            </w:pPr>
            <w:r w:rsidRPr="00E408A7">
              <w:rPr>
                <w:color w:val="000000"/>
                <w:sz w:val="22"/>
              </w:rPr>
              <w:t>ПК - 7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57B" w:rsidRPr="00E408A7" w:rsidRDefault="0061557B" w:rsidP="00A008FC">
            <w:pPr>
              <w:rPr>
                <w:rFonts w:ascii="Times New Roman" w:hAnsi="Times New Roman"/>
                <w:color w:val="000000"/>
                <w:szCs w:val="24"/>
                <w:lang w:val="ru-RU" w:eastAsia="zh-CN"/>
              </w:rPr>
            </w:pPr>
            <w:proofErr w:type="gramStart"/>
            <w:r w:rsidRPr="00E408A7">
              <w:rPr>
                <w:rFonts w:ascii="Times New Roman" w:hAnsi="Times New Roman"/>
                <w:color w:val="000000"/>
                <w:szCs w:val="24"/>
                <w:lang w:val="ru-RU" w:eastAsia="zh-CN"/>
              </w:rPr>
              <w:t>Способен</w:t>
            </w:r>
            <w:proofErr w:type="gramEnd"/>
            <w:r w:rsidRPr="00E408A7">
              <w:rPr>
                <w:rFonts w:ascii="Times New Roman" w:hAnsi="Times New Roman"/>
                <w:color w:val="000000"/>
                <w:szCs w:val="24"/>
                <w:lang w:val="ru-RU" w:eastAsia="zh-CN"/>
              </w:rPr>
              <w:t xml:space="preserve"> к пониманию и постановке профессиональных задач в рамках своей творческой деятельности</w:t>
            </w:r>
          </w:p>
          <w:p w:rsidR="0061557B" w:rsidRPr="00E408A7" w:rsidRDefault="0061557B" w:rsidP="00A008FC">
            <w:pPr>
              <w:pStyle w:val="Style27"/>
              <w:tabs>
                <w:tab w:val="left" w:pos="1195"/>
              </w:tabs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Знать: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методы организации творческого процесса скульптора, выбирать </w:t>
            </w:r>
          </w:p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оптимальные условия проведения технол</w:t>
            </w:r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огических процессов при выполнении объемн</w:t>
            </w:r>
            <w:proofErr w:type="gramStart"/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о-</w:t>
            </w:r>
            <w:proofErr w:type="gramEnd"/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пространственных композиций необходимых для скульптора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; </w:t>
            </w:r>
          </w:p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Уметь: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определять последовательность выполнения </w:t>
            </w:r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макетов и применять их в своей творческой деятельности, выбирать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необходимый инструмент для выполнения</w:t>
            </w:r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объемно пространственных форм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;</w:t>
            </w:r>
          </w:p>
          <w:p w:rsidR="0061557B" w:rsidRPr="00E408A7" w:rsidRDefault="0061557B" w:rsidP="0027016E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Владеть: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минимальными практическими навыками по работе инструментами</w:t>
            </w:r>
            <w:r w:rsidR="00795F23"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 xml:space="preserve"> для выполнения макетов</w:t>
            </w:r>
            <w:r w:rsidRPr="00E408A7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.</w:t>
            </w:r>
          </w:p>
          <w:p w:rsidR="0061557B" w:rsidRPr="00E408A7" w:rsidRDefault="0061557B" w:rsidP="00A008FC">
            <w:pPr>
              <w:ind w:left="59"/>
              <w:rPr>
                <w:rFonts w:ascii="Times New Roman" w:hAnsi="Times New Roman"/>
                <w:color w:val="000000"/>
                <w:szCs w:val="24"/>
                <w:lang w:val="ru-RU" w:eastAsia="zh-CN"/>
              </w:rPr>
            </w:pPr>
          </w:p>
        </w:tc>
      </w:tr>
    </w:tbl>
    <w:p w:rsidR="00992ACC" w:rsidRPr="00E408A7" w:rsidRDefault="00992ACC" w:rsidP="0093565A">
      <w:pPr>
        <w:suppressAutoHyphens/>
        <w:spacing w:after="0" w:line="240" w:lineRule="auto"/>
        <w:ind w:left="709" w:right="-285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992ACC" w:rsidRPr="00E408A7" w:rsidRDefault="00992ACC" w:rsidP="00931828">
      <w:pPr>
        <w:jc w:val="center"/>
        <w:rPr>
          <w:rFonts w:ascii="Times New Roman" w:hAnsi="Times New Roman"/>
          <w:sz w:val="28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br w:type="page"/>
      </w:r>
      <w:r w:rsidRPr="00E408A7"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  <w:lastRenderedPageBreak/>
        <w:t>5. СТРУКТУРА УЧЕБНОЙ ДИСЦИПЛИНЫ</w:t>
      </w:r>
    </w:p>
    <w:tbl>
      <w:tblPr>
        <w:tblW w:w="4726" w:type="pct"/>
        <w:tblInd w:w="155" w:type="dxa"/>
        <w:tblLayout w:type="fixed"/>
        <w:tblLook w:val="0000" w:firstRow="0" w:lastRow="0" w:firstColumn="0" w:lastColumn="0" w:noHBand="0" w:noVBand="0"/>
      </w:tblPr>
      <w:tblGrid>
        <w:gridCol w:w="4602"/>
        <w:gridCol w:w="1242"/>
        <w:gridCol w:w="556"/>
        <w:gridCol w:w="833"/>
        <w:gridCol w:w="971"/>
        <w:gridCol w:w="1111"/>
      </w:tblGrid>
      <w:tr w:rsidR="00F556EA" w:rsidRPr="00E408A7" w:rsidTr="00F556EA">
        <w:trPr>
          <w:cantSplit/>
        </w:trPr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Названия разделов и тем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Количество часов</w:t>
            </w:r>
          </w:p>
        </w:tc>
      </w:tr>
      <w:tr w:rsidR="00F556EA" w:rsidRPr="00E408A7" w:rsidTr="00F556EA">
        <w:trPr>
          <w:cantSplit/>
        </w:trPr>
        <w:tc>
          <w:tcPr>
            <w:tcW w:w="4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очная форма</w:t>
            </w:r>
          </w:p>
        </w:tc>
      </w:tr>
      <w:tr w:rsidR="00F556EA" w:rsidRPr="00E408A7" w:rsidTr="00F556EA">
        <w:trPr>
          <w:cantSplit/>
        </w:trPr>
        <w:tc>
          <w:tcPr>
            <w:tcW w:w="4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всего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в том числе</w:t>
            </w:r>
          </w:p>
        </w:tc>
      </w:tr>
      <w:tr w:rsidR="00F556EA" w:rsidRPr="00E408A7" w:rsidTr="00F556EA">
        <w:trPr>
          <w:cantSplit/>
        </w:trPr>
        <w:tc>
          <w:tcPr>
            <w:tcW w:w="4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gramStart"/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п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proofErr w:type="spellStart"/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с</w:t>
            </w:r>
            <w:proofErr w:type="gramStart"/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.р</w:t>
            </w:r>
            <w:proofErr w:type="spellEnd"/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ind w:left="-101" w:right="-107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кон.</w:t>
            </w:r>
          </w:p>
        </w:tc>
      </w:tr>
      <w:tr w:rsidR="00F556EA" w:rsidRPr="00E408A7" w:rsidTr="00F556E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6</w:t>
            </w:r>
          </w:p>
        </w:tc>
      </w:tr>
      <w:tr w:rsidR="00F556EA" w:rsidRPr="00E408A7" w:rsidTr="00F556EA">
        <w:trPr>
          <w:trHeight w:val="2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B81D65">
            <w:pPr>
              <w:widowControl w:val="0"/>
              <w:spacing w:after="0" w:line="240" w:lineRule="auto"/>
              <w:ind w:right="282" w:firstLine="3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 xml:space="preserve">Тема 1. 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Типы и классификация макетов.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-</w:t>
            </w:r>
          </w:p>
        </w:tc>
      </w:tr>
      <w:tr w:rsidR="00F556EA" w:rsidRPr="00E408A7" w:rsidTr="00F556EA">
        <w:trPr>
          <w:trHeight w:val="2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B81D65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sz w:val="28"/>
                <w:szCs w:val="24"/>
                <w:lang w:val="ru-RU" w:eastAsia="zh-CN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Тема 2.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Инструменты для выполнения макетов.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-</w:t>
            </w:r>
          </w:p>
        </w:tc>
      </w:tr>
      <w:tr w:rsidR="00F556EA" w:rsidRPr="00E408A7" w:rsidTr="00F556EA">
        <w:trPr>
          <w:trHeight w:val="2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B81D65">
            <w:pPr>
              <w:tabs>
                <w:tab w:val="left" w:pos="2595"/>
              </w:tabs>
              <w:suppressAutoHyphens/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 xml:space="preserve">Тема 3. 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Техники и материалы для выполнения макетов.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B81D65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-</w:t>
            </w:r>
          </w:p>
        </w:tc>
      </w:tr>
      <w:tr w:rsidR="00F556EA" w:rsidRPr="00E408A7" w:rsidTr="00F556EA">
        <w:trPr>
          <w:trHeight w:val="2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Всего часов за I семестр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napToGrid w:val="0"/>
              <w:spacing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-</w:t>
            </w:r>
          </w:p>
        </w:tc>
      </w:tr>
      <w:tr w:rsidR="00F556EA" w:rsidRPr="00E408A7" w:rsidTr="00F556EA">
        <w:trPr>
          <w:trHeight w:val="282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F556EA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Тема 4.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Простые геометрические формы, тела вращения.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</w:t>
            </w:r>
          </w:p>
        </w:tc>
      </w:tr>
      <w:tr w:rsidR="00F556EA" w:rsidRPr="00E408A7" w:rsidTr="00F556EA">
        <w:trPr>
          <w:trHeight w:val="366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F556EA">
            <w:pPr>
              <w:suppressAutoHyphens/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Тема 5.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Виды техник </w:t>
            </w:r>
            <w:proofErr w:type="spellStart"/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бумагопластики</w:t>
            </w:r>
            <w:proofErr w:type="spellEnd"/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F556EA" w:rsidRPr="00E408A7" w:rsidTr="00F556E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6EA" w:rsidRPr="00E408A7" w:rsidRDefault="00F556EA" w:rsidP="00F556EA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 xml:space="preserve">Тема 6. </w:t>
            </w:r>
            <w:r w:rsidRPr="00E408A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Выполнение объемно пространственной композиции средствами макетирования.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F556EA" w:rsidRPr="00E408A7" w:rsidTr="00F556E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F556E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Тема 7. Выполнить объемную композицию из геометрических форм (модуль декоративной, выставочной или архитектурной формы).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napToGrid w:val="0"/>
              <w:spacing w:line="240" w:lineRule="auto"/>
              <w:ind w:right="-103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F556EA" w:rsidRPr="00E408A7" w:rsidTr="00F556E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6EA" w:rsidRPr="00E408A7" w:rsidRDefault="00F556EA" w:rsidP="00F556E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Тема 8. Выполнить объемные фигуры цилиндр, куб, пирамида.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napToGrid w:val="0"/>
              <w:spacing w:line="240" w:lineRule="auto"/>
              <w:ind w:right="-103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tabs>
                <w:tab w:val="left" w:pos="2595"/>
              </w:tabs>
              <w:spacing w:line="240" w:lineRule="auto"/>
              <w:ind w:left="-99" w:right="-110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2</w:t>
            </w:r>
          </w:p>
        </w:tc>
      </w:tr>
      <w:tr w:rsidR="00F556EA" w:rsidRPr="00E408A7" w:rsidTr="00F556EA">
        <w:trPr>
          <w:trHeight w:val="214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Всего часов за II семестр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E923DE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E923D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E923D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E923DE">
            <w:pPr>
              <w:snapToGrid w:val="0"/>
              <w:spacing w:after="0" w:line="240" w:lineRule="auto"/>
              <w:ind w:right="-10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E923DE">
            <w:pPr>
              <w:tabs>
                <w:tab w:val="left" w:pos="2595"/>
              </w:tabs>
              <w:spacing w:after="0" w:line="240" w:lineRule="auto"/>
              <w:ind w:left="-99" w:right="-11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9</w:t>
            </w:r>
          </w:p>
        </w:tc>
      </w:tr>
      <w:tr w:rsidR="00F556EA" w:rsidRPr="00E408A7" w:rsidTr="00F556EA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zh-CN"/>
              </w:rPr>
              <w:t>Всего часов за весь период обучения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144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snapToGrid w:val="0"/>
              <w:spacing w:after="0" w:line="240" w:lineRule="auto"/>
              <w:ind w:right="-10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EA" w:rsidRPr="00E408A7" w:rsidRDefault="00F556EA" w:rsidP="00F556EA">
            <w:pPr>
              <w:tabs>
                <w:tab w:val="left" w:pos="2595"/>
              </w:tabs>
              <w:spacing w:after="0" w:line="240" w:lineRule="auto"/>
              <w:ind w:left="-99" w:right="-11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z w:val="24"/>
                <w:szCs w:val="24"/>
                <w:lang w:val="ru-RU" w:eastAsia="zh-CN"/>
              </w:rPr>
              <w:t>9</w:t>
            </w:r>
          </w:p>
        </w:tc>
      </w:tr>
    </w:tbl>
    <w:p w:rsidR="00E923DE" w:rsidRPr="00E408A7" w:rsidRDefault="00992ACC" w:rsidP="00E923DE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ru-RU" w:eastAsia="zh-CN"/>
        </w:rPr>
      </w:pPr>
      <w:r w:rsidRPr="00E408A7">
        <w:rPr>
          <w:lang w:val="ru-RU"/>
        </w:rPr>
        <w:br w:type="page"/>
      </w:r>
      <w:r w:rsidR="00E923DE" w:rsidRPr="00E408A7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ru-RU" w:eastAsia="zh-CN"/>
        </w:rPr>
        <w:lastRenderedPageBreak/>
        <w:t>6. СОДЕРЖАНИЕ ДИСЦИПЛИНЫ</w:t>
      </w:r>
    </w:p>
    <w:p w:rsidR="000873F9" w:rsidRPr="00E408A7" w:rsidRDefault="000873F9" w:rsidP="00E923DE">
      <w:pPr>
        <w:spacing w:after="0" w:line="240" w:lineRule="auto"/>
        <w:ind w:left="1789"/>
        <w:contextualSpacing/>
        <w:jc w:val="center"/>
        <w:rPr>
          <w:rFonts w:ascii="Times New Roman" w:eastAsia="SimSun" w:hAnsi="Times New Roman"/>
          <w:b/>
          <w:bCs/>
          <w:sz w:val="24"/>
          <w:lang w:val="ru-RU" w:eastAsia="ru-RU"/>
        </w:rPr>
      </w:pPr>
    </w:p>
    <w:p w:rsidR="00E923DE" w:rsidRPr="00E408A7" w:rsidRDefault="00E923DE" w:rsidP="00E923DE">
      <w:pPr>
        <w:spacing w:after="0" w:line="240" w:lineRule="auto"/>
        <w:ind w:left="1789"/>
        <w:contextualSpacing/>
        <w:jc w:val="center"/>
        <w:rPr>
          <w:rFonts w:ascii="Times New Roman" w:eastAsia="SimSun" w:hAnsi="Times New Roman"/>
          <w:b/>
          <w:bCs/>
          <w:sz w:val="24"/>
          <w:lang w:val="ru-RU" w:eastAsia="ru-RU"/>
        </w:rPr>
      </w:pPr>
      <w:r w:rsidRPr="00E408A7">
        <w:rPr>
          <w:rFonts w:ascii="Times New Roman" w:eastAsia="SimSun" w:hAnsi="Times New Roman"/>
          <w:b/>
          <w:bCs/>
          <w:sz w:val="24"/>
          <w:lang w:val="ru-RU" w:eastAsia="ru-RU"/>
        </w:rPr>
        <w:t>6.1. Практические задания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1. Типы и классификация макетов.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Практическая работа 1.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ассмотреть и разобрать типологию макетов, их основные типы и виды. Для чего они используются. Архитектурные и технические макеты. Подготовить конспект.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1. Подобрать согласно требованию материалы и инструменты.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2. Изучить современные и традиционные методы макетирования.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3. Опробовать (нарезать полосы бумаги, картона, ПВХ и склеить).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50см. по большей стороне, материал ватман, картон.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Изучить основную и дополнительную литературу.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>Литература:</w:t>
      </w:r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 xml:space="preserve"> [</w:t>
      </w:r>
      <w:hyperlink r:id="rId6" w:history="1">
        <w:r w:rsidRPr="00E408A7">
          <w:rPr>
            <w:rStyle w:val="a4"/>
            <w:rFonts w:ascii="Times New Roman" w:hAnsi="Times New Roman"/>
            <w:bCs/>
            <w:sz w:val="24"/>
            <w:szCs w:val="24"/>
            <w:lang w:val="ru-RU"/>
          </w:rPr>
          <w:t>1;</w:t>
        </w:r>
      </w:hyperlink>
      <w:r w:rsidRPr="00E408A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hyperlink r:id="rId7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4;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8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]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2. Инструменты для выполнения макетов.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Практическая работа 2.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ассмотреть и применить на практике инструменты для выполнения макетов. Подготовить конспект.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1. Подобрать согласно требованию материалы и инструменты.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2. Изучить современные и традиционные методы макетирования.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3. Опробовать (нарезать полосы бумаги, картона, ПВХ и склеить).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50см. по большей стороне, материал ватман, картон.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Изучить основную и дополнительную литературу.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Литература: </w:t>
      </w:r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hyperlink r:id="rId9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2;</w:t>
        </w:r>
      </w:hyperlink>
      <w:r w:rsidRPr="00E408A7">
        <w:rPr>
          <w:rStyle w:val="a5"/>
          <w:rFonts w:ascii="Times New Roman" w:hAnsi="Times New Roman"/>
          <w:b w:val="0"/>
          <w:bCs/>
          <w:sz w:val="24"/>
          <w:szCs w:val="24"/>
          <w:lang w:val="ru-RU"/>
        </w:rPr>
        <w:t xml:space="preserve"> </w:t>
      </w:r>
      <w:hyperlink r:id="rId10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5;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1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9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]</w:t>
      </w:r>
    </w:p>
    <w:p w:rsidR="00E923DE" w:rsidRPr="00E408A7" w:rsidRDefault="00E923DE" w:rsidP="00E923DE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3. Техники и материалы для выполнения макетов.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Практическая работа 3.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ассмотреть основные техники и материалы для выполнения макетов. 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1. Подобрать согласно требованию материалы и инструменты.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2. Изучить современные и традиционные методы макетирования.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3. Опробовать (нарезать полосы бумаги, картона, ПВХ и склеить).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50см. по большей стороне, материал ватман, картон.</w:t>
      </w: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Изучить основную и дополнительную литературу.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Литература: </w:t>
      </w:r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hyperlink r:id="rId12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2;</w:t>
        </w:r>
      </w:hyperlink>
      <w:r w:rsidRPr="00E408A7">
        <w:rPr>
          <w:rStyle w:val="a5"/>
          <w:rFonts w:ascii="Times New Roman" w:hAnsi="Times New Roman"/>
          <w:b w:val="0"/>
          <w:bCs/>
          <w:sz w:val="24"/>
          <w:szCs w:val="24"/>
          <w:lang w:val="ru-RU"/>
        </w:rPr>
        <w:t xml:space="preserve"> </w:t>
      </w:r>
      <w:hyperlink r:id="rId13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5;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9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]</w:t>
      </w:r>
    </w:p>
    <w:p w:rsidR="00E923DE" w:rsidRPr="00E408A7" w:rsidRDefault="00E923DE" w:rsidP="00E923DE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4. Простые геометрические формы, тела вращения.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bCs/>
          <w:sz w:val="24"/>
          <w:szCs w:val="24"/>
          <w:lang w:val="ru-RU" w:eastAsia="uk-UA"/>
        </w:rPr>
      </w:pPr>
      <w:r w:rsidRPr="00E408A7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Практическая работа 3. </w:t>
      </w:r>
    </w:p>
    <w:p w:rsidR="00E923DE" w:rsidRPr="00E408A7" w:rsidRDefault="00E923DE" w:rsidP="00A07235">
      <w:pPr>
        <w:widowControl w:val="0"/>
        <w:spacing w:after="0" w:line="240" w:lineRule="auto"/>
        <w:ind w:right="282" w:firstLine="70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Выполнить: </w:t>
      </w:r>
      <w:r w:rsidR="00A07235" w:rsidRPr="00E408A7">
        <w:rPr>
          <w:rFonts w:ascii="Times New Roman" w:hAnsi="Times New Roman"/>
          <w:bCs/>
          <w:sz w:val="24"/>
          <w:szCs w:val="24"/>
          <w:lang w:val="ru-RU" w:eastAsia="uk-UA"/>
        </w:rPr>
        <w:t>макет из</w:t>
      </w: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gramStart"/>
      <w:r w:rsidR="00A07235" w:rsidRPr="00E408A7">
        <w:rPr>
          <w:rFonts w:ascii="Times New Roman" w:hAnsi="Times New Roman"/>
          <w:bCs/>
          <w:sz w:val="24"/>
          <w:szCs w:val="24"/>
          <w:lang w:val="ru-RU" w:eastAsia="uk-UA"/>
        </w:rPr>
        <w:t>простых</w:t>
      </w:r>
      <w:proofErr w:type="gramEnd"/>
      <w:r w:rsidR="00A07235"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>геометрические формы и тела вращени</w:t>
      </w:r>
      <w:r w:rsidR="00A07235" w:rsidRPr="00E408A7">
        <w:rPr>
          <w:rFonts w:ascii="Times New Roman" w:hAnsi="Times New Roman"/>
          <w:bCs/>
          <w:sz w:val="24"/>
          <w:szCs w:val="24"/>
          <w:lang w:val="ru-RU" w:eastAsia="uk-UA"/>
        </w:rPr>
        <w:t>я, применяемые в макетировании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A07235" w:rsidRPr="00E408A7" w:rsidRDefault="00A07235" w:rsidP="00A072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Формат 50см. по большей стороне, материал ватман, картон.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Литература: </w:t>
      </w:r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hyperlink r:id="rId15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3;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6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6;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7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10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18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7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]</w:t>
      </w:r>
    </w:p>
    <w:p w:rsidR="00E923DE" w:rsidRPr="00E408A7" w:rsidRDefault="00E923DE" w:rsidP="00E923DE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Тема 5. Виды техник </w:t>
      </w:r>
      <w:proofErr w:type="spellStart"/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бумагопластики</w:t>
      </w:r>
      <w:proofErr w:type="spellEnd"/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Практическая работа 5. </w:t>
      </w:r>
    </w:p>
    <w:p w:rsidR="00A07235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зучить основные в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иды техник в бумажной пластике.</w:t>
      </w:r>
    </w:p>
    <w:p w:rsidR="00A07235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Ознакомится в средствах информации с историей российской и западными школами дизайна.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60см. по большей стороне, материал ватман, картон.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Изучить литературу по видам техник </w:t>
      </w:r>
      <w:proofErr w:type="spellStart"/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бумагопластики</w:t>
      </w:r>
      <w:proofErr w:type="spellEnd"/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E923DE" w:rsidRPr="00E408A7" w:rsidRDefault="00E923DE" w:rsidP="00E923DE">
      <w:pPr>
        <w:tabs>
          <w:tab w:val="left" w:pos="0"/>
        </w:tabs>
        <w:spacing w:after="0" w:line="240" w:lineRule="auto"/>
        <w:ind w:right="-113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Литература: </w:t>
      </w:r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[</w:t>
      </w:r>
      <w:hyperlink r:id="rId19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3;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20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6;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21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10</w:t>
        </w:r>
      </w:hyperlink>
      <w:r w:rsidRPr="00E408A7">
        <w:rPr>
          <w:rFonts w:ascii="Times New Roman" w:hAnsi="Times New Roman"/>
          <w:sz w:val="24"/>
          <w:szCs w:val="24"/>
          <w:lang w:val="ru-RU"/>
        </w:rPr>
        <w:t xml:space="preserve">; </w:t>
      </w:r>
      <w:hyperlink r:id="rId22" w:history="1">
        <w:r w:rsidRPr="00E408A7">
          <w:rPr>
            <w:rStyle w:val="a4"/>
            <w:rFonts w:ascii="Times New Roman" w:hAnsi="Times New Roman"/>
            <w:sz w:val="24"/>
            <w:szCs w:val="24"/>
            <w:lang w:val="ru-RU"/>
          </w:rPr>
          <w:t>7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/>
        </w:rPr>
        <w:t>]</w:t>
      </w:r>
    </w:p>
    <w:p w:rsidR="00A07235" w:rsidRPr="00E408A7" w:rsidRDefault="00A07235" w:rsidP="00A07235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A07235" w:rsidP="000873F9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Тема </w:t>
      </w:r>
      <w:r w:rsidR="00E923DE"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6. Выполнение объемно пространственной композиции средствами макетирования.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lastRenderedPageBreak/>
        <w:t xml:space="preserve">Практическая работа 6. </w:t>
      </w:r>
    </w:p>
    <w:p w:rsidR="00A07235" w:rsidRPr="00E408A7" w:rsidRDefault="00E923DE" w:rsidP="00A07235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макет</w:t>
      </w:r>
      <w:proofErr w:type="gramStart"/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proofErr w:type="gramEnd"/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бъемно пространственной композиции. Изучить литературу по данной теме. </w:t>
      </w:r>
    </w:p>
    <w:p w:rsidR="00E923DE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5</w:t>
      </w:r>
      <w:r w:rsidR="00E923DE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0см. по большей стороне, материал ватман, картон.</w:t>
      </w:r>
    </w:p>
    <w:p w:rsidR="00E923DE" w:rsidRPr="00E408A7" w:rsidRDefault="00E923DE" w:rsidP="00E923DE">
      <w:pPr>
        <w:spacing w:after="0" w:line="240" w:lineRule="auto"/>
        <w:ind w:right="282" w:firstLine="709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Литература: [</w:t>
      </w:r>
      <w:hyperlink r:id="rId23" w:history="1"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1;</w:t>
        </w:r>
      </w:hyperlink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hyperlink r:id="rId24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4;</w:t>
        </w:r>
      </w:hyperlink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25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8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]</w:t>
      </w:r>
    </w:p>
    <w:p w:rsidR="00A07235" w:rsidRPr="00E408A7" w:rsidRDefault="00A07235" w:rsidP="00A07235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7. Выполнить объемную композицию из геометрических форм (модуль декоративной, выставочной или архитектурной формы).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Практическая работа 7. </w:t>
      </w:r>
    </w:p>
    <w:p w:rsidR="00A07235" w:rsidRPr="00E408A7" w:rsidRDefault="00E923DE" w:rsidP="000873F9">
      <w:pPr>
        <w:widowControl w:val="0"/>
        <w:spacing w:after="0" w:line="240" w:lineRule="auto"/>
        <w:ind w:right="282" w:firstLine="70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Выполнить: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объемную композицию из геометрических форм (модуль декоративной, выставочной или архитектурной формы). Изучить литературу по данной теме.</w:t>
      </w:r>
    </w:p>
    <w:p w:rsidR="00A07235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80см. по большей стороне, материал ватман, картон.</w:t>
      </w:r>
    </w:p>
    <w:p w:rsidR="00E923DE" w:rsidRPr="00E408A7" w:rsidRDefault="00E923DE" w:rsidP="00E923DE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Литература: 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[</w:t>
      </w:r>
      <w:hyperlink r:id="rId26" w:history="1"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1;</w:t>
        </w:r>
      </w:hyperlink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hyperlink r:id="rId27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4;</w:t>
        </w:r>
      </w:hyperlink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28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8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]</w:t>
      </w:r>
    </w:p>
    <w:p w:rsidR="00A07235" w:rsidRPr="00E408A7" w:rsidRDefault="00A07235" w:rsidP="00A07235">
      <w:pPr>
        <w:spacing w:after="0" w:line="240" w:lineRule="auto"/>
        <w:ind w:left="1789"/>
        <w:contextualSpacing/>
        <w:rPr>
          <w:rFonts w:ascii="Times New Roman" w:eastAsia="SimSun" w:hAnsi="Times New Roman"/>
          <w:b/>
          <w:bCs/>
          <w:sz w:val="24"/>
          <w:lang w:val="ru-RU" w:eastAsia="zh-CN"/>
        </w:rPr>
      </w:pPr>
    </w:p>
    <w:p w:rsidR="00E923DE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8. Выполнить объемные фигуры цилиндр, куб, пирамида.</w:t>
      </w:r>
    </w:p>
    <w:p w:rsidR="000873F9" w:rsidRPr="00E408A7" w:rsidRDefault="000873F9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Практическая работа 8. </w:t>
      </w:r>
    </w:p>
    <w:p w:rsidR="00A07235" w:rsidRPr="00E408A7" w:rsidRDefault="00E923DE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Выполнить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объемную композицию из геометрических форм (модуль 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декоративной, выставочной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или архитектурной формы).</w:t>
      </w:r>
      <w:r w:rsidR="00A07235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Изучить основную и дополнительную литературу.</w:t>
      </w:r>
    </w:p>
    <w:p w:rsidR="00E923DE" w:rsidRPr="00E408A7" w:rsidRDefault="00A07235" w:rsidP="000873F9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Формат 5</w:t>
      </w:r>
      <w:r w:rsidR="00E923DE"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0см. по большей стороне, материал ватман, картон.</w:t>
      </w:r>
    </w:p>
    <w:p w:rsidR="00E923DE" w:rsidRPr="00E408A7" w:rsidRDefault="00E923DE" w:rsidP="00E923DE">
      <w:pPr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Литература: [</w:t>
      </w:r>
      <w:hyperlink r:id="rId29" w:history="1"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1;</w:t>
        </w:r>
      </w:hyperlink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hyperlink r:id="rId30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4;</w:t>
        </w:r>
      </w:hyperlink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31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8</w:t>
        </w:r>
      </w:hyperlink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]</w:t>
      </w:r>
    </w:p>
    <w:p w:rsidR="00E923DE" w:rsidRPr="00E408A7" w:rsidRDefault="00E923DE" w:rsidP="0076660C">
      <w:pPr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 w:eastAsia="zh-CN"/>
        </w:rPr>
      </w:pPr>
    </w:p>
    <w:p w:rsidR="00992ACC" w:rsidRPr="00E408A7" w:rsidRDefault="00992ACC" w:rsidP="0076660C">
      <w:pPr>
        <w:spacing w:after="0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sz w:val="24"/>
          <w:szCs w:val="24"/>
          <w:lang w:val="ru-RU" w:eastAsia="zh-CN"/>
        </w:rPr>
        <w:br w:type="page"/>
      </w:r>
    </w:p>
    <w:p w:rsidR="00992ACC" w:rsidRPr="00E408A7" w:rsidRDefault="00992ACC" w:rsidP="00B40D40">
      <w:pPr>
        <w:suppressAutoHyphens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>7. СОДЕРЖАНИЕ И ОБЪЕМ САМОСТОЯТЕЛЬНОЙ РАБОТЫ</w:t>
      </w:r>
    </w:p>
    <w:p w:rsidR="00992ACC" w:rsidRPr="00E408A7" w:rsidRDefault="00992ACC" w:rsidP="00B40D4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ru-RU" w:eastAsia="zh-CN"/>
        </w:rPr>
      </w:pPr>
    </w:p>
    <w:p w:rsidR="00992ACC" w:rsidRPr="00E408A7" w:rsidRDefault="00992ACC" w:rsidP="00640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Самостоятельная работа студентов обеспечивает подготовку студента к текущим аудиторным занятиям. Результаты этой подготовки проявляются в качестве выполненных практических заданий.</w:t>
      </w:r>
    </w:p>
    <w:p w:rsidR="00992ACC" w:rsidRPr="00E408A7" w:rsidRDefault="00992ACC" w:rsidP="00640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proofErr w:type="gramStart"/>
      <w:r w:rsidRPr="00E408A7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zh-CN"/>
        </w:rPr>
        <w:t>СР</w:t>
      </w:r>
      <w:proofErr w:type="gramEnd"/>
      <w:r w:rsidRPr="00E408A7">
        <w:rPr>
          <w:rFonts w:ascii="Times New Roman" w:hAnsi="Times New Roman"/>
          <w:b/>
          <w:bCs/>
          <w:i/>
          <w:color w:val="000000"/>
          <w:sz w:val="24"/>
          <w:szCs w:val="24"/>
          <w:lang w:val="ru-RU" w:eastAsia="zh-CN"/>
        </w:rPr>
        <w:t xml:space="preserve"> включает следующие виды работ:</w:t>
      </w:r>
    </w:p>
    <w:p w:rsidR="00992ACC" w:rsidRPr="00E408A7" w:rsidRDefault="00640C70" w:rsidP="00640C70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- </w:t>
      </w:r>
      <w:r w:rsidR="00992ACC"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продолжение работы над аудиторными занятиями, самостоятельное решение поставленных задач;</w:t>
      </w:r>
    </w:p>
    <w:p w:rsidR="00992ACC" w:rsidRPr="00E408A7" w:rsidRDefault="00640C70" w:rsidP="00640C70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-</w:t>
      </w:r>
      <w:r w:rsidR="00992ACC"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поиск и обзор литературы и электронных источников информации по индивидуально заданной проблеме курса;</w:t>
      </w:r>
    </w:p>
    <w:p w:rsidR="00992ACC" w:rsidRPr="00E408A7" w:rsidRDefault="00640C70" w:rsidP="00640C70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- </w:t>
      </w:r>
      <w:r w:rsidR="00992ACC"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подготовка к практическим занятиям;</w:t>
      </w:r>
    </w:p>
    <w:p w:rsidR="00992ACC" w:rsidRPr="00E408A7" w:rsidRDefault="00640C70" w:rsidP="00640C70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- </w:t>
      </w:r>
      <w:r w:rsidR="00992ACC"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подготовка к экзамену.</w:t>
      </w:r>
    </w:p>
    <w:p w:rsidR="00992ACC" w:rsidRPr="00E408A7" w:rsidRDefault="00992ACC" w:rsidP="00640C70">
      <w:p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Цель исполнения самостоятельной работы: формирование у студента опыта творческой деятельности, закрепления и совершенствования знаний, умений и навыков.</w:t>
      </w:r>
    </w:p>
    <w:p w:rsidR="00992ACC" w:rsidRPr="00E408A7" w:rsidRDefault="00992ACC" w:rsidP="00B40D40">
      <w:pPr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C28D8" w:rsidRPr="00E408A7" w:rsidRDefault="006C28D8" w:rsidP="00640C70">
      <w:pPr>
        <w:suppressAutoHyphens/>
        <w:autoSpaceDE w:val="0"/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4"/>
          <w:lang w:val="ru-RU" w:eastAsia="zh-CN"/>
        </w:rPr>
      </w:pPr>
    </w:p>
    <w:p w:rsidR="00640C70" w:rsidRPr="00E408A7" w:rsidRDefault="00640C70" w:rsidP="00640C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ru-RU" w:eastAsia="zh-CN"/>
        </w:rPr>
      </w:pPr>
      <w:r w:rsidRPr="00E408A7">
        <w:rPr>
          <w:rFonts w:ascii="Times New Roman" w:eastAsia="Courier New" w:hAnsi="Times New Roman"/>
          <w:b/>
          <w:sz w:val="28"/>
          <w:szCs w:val="24"/>
          <w:lang w:val="ru-RU" w:eastAsia="zh-CN"/>
        </w:rPr>
        <w:lastRenderedPageBreak/>
        <w:t>8</w:t>
      </w:r>
      <w:r w:rsidRPr="00E408A7">
        <w:rPr>
          <w:rFonts w:ascii="Times New Roman" w:eastAsia="Courier New" w:hAnsi="Times New Roman"/>
          <w:b/>
          <w:sz w:val="24"/>
          <w:szCs w:val="24"/>
          <w:lang w:val="ru-RU" w:eastAsia="zh-CN"/>
        </w:rPr>
        <w:t>.ОЦЕНОЧНЫЕ СРЕДСТВА ДЛЯ КОНТРОЛЯ УСПЕВАЕМОСТИ СТУДЕНТОВ</w:t>
      </w:r>
    </w:p>
    <w:p w:rsidR="00640C70" w:rsidRPr="00E408A7" w:rsidRDefault="00640C70" w:rsidP="00640C7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ru-RU" w:eastAsia="zh-CN"/>
        </w:rPr>
      </w:pPr>
    </w:p>
    <w:p w:rsidR="00640C70" w:rsidRPr="00E408A7" w:rsidRDefault="00640C70" w:rsidP="00640C70">
      <w:pPr>
        <w:suppressAutoHyphens/>
        <w:spacing w:after="0" w:line="240" w:lineRule="auto"/>
        <w:jc w:val="center"/>
        <w:rPr>
          <w:rFonts w:ascii="Times New Roman" w:eastAsia="F1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F1" w:hAnsi="Times New Roman"/>
          <w:b/>
          <w:sz w:val="24"/>
          <w:szCs w:val="24"/>
          <w:lang w:val="ru-RU" w:eastAsia="zh-CN"/>
        </w:rPr>
        <w:t>8.1.ТЕСТОВЫЕ ЗАДАНИЯ</w:t>
      </w: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 1</w:t>
      </w:r>
      <w:r w:rsidR="00C44C7E"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Процесс создания, как правило, из бумаги (картона) уменьшенной версии строения или сооружения – это…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конструирование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проектирование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макетирование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рисование.</w:t>
      </w: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 2</w:t>
      </w:r>
      <w:r w:rsidR="00C44C7E"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Макетирование – это….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1 </w:t>
      </w:r>
      <w:proofErr w:type="spell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клаузура</w:t>
      </w:r>
      <w:proofErr w:type="spellEnd"/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изображение людей, животных, машин, деталей оборудования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чертеж объекта или модели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C44C7E" w:rsidRPr="00E408A7" w:rsidRDefault="00B4498C" w:rsidP="00C44C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комплекс способов и приемов объемного воспроизведения формы в виде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материальной модели.</w:t>
      </w:r>
    </w:p>
    <w:p w:rsidR="00C44C7E" w:rsidRPr="00E408A7" w:rsidRDefault="00C44C7E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 3</w:t>
      </w:r>
      <w:r w:rsidR="00C44C7E"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C44C7E" w:rsidRPr="00E408A7" w:rsidRDefault="00B4498C" w:rsidP="00C44C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В чем преимущество макетного метода проектирования в сравнении </w:t>
      </w: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с</w:t>
      </w:r>
      <w:proofErr w:type="gramEnd"/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графическим?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в процессе поиска архитектурной композиции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в воспроизведении формы в виде объемной модели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в монументальности внешнего вида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в удобстве восприятия внешней формы.</w:t>
      </w: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 4</w:t>
      </w:r>
      <w:r w:rsidR="00C44C7E"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C44C7E" w:rsidRPr="00E408A7" w:rsidRDefault="00B4498C" w:rsidP="00C44C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Устройство какого-либо предмета, сос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тавление целого из отдельных частей - это...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конструкция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макет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модуль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чертеж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 5.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Макет» определяется как…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аналог изделия или устройства, являющийся упрощённым подобием;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построение архитектурно-простран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ственной формы по двум координатам:</w:t>
      </w:r>
    </w:p>
    <w:p w:rsidR="00C44C7E" w:rsidRPr="00E408A7" w:rsidRDefault="00B4498C" w:rsidP="00C44C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вертикальной и горизонтальной с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подчиненной глубинной координатой;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модель объекта или его фрагмента в уменьше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нном масштабе или в нату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ральную величину, используемая на разных стадиях проектирования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Чертеж изделия или объекта в натуральную величину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</w:t>
      </w:r>
      <w:r w:rsidR="00620C0F"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 xml:space="preserve"> </w:t>
      </w: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6.</w:t>
      </w:r>
    </w:p>
    <w:p w:rsidR="00C44C7E" w:rsidRPr="00E408A7" w:rsidRDefault="00B4498C" w:rsidP="00C44C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Определите, на каком из этапов разра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ботки проектного предложения используется макетирование: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этап обоснования проектной концепции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этап подготовки проектной экспозиции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на всех перечисленных этапах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этап к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омпозиционного формообразования.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</w:t>
      </w:r>
      <w:proofErr w:type="gramStart"/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7</w:t>
      </w:r>
      <w:proofErr w:type="gramEnd"/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Выявите этапы выполнения макета в материале: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поисковый, эскизный, демонстрационный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поисковый, исследовательский, эскизный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, технический, демонстрационный;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lastRenderedPageBreak/>
        <w:t>3 поисков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ый, исследовательский, эскизный;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эскизный, технический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Вопрос8.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Какой способ склеивания используют для выставочных макетов?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1 </w:t>
      </w:r>
      <w:proofErr w:type="gramStart"/>
      <w:r w:rsidR="00083202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в </w:t>
      </w:r>
      <w:proofErr w:type="spellStart"/>
      <w:r w:rsidR="00083202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нахлест</w:t>
      </w:r>
      <w:proofErr w:type="spellEnd"/>
      <w:proofErr w:type="gramEnd"/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поперек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стык в стык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в накладку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</w:t>
      </w:r>
      <w:proofErr w:type="gramStart"/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9</w:t>
      </w:r>
      <w:proofErr w:type="gramEnd"/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Завершающим этапом формообразовательной последовательности </w:t>
      </w: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в</w:t>
      </w:r>
      <w:proofErr w:type="gramEnd"/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объемной композиции, является: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макет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эскиз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расчет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визуализация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Вопрос10.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Сколько граней у Тетраэдра?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четыре грани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две грани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пять граней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семь граней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C44C7E" w:rsidRPr="00E408A7" w:rsidRDefault="00C44C7E" w:rsidP="00C44C7E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Вопрос11.</w:t>
      </w:r>
    </w:p>
    <w:p w:rsidR="00B4498C" w:rsidRPr="00E408A7" w:rsidRDefault="00C44C7E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Шар – это…</w:t>
      </w:r>
    </w:p>
    <w:p w:rsidR="00A008FC" w:rsidRPr="00E408A7" w:rsidRDefault="00B4498C" w:rsidP="00A008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геометрическое тело, получающееся при вращении круга вокруг своего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диаметра;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геометрическое тел</w:t>
      </w:r>
      <w:r w:rsidR="00C44C7E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о, образованное вращением прямо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угольника вокруг од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ной из его сторон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геометрическое тел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о, образованное вращением прямоугольного треугольни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ка около одного из его катетов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4 геометрическое тело, образуемое вращением круга вокруг не </w:t>
      </w: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пересекающей</w:t>
      </w:r>
      <w:proofErr w:type="gramEnd"/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его и лежащей в одной с ним плоскости прямой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Вопрос12.</w:t>
      </w:r>
    </w:p>
    <w:p w:rsidR="00B4498C" w:rsidRPr="00E408A7" w:rsidRDefault="00A008F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Призма – это…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многогранник, две грани которого (основания) представляют собой равные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многоугольники с взаимно параллельными с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торонами, а все другие грани па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раллелограммы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многогранник, одна грань которого мн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огоугольник, а остальные грани 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треугольники с общей вершиной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многогранник, гранями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которого являются восемь </w:t>
      </w:r>
      <w:proofErr w:type="gramStart"/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равно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сторонних</w:t>
      </w:r>
      <w:proofErr w:type="gramEnd"/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треугольников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многогранник, одна грань которого мн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огоугольник, а остальные грани 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треугольники с общей вершиной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Вопрос13.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Конус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, цилиндр, шар, тор – это…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тела вращения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плоские фигуры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A008F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м</w:t>
      </w:r>
      <w:r w:rsidR="00B4498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ногогранники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;</w:t>
      </w:r>
    </w:p>
    <w:p w:rsidR="00B4498C" w:rsidRPr="00E408A7" w:rsidRDefault="00A008F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Платоновы</w:t>
      </w:r>
      <w:r w:rsidR="00B4498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тела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083202" w:rsidRPr="00E408A7" w:rsidRDefault="00083202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lastRenderedPageBreak/>
        <w:t>Вопрос14.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Многогранник называется правильным, если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:</w:t>
      </w:r>
    </w:p>
    <w:p w:rsidR="00A008FC" w:rsidRPr="00E408A7" w:rsidRDefault="00A008FC" w:rsidP="00A008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1 все его грани являются равными правильными многогранниками, в каждой его вершине сходится одинаковое количество ребер;</w:t>
      </w:r>
    </w:p>
    <w:p w:rsidR="00A008FC" w:rsidRPr="00E408A7" w:rsidRDefault="00A008FC" w:rsidP="00A008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2 в каждой его вершине сходится разное количество ребер;</w:t>
      </w:r>
    </w:p>
    <w:p w:rsidR="00A008FC" w:rsidRPr="00E408A7" w:rsidRDefault="00A008FC" w:rsidP="00A008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3 все его грани являются неправильными многогранниками;</w:t>
      </w:r>
    </w:p>
    <w:p w:rsidR="00A008FC" w:rsidRPr="00E408A7" w:rsidRDefault="00A008FC" w:rsidP="00A008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4 в его основании лежит круг.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Вопрос15.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Объемные тела, возникающие при вращении плоской </w:t>
      </w:r>
      <w:r w:rsidR="007F08E4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геометрической фигуры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, называются…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Вопрос16.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Геометрическое тело, образованное вра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щением прямоугольника вокруг од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ной из его сторон, называется…….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Вопрос17.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Многогранник, одна грань которого мно</w:t>
      </w:r>
      <w:r w:rsidR="00583695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гоугольник, а остальные грани 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треугольники с общей вершиной называется…….</w:t>
      </w: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A008FC" w:rsidRPr="00E408A7" w:rsidRDefault="00A008FC" w:rsidP="00A008F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Вопрос18.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Напишите способ, которым можно сдела</w:t>
      </w:r>
      <w:r w:rsidR="00A008FC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ть криволинейную поверхность называются …</w:t>
      </w: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Вопрос19.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Допишите</w:t>
      </w:r>
      <w:proofErr w:type="gramEnd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что необходимо сделать, чтобы ребра, грани сгибов бумаги были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четкими</w:t>
      </w:r>
      <w:proofErr w:type="gramEnd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, б</w:t>
      </w:r>
      <w:r w:rsidR="00583695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ез заломов и искривлений…</w:t>
      </w: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Вопрос20.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Перечислите основные приемы работы с бумагой в макетировании</w:t>
      </w:r>
      <w:r w:rsidR="00583695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</w:p>
    <w:p w:rsidR="00583695" w:rsidRPr="00E408A7" w:rsidRDefault="00583695" w:rsidP="00583695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Вопрос21.</w:t>
      </w:r>
    </w:p>
    <w:p w:rsidR="00B4498C" w:rsidRPr="00E408A7" w:rsidRDefault="00B4498C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Что необходимо </w:t>
      </w:r>
      <w:proofErr w:type="gramStart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сделать</w:t>
      </w:r>
      <w:proofErr w:type="gramEnd"/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 xml:space="preserve"> чтобы боковая </w:t>
      </w:r>
      <w:r w:rsidR="00583695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поверхность цилиндра имела ров</w:t>
      </w:r>
      <w:r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ную кривизну</w:t>
      </w:r>
      <w:r w:rsidR="006D7208" w:rsidRPr="00E408A7"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  <w:t>.</w:t>
      </w:r>
    </w:p>
    <w:p w:rsidR="00583695" w:rsidRPr="00E408A7" w:rsidRDefault="00583695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both"/>
        <w:rPr>
          <w:rFonts w:ascii="Times New Roman" w:eastAsia="Times New Roma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zh-CN"/>
        </w:rPr>
        <w:t>Правильные варианты ответов: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1). Правильный ответ: «3».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2). Правильный ответ: «4».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3). Правильный ответ: «2».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4). Правильный ответ: «3».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5). Правильный ответ: «3».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6). Правильный ответ: «1».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7). Правильный ответ: «2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8). Правильный ответ: «3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9). Правильный ответ: «4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10). Правильный ответ: «1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11). Правильный ответ: «1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12). Правильный ответ: «1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13). Правильный ответ: «1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620C0F" w:rsidRPr="00E408A7" w:rsidRDefault="00083202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14). Правильный ответ: «1</w:t>
      </w:r>
      <w:r w:rsidR="00620C0F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».</w:t>
      </w:r>
    </w:p>
    <w:p w:rsidR="00083202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hAnsi="Times New Roman"/>
          <w:color w:val="202122"/>
          <w:sz w:val="24"/>
          <w:szCs w:val="24"/>
          <w:shd w:val="clear" w:color="auto" w:fill="FFFFFF"/>
          <w:lang w:val="ru-RU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15)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…</w:t>
      </w:r>
      <w:r w:rsidR="00083202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</w:t>
      </w:r>
      <w:proofErr w:type="gramStart"/>
      <w:r w:rsidR="00083202" w:rsidRPr="00E408A7">
        <w:rPr>
          <w:rFonts w:ascii="Times New Roman" w:hAnsi="Times New Roman"/>
          <w:color w:val="202122"/>
          <w:sz w:val="24"/>
          <w:szCs w:val="24"/>
          <w:shd w:val="clear" w:color="auto" w:fill="FFFFFF"/>
          <w:lang w:val="ru-RU"/>
        </w:rPr>
        <w:t>о</w:t>
      </w:r>
      <w:proofErr w:type="gramEnd"/>
      <w:r w:rsidR="00083202" w:rsidRPr="00E408A7">
        <w:rPr>
          <w:rFonts w:ascii="Times New Roman" w:hAnsi="Times New Roman"/>
          <w:color w:val="202122"/>
          <w:sz w:val="24"/>
          <w:szCs w:val="24"/>
          <w:shd w:val="clear" w:color="auto" w:fill="FFFFFF"/>
          <w:lang w:val="ru-RU"/>
        </w:rPr>
        <w:t>бъёмные тела, возникающие при вращении плоской геометрической фигуры, ограниченной кривой, вокруг оси, лежащей в той же плоскости.</w:t>
      </w:r>
    </w:p>
    <w:p w:rsidR="006D7208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16)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…</w:t>
      </w:r>
      <w:proofErr w:type="gramStart"/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ц</w:t>
      </w:r>
      <w:proofErr w:type="gramEnd"/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илиндром.</w:t>
      </w:r>
    </w:p>
    <w:p w:rsidR="006D7208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17)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</w:t>
      </w:r>
      <w:proofErr w:type="gramStart"/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п</w:t>
      </w:r>
      <w:proofErr w:type="gramEnd"/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ирамида.</w:t>
      </w:r>
    </w:p>
    <w:p w:rsidR="00620C0F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18)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</w:t>
      </w:r>
      <w:proofErr w:type="gramStart"/>
      <w:r w:rsidR="006D7208" w:rsidRPr="00E408A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</w:t>
      </w:r>
      <w:proofErr w:type="gramEnd"/>
      <w:r w:rsidR="006D7208" w:rsidRPr="00E408A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ля закругления листа бумаги при изготовлении цилиндра, конуса или другого тела вращения) — разделить развёртку объекта вертикальными линиями на равные полосы</w:t>
      </w:r>
      <w:r w:rsidR="006D7208" w:rsidRPr="00E408A7">
        <w:rPr>
          <w:rFonts w:ascii="Arial" w:hAnsi="Arial" w:cs="Arial"/>
          <w:color w:val="333333"/>
          <w:shd w:val="clear" w:color="auto" w:fill="FFFFFF"/>
          <w:lang w:val="ru-RU"/>
        </w:rPr>
        <w:t xml:space="preserve"> шириной </w:t>
      </w:r>
      <w:r w:rsidR="006D7208" w:rsidRPr="00E408A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по 3–5 мм и макетным ножом слегка надрезать лист со стороны сгиба</w:t>
      </w:r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. </w:t>
      </w: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композиции сбалансированы между собой таким образом, что вызывают ощущение зыбкой неподвижности.</w:t>
      </w:r>
    </w:p>
    <w:p w:rsidR="006D7208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19)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  </w:t>
      </w:r>
      <w:proofErr w:type="gramStart"/>
      <w:r w:rsidR="006D7208"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п</w:t>
      </w:r>
      <w:proofErr w:type="gramEnd"/>
      <w:r w:rsidR="006D7208"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о линиям будущего сгиба нужно сделать надрезы с той стороны, где будет образовано внешнее ребро</w:t>
      </w:r>
      <w:r w:rsidR="006D7208" w:rsidRPr="00E408A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:rsidR="006D7208" w:rsidRPr="00E408A7" w:rsidRDefault="00620C0F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20). </w:t>
      </w:r>
      <w:r w:rsidR="006D7208"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а) </w:t>
      </w:r>
      <w:r w:rsidR="006D7208"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Создание криволинейной поверхности; б) Закругление листа бумаги; в) Чёткие рёбра и грани сгибов</w:t>
      </w:r>
      <w:r w:rsidR="006D7208" w:rsidRPr="00E408A7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; г) </w:t>
      </w:r>
      <w:r w:rsidR="006D7208"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Склеивание макета.</w:t>
      </w:r>
    </w:p>
    <w:p w:rsidR="00620C0F" w:rsidRPr="00E408A7" w:rsidRDefault="00660F05" w:rsidP="00620C0F">
      <w:pPr>
        <w:tabs>
          <w:tab w:val="left" w:pos="502"/>
        </w:tabs>
        <w:suppressAutoHyphens/>
        <w:autoSpaceDE w:val="0"/>
        <w:spacing w:after="0" w:line="280" w:lineRule="exact"/>
        <w:ind w:right="-285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21)</w:t>
      </w:r>
      <w:proofErr w:type="gramStart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>.</w:t>
      </w:r>
      <w:proofErr w:type="gramEnd"/>
      <w:r w:rsidRPr="00E408A7">
        <w:rPr>
          <w:rFonts w:ascii="Times New Roman" w:eastAsia="Times New Roman" w:hAnsi="Times New Roman"/>
          <w:sz w:val="24"/>
          <w:szCs w:val="24"/>
          <w:lang w:val="ru-RU" w:eastAsia="zh-CN"/>
        </w:rPr>
        <w:t xml:space="preserve"> </w:t>
      </w:r>
      <w:proofErr w:type="gramStart"/>
      <w:r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н</w:t>
      </w:r>
      <w:proofErr w:type="gramEnd"/>
      <w:r w:rsidRPr="00E408A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ru-RU"/>
        </w:rPr>
        <w:t>анести на её выкройку надсечки через равные промежутки.</w:t>
      </w:r>
    </w:p>
    <w:p w:rsidR="00620C0F" w:rsidRPr="00E408A7" w:rsidRDefault="00620C0F" w:rsidP="007F08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7F08E4" w:rsidRPr="00E408A7" w:rsidRDefault="007F08E4" w:rsidP="007F08E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8.2. </w:t>
      </w:r>
      <w:r w:rsidR="00A326DE"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ПРАКТИЧЕСКИЕ ЗАДАНИЯ </w:t>
      </w:r>
      <w:proofErr w:type="gramStart"/>
      <w:r w:rsidR="00A326DE"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</w:t>
      </w:r>
      <w:proofErr w:type="gramEnd"/>
      <w:r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ЗАЧЕТУ</w:t>
      </w:r>
      <w:proofErr w:type="gramEnd"/>
      <w:r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 ОЦЕНКОЙ I </w:t>
      </w:r>
      <w:r w:rsidRPr="00E408A7">
        <w:rPr>
          <w:rFonts w:ascii="Times New Roman" w:eastAsia="SimSun" w:hAnsi="Times New Roman"/>
          <w:b/>
          <w:sz w:val="24"/>
          <w:szCs w:val="24"/>
          <w:lang w:val="ru-RU" w:eastAsia="zh-CN"/>
        </w:rPr>
        <w:t>СЕМЕСТР</w:t>
      </w:r>
    </w:p>
    <w:p w:rsidR="007F08E4" w:rsidRPr="00E408A7" w:rsidRDefault="007F08E4" w:rsidP="007F08E4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Тема 3. Техники и материалы для выполнения макетов.</w:t>
      </w:r>
    </w:p>
    <w:p w:rsidR="007F08E4" w:rsidRPr="00E408A7" w:rsidRDefault="007F08E4" w:rsidP="007F08E4">
      <w:pPr>
        <w:widowControl w:val="0"/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uk-UA"/>
        </w:rPr>
        <w:t xml:space="preserve">Выполнить: 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рассмотреть основные техники и материалы для выполнения макетов. </w:t>
      </w:r>
    </w:p>
    <w:p w:rsidR="007F08E4" w:rsidRPr="00E408A7" w:rsidRDefault="007F08E4" w:rsidP="007F08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1. Подобрать согласно требованию материалы и инструменты.</w:t>
      </w:r>
    </w:p>
    <w:p w:rsidR="007F08E4" w:rsidRPr="00E408A7" w:rsidRDefault="007F08E4" w:rsidP="007F08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2. Изучить современные и традиционные методы макетирования.</w:t>
      </w:r>
    </w:p>
    <w:p w:rsidR="007F08E4" w:rsidRPr="00E408A7" w:rsidRDefault="007F08E4" w:rsidP="007F08E4">
      <w:pPr>
        <w:tabs>
          <w:tab w:val="left" w:pos="0"/>
        </w:tabs>
        <w:spacing w:after="0" w:line="240" w:lineRule="auto"/>
        <w:ind w:right="-113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3. Опробовать (нарезать полосы бумаги, картона, ПВХ и склеить).</w:t>
      </w:r>
    </w:p>
    <w:p w:rsidR="007F08E4" w:rsidRPr="00E408A7" w:rsidRDefault="007F08E4" w:rsidP="007F08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Формат 50см. по большей стороне, материал ватман, картон.</w:t>
      </w:r>
    </w:p>
    <w:p w:rsidR="007F08E4" w:rsidRPr="00E408A7" w:rsidRDefault="007F08E4" w:rsidP="007F08E4">
      <w:pPr>
        <w:spacing w:after="0" w:line="240" w:lineRule="auto"/>
        <w:ind w:left="1298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F08E4" w:rsidRPr="00E408A7" w:rsidRDefault="00A326DE" w:rsidP="007F08E4">
      <w:pPr>
        <w:spacing w:after="0" w:line="240" w:lineRule="auto"/>
        <w:ind w:left="1298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8.3. ПРАКТИЧЕСКИЕ ЗАДАНИЯ НА ЭКЗАМЕН </w:t>
      </w:r>
      <w:r w:rsidR="007F08E4" w:rsidRPr="00E408A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II </w:t>
      </w:r>
      <w:r w:rsidR="007F08E4" w:rsidRPr="00E408A7">
        <w:rPr>
          <w:rFonts w:ascii="Times New Roman" w:eastAsia="SimSun" w:hAnsi="Times New Roman"/>
          <w:b/>
          <w:sz w:val="24"/>
          <w:szCs w:val="24"/>
          <w:lang w:val="ru-RU" w:eastAsia="zh-CN"/>
        </w:rPr>
        <w:t>СЕМЕСТР</w:t>
      </w:r>
    </w:p>
    <w:p w:rsidR="007F08E4" w:rsidRPr="00E408A7" w:rsidRDefault="007F08E4" w:rsidP="007F08E4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 xml:space="preserve">Тема 8. </w:t>
      </w: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Выполнить объемные фигуры цилиндр, куб, пирамида.</w:t>
      </w:r>
    </w:p>
    <w:p w:rsidR="007F08E4" w:rsidRPr="00E408A7" w:rsidRDefault="007F08E4" w:rsidP="007F08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Выполнить: объемную композицию из геометрических форм (модуль декоративной, выставочной или архитектурной форм</w:t>
      </w:r>
      <w:r w:rsidRPr="00E408A7">
        <w:rPr>
          <w:rFonts w:ascii="Times New Roman" w:hAnsi="Times New Roman"/>
          <w:color w:val="000000"/>
          <w:sz w:val="24"/>
          <w:szCs w:val="24"/>
          <w:lang w:val="ru-RU" w:eastAsia="ru-RU"/>
        </w:rPr>
        <w:t>ы).</w:t>
      </w:r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Формат 50см. по большей стороне, материал ватман, картон.</w:t>
      </w:r>
    </w:p>
    <w:p w:rsidR="00583695" w:rsidRPr="00E408A7" w:rsidRDefault="00583695" w:rsidP="00B449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A765F1" w:rsidRPr="00E408A7" w:rsidRDefault="00A765F1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1A1A1A"/>
          <w:sz w:val="24"/>
          <w:szCs w:val="24"/>
          <w:lang w:val="ru-RU" w:eastAsia="ru-RU"/>
        </w:rPr>
      </w:pPr>
    </w:p>
    <w:p w:rsidR="00B4498C" w:rsidRPr="00E408A7" w:rsidRDefault="00B4498C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sz w:val="24"/>
          <w:szCs w:val="24"/>
          <w:lang w:val="ru-RU" w:eastAsia="zh-CN"/>
        </w:rPr>
        <w:t>9.</w:t>
      </w:r>
      <w:r w:rsidRPr="00E408A7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E408A7">
        <w:rPr>
          <w:rFonts w:ascii="Times New Roman" w:hAnsi="Times New Roman"/>
          <w:b/>
          <w:color w:val="000000"/>
          <w:sz w:val="24"/>
          <w:szCs w:val="24"/>
          <w:lang w:val="ru-RU" w:eastAsia="zh-CN"/>
        </w:rPr>
        <w:t>МЕТОДЫ ОБУЧЕНИЯ</w:t>
      </w:r>
    </w:p>
    <w:p w:rsidR="00B4498C" w:rsidRPr="00E408A7" w:rsidRDefault="00B4498C" w:rsidP="00B4498C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zh-CN"/>
        </w:rPr>
      </w:pP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:rsidR="00B4498C" w:rsidRPr="00E408A7" w:rsidRDefault="00B4498C" w:rsidP="00B4498C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методы IT – использование </w:t>
      </w:r>
      <w:proofErr w:type="spellStart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Internet</w:t>
      </w:r>
      <w:proofErr w:type="spellEnd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B4498C" w:rsidRPr="00E408A7" w:rsidRDefault="00B4498C" w:rsidP="00B4498C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междисциплинарное обучение – обучение с использованием знаний из различных областей (дисциплин) реализуемых в контексте конкретной задачи;</w:t>
      </w:r>
    </w:p>
    <w:p w:rsidR="00B4498C" w:rsidRPr="00E408A7" w:rsidRDefault="00B4498C" w:rsidP="00B4498C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B4498C" w:rsidRPr="00E408A7" w:rsidRDefault="00B4498C" w:rsidP="00B4498C">
      <w:pPr>
        <w:numPr>
          <w:ilvl w:val="0"/>
          <w:numId w:val="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Изучение дисциплины «Макетирование и моделирование» осуществляется студентами в ходе работы над практическими заданиями, а также посредством самостоятельной работы и изучения рекомендованной литературы.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Основой обучения является разработка и исполнение макетов и элементов макетирования и моделирования. Перед выполнением каждого предусмотренного программой задания преподаватель должен четко сформулировать цели и задачи задания, а также дать рекомендации касательно средств его выполнения. Каждое задание студент должен выполнять с удовлетворительной оценкой, в противоположном случае задание следует переделать.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Главным рабочим материалом является бумага. 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Учебные задания постепенно усложняются. Знания и навыки, полученные студентом в ходе выполнения заданий, должны последовательно развиваться.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Применяются следующие методы и приемы обучения. Их можно объединить в следующие 3 группы:</w:t>
      </w:r>
    </w:p>
    <w:p w:rsidR="00B4498C" w:rsidRPr="00E408A7" w:rsidRDefault="00B4498C" w:rsidP="00B4498C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словесные (объяснения, рассказ, беседа, указание, рекомендация);</w:t>
      </w:r>
    </w:p>
    <w:p w:rsidR="00B4498C" w:rsidRPr="00E408A7" w:rsidRDefault="00B4498C" w:rsidP="00B4498C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proofErr w:type="gramStart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наглядные</w:t>
      </w:r>
      <w:proofErr w:type="gramEnd"/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 (показ, использование наглядных пособий);</w:t>
      </w:r>
    </w:p>
    <w:p w:rsidR="00B4498C" w:rsidRPr="00E408A7" w:rsidRDefault="00B4498C" w:rsidP="00B4498C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практические (упражнения).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Все многообразие методов и приемов находится в тесной взаимосвязи. Применяя их в различных сочетаниях, преподаватель обеспечивает полноценный процесс обучения.</w:t>
      </w:r>
    </w:p>
    <w:p w:rsidR="00B4498C" w:rsidRPr="00E408A7" w:rsidRDefault="00B4498C" w:rsidP="00B449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color w:val="000000"/>
          <w:sz w:val="24"/>
          <w:szCs w:val="24"/>
          <w:lang w:val="ru-RU" w:eastAsia="zh-CN"/>
        </w:rPr>
        <w:t>Для изучения дисциплины предусмотрены следующие формы организации учебного процесса: практические занятия, самостоятельная работа студентов и консультации.</w:t>
      </w:r>
    </w:p>
    <w:p w:rsidR="00B4498C" w:rsidRPr="00E408A7" w:rsidRDefault="00B4498C" w:rsidP="00640C70">
      <w:pPr>
        <w:suppressAutoHyphens/>
        <w:spacing w:after="0" w:line="240" w:lineRule="auto"/>
        <w:jc w:val="center"/>
        <w:rPr>
          <w:rFonts w:ascii="Times New Roman" w:eastAsia="F1" w:hAnsi="Times New Roman"/>
          <w:b/>
          <w:sz w:val="24"/>
          <w:szCs w:val="24"/>
          <w:lang w:val="ru-RU" w:eastAsia="zh-CN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A53D6B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hAnsi="Times New Roman"/>
          <w:b/>
          <w:caps/>
          <w:color w:val="000000"/>
          <w:sz w:val="24"/>
          <w:lang w:val="ru-RU"/>
        </w:rPr>
      </w:pPr>
    </w:p>
    <w:p w:rsidR="000B5DE4" w:rsidRPr="00E408A7" w:rsidRDefault="00A53D6B" w:rsidP="000B5DE4">
      <w:pPr>
        <w:widowControl w:val="0"/>
        <w:spacing w:after="0" w:line="270" w:lineRule="exact"/>
        <w:ind w:left="7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val="ru-RU" w:eastAsia="ru-RU"/>
        </w:rPr>
      </w:pPr>
      <w:r w:rsidRPr="00E408A7">
        <w:rPr>
          <w:rFonts w:ascii="Times New Roman" w:eastAsia="Courier New" w:hAnsi="Times New Roman"/>
          <w:b/>
          <w:color w:val="000000"/>
          <w:sz w:val="24"/>
          <w:szCs w:val="24"/>
          <w:lang w:val="ru-RU" w:eastAsia="ru-RU"/>
        </w:rPr>
        <w:t xml:space="preserve">10. </w:t>
      </w:r>
      <w:r w:rsidR="000B5DE4" w:rsidRPr="00E408A7">
        <w:rPr>
          <w:rFonts w:ascii="Times New Roman" w:eastAsia="Courier New" w:hAnsi="Times New Roman"/>
          <w:b/>
          <w:color w:val="000000"/>
          <w:sz w:val="24"/>
          <w:szCs w:val="24"/>
          <w:lang w:val="ru-RU" w:eastAsia="ru-RU"/>
        </w:rPr>
        <w:t xml:space="preserve"> КРИТЕРИИ И ШКАЛА ОЦЕНИВАНИЯ ПО ОЦЕНОЧНЫМ СРЕДСТВАМ</w:t>
      </w:r>
    </w:p>
    <w:p w:rsidR="000B5DE4" w:rsidRPr="00E408A7" w:rsidRDefault="000B5DE4" w:rsidP="000B5DE4">
      <w:pPr>
        <w:widowControl w:val="0"/>
        <w:spacing w:after="0" w:line="270" w:lineRule="exact"/>
        <w:ind w:left="720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102"/>
        <w:gridCol w:w="8599"/>
      </w:tblGrid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Оценка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Характеристика знания предмета и ответов</w:t>
            </w:r>
          </w:p>
        </w:tc>
      </w:tr>
      <w:tr w:rsidR="000B5DE4" w:rsidRPr="00E408A7" w:rsidTr="000B5DE4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pacing w:val="-4"/>
                <w:sz w:val="20"/>
                <w:szCs w:val="20"/>
                <w:lang w:val="ru-RU" w:eastAsia="zh-CN"/>
              </w:rPr>
              <w:t>Критерии оценивания тестовых заданий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  <w:t>5</w:t>
            </w:r>
          </w:p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Студент ответил на 85-100% вопросов.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  <w:t>4</w:t>
            </w:r>
          </w:p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Студент ответил на 84-55% вопросов.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spacing w:val="-4"/>
                <w:sz w:val="20"/>
                <w:szCs w:val="20"/>
                <w:lang w:val="ru-RU" w:eastAsia="zh-CN"/>
              </w:rPr>
              <w:t>3</w:t>
            </w:r>
          </w:p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Студент ответил на 54-30% вопросов.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2</w:t>
            </w:r>
          </w:p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Студент ответил на 0-29% вопросов.</w:t>
            </w:r>
          </w:p>
        </w:tc>
      </w:tr>
      <w:tr w:rsidR="000B5DE4" w:rsidRPr="00E408A7" w:rsidTr="000B5DE4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ind w:firstLine="554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pacing w:val="-4"/>
                <w:sz w:val="20"/>
                <w:szCs w:val="20"/>
                <w:lang w:val="ru-RU" w:eastAsia="zh-CN"/>
              </w:rPr>
              <w:t>Критерии оценивания зачет с оценкой</w:t>
            </w:r>
          </w:p>
        </w:tc>
      </w:tr>
      <w:tr w:rsidR="000B5DE4" w:rsidRPr="00E408A7" w:rsidTr="000B5DE4">
        <w:trPr>
          <w:trHeight w:val="6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Заслуживает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"отлично" выставляется студентам, наиболее ярко проявившим творческие способности при выполнении практических заданий и решившим поставленные практические задачи.</w:t>
            </w:r>
          </w:p>
          <w:p w:rsidR="000B5DE4" w:rsidRPr="00E408A7" w:rsidRDefault="000B5DE4" w:rsidP="000B5DE4">
            <w:pPr>
              <w:suppressAutoHyphens/>
              <w:spacing w:after="0" w:line="240" w:lineRule="auto"/>
              <w:ind w:firstLine="554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0B5DE4" w:rsidRPr="00E408A7" w:rsidTr="000B5DE4">
        <w:trPr>
          <w:trHeight w:val="5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"хорошо" выставляется студентам, проявившим способность к самостоятельному выполнению практических заданий в достаточном объеме.</w:t>
            </w:r>
          </w:p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ind w:firstLine="55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zh-CN"/>
              </w:rPr>
            </w:pP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Заслуживает 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"удовлетворительно" выставляется студентам, допустившим погрешности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"неудовлетворительно" ставится студентам, которые не могут справиться с решением практических задач.</w:t>
            </w:r>
          </w:p>
        </w:tc>
      </w:tr>
      <w:tr w:rsidR="000B5DE4" w:rsidRPr="00E408A7" w:rsidTr="000B5DE4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SimSun" w:hAnsi="Times New Roman"/>
                <w:b/>
                <w:spacing w:val="-4"/>
                <w:sz w:val="20"/>
                <w:szCs w:val="20"/>
                <w:lang w:val="ru-RU" w:eastAsia="zh-CN"/>
              </w:rPr>
              <w:t>Критерии оценивания экзамена</w:t>
            </w: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Заслуживает студент, обнаруживший всестороннее, систематическое и глубокое знание программного материала, выполнивший задания, предусмотренные программой, в полном объеме Оценка "отлично" выставляется студентам, наиболее ярко проявившим творческие способности при выполнении практических заданий и решившим поставленные практические задачи.</w:t>
            </w:r>
          </w:p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Оценка "хорошо" выставляется студентам, проявившим способность к самостоятельному выполнению практических заданий в достаточном объеме.</w:t>
            </w:r>
          </w:p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/>
                <w:color w:val="000000"/>
                <w:spacing w:val="-4"/>
                <w:sz w:val="20"/>
                <w:szCs w:val="20"/>
                <w:lang w:val="ru-RU" w:eastAsia="ru-RU"/>
              </w:rPr>
            </w:pPr>
            <w:r w:rsidRPr="00E408A7">
              <w:rPr>
                <w:rFonts w:ascii="Times New Roman" w:eastAsia="Courier New" w:hAnsi="Times New Roman"/>
                <w:color w:val="000000"/>
                <w:spacing w:val="-4"/>
                <w:sz w:val="20"/>
                <w:szCs w:val="20"/>
                <w:lang w:val="ru-RU" w:eastAsia="ru-RU"/>
              </w:rPr>
              <w:t>Заслуживает студент, обнаруживший знания основного 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Оценка выставляется студентам, допустившим погрешности при выполнении практических заданий, но обладающим необходимыми навыками для их устранения под руководством преподавателя.</w:t>
            </w:r>
          </w:p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</w:tr>
      <w:tr w:rsidR="000B5DE4" w:rsidRPr="00E408A7" w:rsidTr="000B5DE4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  <w:r w:rsidRPr="00E408A7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/>
                <w:color w:val="000000"/>
                <w:spacing w:val="-4"/>
                <w:sz w:val="20"/>
                <w:szCs w:val="20"/>
                <w:lang w:val="ru-RU" w:eastAsia="ru-RU"/>
              </w:rPr>
            </w:pPr>
            <w:r w:rsidRPr="00E408A7">
              <w:rPr>
                <w:rFonts w:ascii="Times New Roman" w:eastAsia="Courier New" w:hAnsi="Times New Roman"/>
                <w:color w:val="000000"/>
                <w:spacing w:val="-4"/>
                <w:sz w:val="20"/>
                <w:szCs w:val="20"/>
                <w:lang w:val="ru-RU" w:eastAsia="ru-RU"/>
              </w:rPr>
              <w:t>Выставляется студенту, обнаружившему пробелы в знаниях программного материала, допустившему принципиальные ошибки в выполнении практических заданий. Оценка ставится студентам, которые не могут справиться с решением практических задач.</w:t>
            </w:r>
          </w:p>
          <w:p w:rsidR="000B5DE4" w:rsidRPr="00E408A7" w:rsidRDefault="000B5DE4" w:rsidP="000B5D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val="ru-RU" w:eastAsia="zh-CN"/>
              </w:rPr>
            </w:pPr>
          </w:p>
        </w:tc>
      </w:tr>
    </w:tbl>
    <w:p w:rsidR="000B5DE4" w:rsidRPr="00E408A7" w:rsidRDefault="000B5DE4" w:rsidP="00640C70">
      <w:pPr>
        <w:ind w:right="-142" w:firstLine="709"/>
        <w:jc w:val="center"/>
        <w:rPr>
          <w:rFonts w:ascii="Times New Roman" w:hAnsi="Times New Roman"/>
          <w:lang w:val="ru-RU"/>
        </w:rPr>
      </w:pPr>
    </w:p>
    <w:p w:rsidR="00992ACC" w:rsidRPr="00E408A7" w:rsidRDefault="00640C70" w:rsidP="00B4498C">
      <w:pPr>
        <w:pageBreakBefore/>
        <w:tabs>
          <w:tab w:val="left" w:pos="284"/>
          <w:tab w:val="left" w:pos="567"/>
          <w:tab w:val="left" w:pos="1560"/>
        </w:tabs>
        <w:suppressAutoHyphens/>
        <w:spacing w:after="0" w:line="240" w:lineRule="auto"/>
        <w:ind w:left="1287" w:right="-1"/>
        <w:jc w:val="center"/>
        <w:rPr>
          <w:rFonts w:ascii="Times New Roman" w:hAnsi="Times New Roman"/>
          <w:sz w:val="28"/>
          <w:szCs w:val="24"/>
          <w:lang w:val="ru-RU" w:eastAsia="zh-CN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lastRenderedPageBreak/>
        <w:t>11</w:t>
      </w:r>
      <w:r w:rsidR="00992ACC" w:rsidRPr="00E408A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t>. МЕТОДИЧЕСКОЕ ОБЕСПЕЧЕНИЕ,</w:t>
      </w:r>
    </w:p>
    <w:p w:rsidR="00992ACC" w:rsidRPr="00E408A7" w:rsidRDefault="00992ACC" w:rsidP="00B4498C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4"/>
          <w:lang w:val="ru-RU" w:eastAsia="zh-CN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ru-RU" w:eastAsia="zh-CN"/>
        </w:rPr>
        <w:t>УЧЕБНАЯ И РЕКОМЕНДУЕМАЯ ЛИТЕРАТУРА</w:t>
      </w:r>
    </w:p>
    <w:p w:rsidR="00B4498C" w:rsidRPr="00E408A7" w:rsidRDefault="00B4498C" w:rsidP="00B4498C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ru-RU" w:eastAsia="zh-CN"/>
        </w:rPr>
      </w:pPr>
    </w:p>
    <w:p w:rsidR="00992ACC" w:rsidRPr="00E408A7" w:rsidRDefault="00992ACC" w:rsidP="00B4498C">
      <w:pPr>
        <w:suppressAutoHyphens/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ru-RU" w:eastAsia="zh-CN"/>
        </w:rPr>
        <w:t>Основная литература</w:t>
      </w:r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>1. </w:t>
      </w:r>
      <w:hyperlink r:id="rId32" w:history="1"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Цветовая гармония интерьера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— [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б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. м.] : </w:t>
        </w:r>
        <w:proofErr w:type="spell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Ниола</w:t>
        </w:r>
        <w:proofErr w:type="spell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21-й век. — 124 с. : ил.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>2. </w:t>
      </w:r>
      <w:hyperlink r:id="rId33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Элементы дизайна. Развитие дизайна и элементов стиля от Ренессанса до Постмодернизма</w:t>
        </w:r>
        <w:r w:rsidRPr="00E408A7">
          <w:rPr>
            <w:rFonts w:ascii="Times New Roman" w:hAnsi="Times New Roman"/>
            <w:b/>
            <w:color w:val="0000FF"/>
            <w:sz w:val="24"/>
            <w:szCs w:val="24"/>
            <w:u w:val="single"/>
            <w:lang w:val="ru-RU" w:eastAsia="ru-RU"/>
          </w:rPr>
          <w:t xml:space="preserve">. — </w:t>
        </w:r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М.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ООО "Магма", 2004. — 522 с. : ил.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  <w:lang w:val="ru-RU" w:eastAsia="ru-RU"/>
        </w:rPr>
        <w:t>3. </w:t>
      </w:r>
      <w:hyperlink r:id="rId34" w:history="1"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Георгиевский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О. В. </w:t>
        </w:r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Единые требования по выполнению строительных чертежей</w:t>
        </w:r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 — М.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Архитектура-С, 2004. — 144 с. : ил.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  <w:lang w:val="ru-RU" w:eastAsia="ru-RU"/>
        </w:rPr>
        <w:t>4. </w:t>
      </w:r>
      <w:hyperlink r:id="rId35" w:history="1"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Георгиевский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О. </w:t>
        </w:r>
        <w:proofErr w:type="spell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В.</w:t>
        </w:r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Техническое</w:t>
        </w:r>
        <w:proofErr w:type="spellEnd"/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 xml:space="preserve"> рисование и художественно-графическое оформление архитектурных чертежей</w:t>
        </w:r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 — М.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АСТ ; </w:t>
        </w:r>
        <w:proofErr w:type="spell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Астрель</w:t>
        </w:r>
        <w:proofErr w:type="spell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; </w:t>
        </w:r>
        <w:proofErr w:type="spell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Профиздат</w:t>
        </w:r>
        <w:proofErr w:type="spell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, 2005. — 63 с. : ил.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  <w:lang w:val="ru-RU" w:eastAsia="ru-RU"/>
        </w:rPr>
        <w:t>5. </w:t>
      </w:r>
      <w:hyperlink r:id="rId36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Калмыкова Н. В. </w:t>
        </w:r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 xml:space="preserve">Дизайн поверхности: композиция, пластика, графика, </w:t>
        </w:r>
        <w:proofErr w:type="spellStart"/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колористика</w:t>
        </w:r>
        <w:proofErr w:type="spell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 — М.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КДУ, 2010. — 154 с.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color w:val="1B1B1B"/>
          <w:sz w:val="24"/>
          <w:szCs w:val="24"/>
          <w:shd w:val="clear" w:color="auto" w:fill="FFFFFF"/>
          <w:lang w:val="ru-RU" w:eastAsia="ru-RU"/>
        </w:rPr>
        <w:t>6. </w:t>
      </w:r>
      <w:hyperlink r:id="rId37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Крашенинников В. Н. </w:t>
        </w:r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Товарные знаки. Теория и практика проектирования</w:t>
        </w:r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 — Луганск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[б. и.], 2006. — [37 с.]</w:t>
        </w:r>
      </w:hyperlink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7. </w:t>
      </w:r>
      <w:hyperlink r:id="rId38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Сервер Ф. А. </w:t>
        </w:r>
        <w:r w:rsidRPr="00E408A7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 w:eastAsia="ru-RU"/>
          </w:rPr>
          <w:t>Рисунок для начинающих</w:t>
        </w:r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. — М.</w:t>
        </w:r>
        <w:proofErr w:type="gramStart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:</w:t>
        </w:r>
        <w:proofErr w:type="gramEnd"/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 xml:space="preserve"> АСТ, 2004. — 175 с.</w:t>
        </w:r>
      </w:hyperlink>
    </w:p>
    <w:p w:rsidR="00992ACC" w:rsidRPr="00E408A7" w:rsidRDefault="00B4498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8</w:t>
      </w:r>
      <w:r w:rsidR="00992ACC" w:rsidRPr="00E408A7">
        <w:rPr>
          <w:rFonts w:ascii="Times New Roman" w:hAnsi="Times New Roman"/>
          <w:sz w:val="24"/>
          <w:szCs w:val="24"/>
          <w:lang w:val="ru-RU" w:eastAsia="ru-RU"/>
        </w:rPr>
        <w:t>. </w:t>
      </w:r>
      <w:proofErr w:type="spellStart"/>
      <w:r w:rsidR="00D01E66" w:rsidRPr="00E408A7">
        <w:rPr>
          <w:lang w:val="ru-RU"/>
        </w:rPr>
        <w:fldChar w:fldCharType="begin"/>
      </w:r>
      <w:r w:rsidR="00D01E66" w:rsidRPr="00E408A7">
        <w:rPr>
          <w:lang w:val="ru-RU"/>
        </w:rPr>
        <w:instrText xml:space="preserve"> HYPERLINK "http://195.39.248.242:404/85.11%20%20%20%20%20%20%20%20%20%20%20%20%D0%90%D1%80%D1%85%D0%B8%D1%82%D0%B5%D0%BA%D1%82%D1%83%D1%80%D0%B0/%D0%A7%D0%B8%D0%BD%D1%8C%20%D0%A4%D1%80%D0%B0%D0%BD%D1%81%D0%B8%D1%81%20%D0%94.%20%D0%9A.%20%D0%90%D1%80%D1%85%D0%B8%D1%82" </w:instrText>
      </w:r>
      <w:r w:rsidR="00D01E66" w:rsidRPr="00E408A7">
        <w:rPr>
          <w:lang w:val="ru-RU"/>
        </w:rPr>
        <w:fldChar w:fldCharType="separate"/>
      </w:r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Чинь</w:t>
      </w:r>
      <w:proofErr w:type="spell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Франсис</w:t>
      </w:r>
      <w:proofErr w:type="spell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Д. К. </w:t>
      </w:r>
      <w:r w:rsidR="00992ACC" w:rsidRPr="00E408A7">
        <w:rPr>
          <w:rFonts w:ascii="Times New Roman" w:hAnsi="Times New Roman"/>
          <w:bCs/>
          <w:color w:val="0000FF"/>
          <w:sz w:val="24"/>
          <w:szCs w:val="24"/>
          <w:u w:val="single"/>
          <w:lang w:val="ru-RU" w:eastAsia="ru-RU"/>
        </w:rPr>
        <w:t>Архитектура</w:t>
      </w:r>
      <w:proofErr w:type="gramStart"/>
      <w:r w:rsidR="00992ACC" w:rsidRPr="00E408A7">
        <w:rPr>
          <w:rFonts w:ascii="Times New Roman" w:hAnsi="Times New Roman"/>
          <w:bCs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="00992ACC" w:rsidRPr="00E408A7">
        <w:rPr>
          <w:rFonts w:ascii="Times New Roman" w:hAnsi="Times New Roman"/>
          <w:bCs/>
          <w:color w:val="0000FF"/>
          <w:sz w:val="24"/>
          <w:szCs w:val="24"/>
          <w:u w:val="single"/>
          <w:lang w:val="ru-RU" w:eastAsia="ru-RU"/>
        </w:rPr>
        <w:t xml:space="preserve"> форма, пространство, композиция</w:t>
      </w:r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 — М.</w:t>
      </w:r>
      <w:proofErr w:type="gramStart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АСТ ; </w:t>
      </w:r>
      <w:proofErr w:type="spellStart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Астрель</w:t>
      </w:r>
      <w:proofErr w:type="spell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, 2005. — 418 с. : ил.</w:t>
      </w:r>
      <w:r w:rsidR="00D01E66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fldChar w:fldCharType="end"/>
      </w:r>
    </w:p>
    <w:p w:rsidR="00992ACC" w:rsidRPr="00E408A7" w:rsidRDefault="00B4498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9</w:t>
      </w:r>
      <w:r w:rsidR="00992ACC" w:rsidRPr="00E408A7">
        <w:rPr>
          <w:rFonts w:ascii="Times New Roman" w:hAnsi="Times New Roman"/>
          <w:sz w:val="24"/>
          <w:szCs w:val="24"/>
          <w:lang w:val="ru-RU" w:eastAsia="ru-RU"/>
        </w:rPr>
        <w:t>. </w:t>
      </w:r>
      <w:proofErr w:type="spellStart"/>
      <w:r w:rsidR="00D01E66" w:rsidRPr="00E408A7">
        <w:rPr>
          <w:lang w:val="ru-RU"/>
        </w:rPr>
        <w:fldChar w:fldCharType="begin"/>
      </w:r>
      <w:r w:rsidR="00D01E66" w:rsidRPr="00E408A7">
        <w:rPr>
          <w:lang w:val="ru-RU"/>
        </w:rPr>
        <w:instrText xml:space="preserve"> HYPERLINK "http://195.39.248.242:404/85.11%20%20%20%20%20%20%20%20%20%20%20%20%D0%90%D1%80%D1%85%D0%B8%D1%82%D0%B5%D0%BA%D1%82%D1%83%D1%80%D0%B0/%D0%A4%D1%80%D0%B0%D0%BD%D1%81%D0%B8%D1%81%20%D0%94.%D0%9A.%20%D0%A7%D0%B8%D0%BD%D1%8C%20-%20%D0%90%D1%80%D1%85%D0%B8%D1%258" </w:instrText>
      </w:r>
      <w:r w:rsidR="00D01E66" w:rsidRPr="00E408A7">
        <w:rPr>
          <w:lang w:val="ru-RU"/>
        </w:rPr>
        <w:fldChar w:fldCharType="separate"/>
      </w:r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Чинь</w:t>
      </w:r>
      <w:proofErr w:type="spell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Франсис</w:t>
      </w:r>
      <w:proofErr w:type="spell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Д. К. </w:t>
      </w:r>
      <w:r w:rsidR="00992ACC" w:rsidRPr="00E408A7">
        <w:rPr>
          <w:rFonts w:ascii="Times New Roman" w:hAnsi="Times New Roman"/>
          <w:bCs/>
          <w:color w:val="0000FF"/>
          <w:sz w:val="24"/>
          <w:szCs w:val="24"/>
          <w:u w:val="single"/>
          <w:lang w:val="ru-RU" w:eastAsia="ru-RU"/>
        </w:rPr>
        <w:t>Архитектурная графика</w:t>
      </w:r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>. — М.</w:t>
      </w:r>
      <w:proofErr w:type="gramStart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:</w:t>
      </w:r>
      <w:proofErr w:type="gramEnd"/>
      <w:r w:rsidR="00992ACC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t xml:space="preserve"> АСТ, 2007. — 215 с. : ил.</w:t>
      </w:r>
      <w:r w:rsidR="00D01E66" w:rsidRPr="00E408A7">
        <w:rPr>
          <w:rFonts w:ascii="Times New Roman" w:hAnsi="Times New Roman"/>
          <w:color w:val="0000FF"/>
          <w:sz w:val="24"/>
          <w:szCs w:val="24"/>
          <w:u w:val="single"/>
          <w:lang w:val="ru-RU" w:eastAsia="ru-RU"/>
        </w:rPr>
        <w:fldChar w:fldCharType="end"/>
      </w:r>
    </w:p>
    <w:p w:rsidR="00992ACC" w:rsidRPr="00E408A7" w:rsidRDefault="00992ACC" w:rsidP="00B449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92ACC" w:rsidRPr="00E408A7" w:rsidRDefault="00992ACC" w:rsidP="00CE04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/>
          <w:sz w:val="24"/>
          <w:szCs w:val="24"/>
          <w:lang w:val="ru-RU" w:eastAsia="ru-RU"/>
        </w:rPr>
        <w:t>Дополнительная литература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>1. </w:t>
      </w:r>
      <w:proofErr w:type="spellStart"/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>Бхаскаран</w:t>
      </w:r>
      <w:proofErr w:type="spellEnd"/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 xml:space="preserve">, Л. </w:t>
      </w:r>
      <w:r w:rsidRPr="00E408A7">
        <w:rPr>
          <w:rFonts w:ascii="Times New Roman" w:hAnsi="Times New Roman"/>
          <w:sz w:val="24"/>
          <w:szCs w:val="24"/>
          <w:lang w:val="ru-RU" w:eastAsia="ru-RU"/>
        </w:rPr>
        <w:t>Дизайн и время</w:t>
      </w: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Стили и направления в современном искусстве и архитектуре / Л. </w:t>
      </w:r>
      <w:proofErr w:type="spellStart"/>
      <w:r w:rsidRPr="00E408A7">
        <w:rPr>
          <w:rFonts w:ascii="Times New Roman" w:hAnsi="Times New Roman"/>
          <w:sz w:val="24"/>
          <w:szCs w:val="24"/>
          <w:lang w:val="ru-RU" w:eastAsia="ru-RU"/>
        </w:rPr>
        <w:t>Бхаскаран</w:t>
      </w:r>
      <w:proofErr w:type="spellEnd"/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;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Л. </w:t>
      </w:r>
      <w:proofErr w:type="spellStart"/>
      <w:r w:rsidRPr="00E408A7">
        <w:rPr>
          <w:rFonts w:ascii="Times New Roman" w:hAnsi="Times New Roman"/>
          <w:sz w:val="24"/>
          <w:szCs w:val="24"/>
          <w:lang w:val="ru-RU" w:eastAsia="ru-RU"/>
        </w:rPr>
        <w:t>Бхаскаран</w:t>
      </w:r>
      <w:proofErr w:type="spell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; [пер. англ. И.Д. </w:t>
      </w:r>
      <w:proofErr w:type="spellStart"/>
      <w:r w:rsidRPr="00E408A7">
        <w:rPr>
          <w:rFonts w:ascii="Times New Roman" w:hAnsi="Times New Roman"/>
          <w:sz w:val="24"/>
          <w:szCs w:val="24"/>
          <w:lang w:val="ru-RU" w:eastAsia="ru-RU"/>
        </w:rPr>
        <w:t>Голыбиной</w:t>
      </w:r>
      <w:proofErr w:type="spellEnd"/>
      <w:r w:rsidRPr="00E408A7">
        <w:rPr>
          <w:rFonts w:ascii="Times New Roman" w:hAnsi="Times New Roman"/>
          <w:sz w:val="24"/>
          <w:szCs w:val="24"/>
          <w:lang w:val="ru-RU" w:eastAsia="ru-RU"/>
        </w:rPr>
        <w:t>]. - М.</w:t>
      </w: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Арт-Родник, 2007. - 256 с. : ил. - ISBN 978-5-9561-0154-4</w:t>
      </w: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875.00.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bCs/>
          <w:sz w:val="28"/>
          <w:szCs w:val="24"/>
          <w:lang w:val="ru-RU" w:eastAsia="ru-RU"/>
        </w:rPr>
        <w:t>2. </w:t>
      </w:r>
      <w:r w:rsidRPr="00E408A7">
        <w:rPr>
          <w:rFonts w:ascii="Times New Roman" w:hAnsi="Times New Roman"/>
          <w:bCs/>
          <w:sz w:val="24"/>
          <w:szCs w:val="24"/>
          <w:lang w:val="ru-RU" w:eastAsia="ru-RU"/>
        </w:rPr>
        <w:t xml:space="preserve">Строгановская школа композиции </w:t>
      </w:r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/ О.Л. Голубева, А.Н. Лаврентьев, А.Н. </w:t>
      </w:r>
      <w:proofErr w:type="spellStart"/>
      <w:r w:rsidRPr="00E408A7">
        <w:rPr>
          <w:rFonts w:ascii="Times New Roman" w:hAnsi="Times New Roman"/>
          <w:sz w:val="24"/>
          <w:szCs w:val="24"/>
          <w:lang w:val="ru-RU" w:eastAsia="ru-RU"/>
        </w:rPr>
        <w:t>Бурганов</w:t>
      </w:r>
      <w:proofErr w:type="spell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и др. - М.</w:t>
      </w: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МГХПУ им. С.Г. Строганова, 2005. - 352 с. : ил. - ISBN 5-87627-035-0</w:t>
      </w: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1000.00.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  <w:lang w:val="ru-RU" w:eastAsia="ru-RU"/>
        </w:rPr>
      </w:pPr>
      <w:r w:rsidRPr="00E408A7">
        <w:rPr>
          <w:rFonts w:ascii="Times New Roman" w:hAnsi="Times New Roman" w:cs="Arial"/>
          <w:bCs/>
          <w:sz w:val="24"/>
          <w:szCs w:val="24"/>
          <w:lang w:val="ru-RU" w:eastAsia="ru-RU"/>
        </w:rPr>
        <w:t xml:space="preserve">3. Устин, В.Б. </w:t>
      </w:r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Композиция в дизайне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Метод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.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о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сновы композиционно-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худож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. формообразования в дизайнерском творчестве: учеб. пособие / В. Б. Устин ; В.Б. Устин. - Изд. 2-е, уточненное и доп. - М.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АСТ: 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Астрель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, 2007. - 239 с.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ил. - ISBN 978-5-17-035856-4 (АСТ). - ISBN 978-5-271-13139-4(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Астрел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)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280.00.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  <w:lang w:val="ru-RU" w:eastAsia="ru-RU"/>
        </w:rPr>
      </w:pPr>
      <w:r w:rsidRPr="00E408A7">
        <w:rPr>
          <w:rFonts w:ascii="Times New Roman" w:hAnsi="Times New Roman" w:cs="Arial"/>
          <w:bCs/>
          <w:sz w:val="24"/>
          <w:szCs w:val="24"/>
          <w:lang w:val="ru-RU" w:eastAsia="ru-RU"/>
        </w:rPr>
        <w:t xml:space="preserve">4. Эстетические ценности предметно-пространственной среды </w:t>
      </w:r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/ Под общ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.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р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ед. А.В. Иконникова. - М.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Строийиздат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, 1990. - 335 с. : ил. - ISBN 5-274-00760-0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200.00.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Arial"/>
          <w:snapToGrid w:val="0"/>
          <w:sz w:val="24"/>
          <w:szCs w:val="24"/>
          <w:lang w:val="ru-RU" w:eastAsia="ru-RU"/>
        </w:rPr>
      </w:pPr>
      <w:r w:rsidRPr="00E408A7">
        <w:rPr>
          <w:rFonts w:ascii="Times New Roman" w:hAnsi="Times New Roman" w:cs="Arial"/>
          <w:snapToGrid w:val="0"/>
          <w:sz w:val="24"/>
          <w:szCs w:val="24"/>
          <w:lang w:val="ru-RU" w:eastAsia="ru-RU"/>
        </w:rPr>
        <w:t>5. Сидорова Е. Русский конструктивизм: истоки, идеи, практика. М. 1995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napToGrid w:val="0"/>
          <w:sz w:val="24"/>
          <w:szCs w:val="24"/>
          <w:lang w:val="ru-RU" w:eastAsia="ru-RU"/>
        </w:rPr>
        <w:t>6. Великая утопия. Русский и советский авангард 1915-1932. Каталог. Берн-Москва, 1993.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napToGrid w:val="0"/>
          <w:sz w:val="24"/>
          <w:szCs w:val="24"/>
          <w:lang w:val="ru-RU" w:eastAsia="ru-RU"/>
        </w:rPr>
        <w:t>7. Бобринская Е. Концептуализм, М., 1994.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napToGrid w:val="0"/>
          <w:sz w:val="24"/>
          <w:szCs w:val="24"/>
          <w:lang w:val="ru-RU" w:eastAsia="ru-RU"/>
        </w:rPr>
        <w:t>8. Бобринская Е. Футуризм. М., 2000</w:t>
      </w:r>
    </w:p>
    <w:p w:rsidR="00992ACC" w:rsidRPr="00E408A7" w:rsidRDefault="00992ACC" w:rsidP="00CE041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4"/>
          <w:szCs w:val="24"/>
          <w:lang w:val="ru-RU" w:eastAsia="ru-RU"/>
        </w:rPr>
      </w:pPr>
      <w:r w:rsidRPr="00E408A7">
        <w:rPr>
          <w:rFonts w:ascii="Times New Roman" w:hAnsi="Times New Roman" w:cs="Arial"/>
          <w:bCs/>
          <w:sz w:val="24"/>
          <w:szCs w:val="24"/>
          <w:lang w:val="ru-RU" w:eastAsia="ru-RU"/>
        </w:rPr>
        <w:t>9. </w:t>
      </w:r>
      <w:proofErr w:type="spellStart"/>
      <w:r w:rsidRPr="00E408A7">
        <w:rPr>
          <w:rFonts w:ascii="Times New Roman" w:hAnsi="Times New Roman" w:cs="Arial"/>
          <w:bCs/>
          <w:sz w:val="24"/>
          <w:szCs w:val="24"/>
          <w:lang w:val="ru-RU" w:eastAsia="ru-RU"/>
        </w:rPr>
        <w:t>Бхаскаран</w:t>
      </w:r>
      <w:proofErr w:type="spellEnd"/>
      <w:r w:rsidRPr="00E408A7">
        <w:rPr>
          <w:rFonts w:ascii="Times New Roman" w:hAnsi="Times New Roman" w:cs="Arial"/>
          <w:bCs/>
          <w:sz w:val="24"/>
          <w:szCs w:val="24"/>
          <w:lang w:val="ru-RU" w:eastAsia="ru-RU"/>
        </w:rPr>
        <w:t>, Л.</w:t>
      </w:r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Дизайн и время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Стили и направления в современном искусстве и архитектуре / Л. 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Бхаскаран</w:t>
      </w:r>
      <w:proofErr w:type="spellEnd"/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;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Л. 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Бхаскаран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; [пер. англ. И.Д. </w:t>
      </w:r>
      <w:proofErr w:type="spell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Голыбиной</w:t>
      </w:r>
      <w:proofErr w:type="spell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>]. - М.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Арт-Родник, 2007. - 256 с. : ил. - ISBN 978-5-9561-0154-4</w:t>
      </w:r>
      <w:proofErr w:type="gramStart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:</w:t>
      </w:r>
      <w:proofErr w:type="gramEnd"/>
      <w:r w:rsidRPr="00E408A7">
        <w:rPr>
          <w:rFonts w:ascii="Times New Roman" w:hAnsi="Times New Roman" w:cs="Arial"/>
          <w:sz w:val="24"/>
          <w:szCs w:val="24"/>
          <w:lang w:val="ru-RU" w:eastAsia="ru-RU"/>
        </w:rPr>
        <w:t xml:space="preserve"> 875.00.</w:t>
      </w:r>
    </w:p>
    <w:p w:rsidR="00992ACC" w:rsidRPr="00E408A7" w:rsidRDefault="00992ACC" w:rsidP="00CE041F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992ACC" w:rsidRPr="00E408A7" w:rsidRDefault="00992ACC" w:rsidP="00CE041F">
      <w:pPr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E408A7">
        <w:rPr>
          <w:rFonts w:ascii="Times New Roman" w:hAnsi="Times New Roman"/>
          <w:sz w:val="24"/>
          <w:szCs w:val="24"/>
          <w:lang w:val="ru-RU" w:eastAsia="ru-RU"/>
        </w:rPr>
        <w:t>Интернет-источники</w:t>
      </w:r>
      <w:proofErr w:type="gramEnd"/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1. </w:t>
      </w:r>
      <w:hyperlink r:id="rId39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http://www.kristal-spb.ru/articles/tekhniki-vitrazha/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2. </w:t>
      </w:r>
      <w:hyperlink r:id="rId40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http://bo0k.net/index.php?p=achapter&amp;bid=13526&amp;chapter=1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3. </w:t>
      </w:r>
      <w:hyperlink r:id="rId41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http://art-con.ru/node/1879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4. </w:t>
      </w:r>
      <w:hyperlink r:id="rId42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http://elsvarkin.ru/kovka-i-zakalka-metalla/texnologiya-xolodnoj-kovki-metalla-svoimi-</w:t>
        </w:r>
      </w:hyperlink>
      <w:r w:rsidRPr="00E408A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408A7">
        <w:rPr>
          <w:rFonts w:ascii="Times New Roman" w:hAnsi="Times New Roman"/>
          <w:sz w:val="24"/>
          <w:szCs w:val="24"/>
          <w:lang w:val="ru-RU" w:eastAsia="ru-RU"/>
        </w:rPr>
        <w:t>rukami</w:t>
      </w:r>
      <w:proofErr w:type="spellEnd"/>
      <w:r w:rsidRPr="00E408A7">
        <w:rPr>
          <w:rFonts w:ascii="Times New Roman" w:hAnsi="Times New Roman"/>
          <w:sz w:val="24"/>
          <w:szCs w:val="24"/>
          <w:lang w:val="ru-RU" w:eastAsia="ru-RU"/>
        </w:rPr>
        <w:t>/</w:t>
      </w:r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5. </w:t>
      </w:r>
      <w:hyperlink r:id="rId43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http://stranamasterov.ru/taxonomy/term/462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6. </w:t>
      </w:r>
      <w:hyperlink r:id="rId44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http://1-metr.com/955-shtukaturka-sgraffito-texnika-vypolneniya.html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7. </w:t>
      </w:r>
      <w:hyperlink r:id="rId45" w:history="1">
        <w:r w:rsidRPr="00E408A7">
          <w:rPr>
            <w:rFonts w:ascii="Times New Roman" w:hAnsi="Times New Roman"/>
            <w:color w:val="0000FF"/>
            <w:sz w:val="24"/>
            <w:szCs w:val="24"/>
            <w:u w:val="single"/>
            <w:lang w:val="ru-RU" w:eastAsia="ru-RU"/>
          </w:rPr>
          <w:t>http://patlah.ru/etm/etm-01/teh%20dekor/teh_otdelka/sgraffito/sgraffito.htm</w:t>
        </w:r>
      </w:hyperlink>
    </w:p>
    <w:p w:rsidR="00992ACC" w:rsidRPr="00E408A7" w:rsidRDefault="00992ACC" w:rsidP="00CE041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E408A7">
        <w:rPr>
          <w:rFonts w:ascii="Times New Roman" w:hAnsi="Times New Roman"/>
          <w:sz w:val="24"/>
          <w:szCs w:val="24"/>
          <w:lang w:val="ru-RU" w:eastAsia="ru-RU"/>
        </w:rPr>
        <w:t>8. http://snip8.narod.ru/article/article_technology_terrazit.html</w:t>
      </w: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ru-RU" w:eastAsia="zh-CN"/>
        </w:rPr>
      </w:pPr>
    </w:p>
    <w:p w:rsidR="00B4498C" w:rsidRPr="00E408A7" w:rsidRDefault="00B4498C" w:rsidP="00B4498C">
      <w:pPr>
        <w:tabs>
          <w:tab w:val="left" w:pos="502"/>
        </w:tabs>
        <w:suppressAutoHyphens/>
        <w:autoSpaceDE w:val="0"/>
        <w:spacing w:after="0" w:line="280" w:lineRule="exact"/>
        <w:ind w:right="-285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ru-RU" w:eastAsia="zh-CN"/>
        </w:rPr>
      </w:pPr>
    </w:p>
    <w:p w:rsidR="00B4498C" w:rsidRPr="00E408A7" w:rsidRDefault="00B4498C" w:rsidP="00B4498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</w:p>
    <w:p w:rsidR="00B4498C" w:rsidRPr="00E408A7" w:rsidRDefault="00B4498C" w:rsidP="00B4498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SimSun" w:hAnsi="Times New Roman"/>
          <w:b/>
          <w:sz w:val="24"/>
          <w:szCs w:val="24"/>
          <w:lang w:val="ru-RU" w:eastAsia="zh-CN"/>
        </w:rPr>
        <w:lastRenderedPageBreak/>
        <w:t>12.МАТЕРИАЛЬНО-ТЕХНИЧЕСКОЕ ОБЕСПЕЧЕНИЕ</w:t>
      </w:r>
    </w:p>
    <w:p w:rsidR="00B4498C" w:rsidRPr="00E408A7" w:rsidRDefault="00B4498C" w:rsidP="00B4498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  <w:r w:rsidRPr="00E408A7">
        <w:rPr>
          <w:rFonts w:ascii="Times New Roman" w:eastAsia="SimSun" w:hAnsi="Times New Roman"/>
          <w:b/>
          <w:sz w:val="24"/>
          <w:szCs w:val="24"/>
          <w:lang w:val="ru-RU" w:eastAsia="zh-CN"/>
        </w:rPr>
        <w:t>И ИНФОРМАЦИОННЫЕ ТЕХНОЛОГИИ</w:t>
      </w:r>
    </w:p>
    <w:p w:rsidR="00B4498C" w:rsidRPr="00E408A7" w:rsidRDefault="00B4498C" w:rsidP="00B4498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zh-CN"/>
        </w:rPr>
      </w:pPr>
    </w:p>
    <w:p w:rsidR="00B4498C" w:rsidRPr="00E408A7" w:rsidRDefault="00B4498C" w:rsidP="00B4498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SimSun" w:hAnsi="Times New Roman"/>
          <w:sz w:val="24"/>
          <w:szCs w:val="24"/>
          <w:lang w:val="ru-RU" w:eastAsia="zh-CN"/>
        </w:rPr>
        <w:t xml:space="preserve">Учебные занятия проводятся в аудиториях согласно расписанию занятий. </w:t>
      </w:r>
      <w:r w:rsidRPr="00E408A7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>Для проведения лекционных и семинарских занятий используются специализированное оборудование, учебный класс, который оснащён аудиовизуальной техникой для показа лекционного материала и презентаций студенческих работ.</w:t>
      </w:r>
    </w:p>
    <w:p w:rsidR="00B4498C" w:rsidRPr="00E408A7" w:rsidRDefault="00B4498C" w:rsidP="00B4498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</w:pPr>
      <w:r w:rsidRPr="00E408A7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 xml:space="preserve">Для самостоятельной работы студенты используют </w:t>
      </w:r>
      <w:r w:rsidRPr="00E408A7">
        <w:rPr>
          <w:rFonts w:ascii="Times New Roman" w:eastAsia="SimSun" w:hAnsi="Times New Roman"/>
          <w:sz w:val="24"/>
          <w:szCs w:val="24"/>
          <w:lang w:val="ru-RU" w:eastAsia="zh-CN"/>
        </w:rPr>
        <w:t xml:space="preserve">литературу читального зала </w:t>
      </w:r>
      <w:r w:rsidR="00E408A7" w:rsidRPr="00E408A7">
        <w:rPr>
          <w:rFonts w:ascii="Times New Roman" w:eastAsia="SimSun" w:hAnsi="Times New Roman"/>
          <w:sz w:val="24"/>
          <w:szCs w:val="24"/>
          <w:lang w:val="ru-RU" w:eastAsia="zh-CN"/>
        </w:rPr>
        <w:t>Академии Матусовского</w:t>
      </w:r>
      <w:r w:rsidRPr="00E408A7">
        <w:rPr>
          <w:rFonts w:ascii="Times New Roman" w:eastAsia="SimSun" w:hAnsi="Times New Roman"/>
          <w:sz w:val="24"/>
          <w:szCs w:val="24"/>
          <w:lang w:val="ru-RU" w:eastAsia="zh-CN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E408A7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</w:t>
      </w:r>
      <w:bookmarkStart w:id="0" w:name="_GoBack"/>
      <w:bookmarkEnd w:id="0"/>
      <w:r w:rsidRPr="00E408A7">
        <w:rPr>
          <w:rFonts w:ascii="Times New Roman" w:eastAsia="SimSun" w:hAnsi="Times New Roman"/>
          <w:color w:val="000000"/>
          <w:sz w:val="24"/>
          <w:szCs w:val="24"/>
          <w:lang w:val="ru-RU" w:eastAsia="zh-CN"/>
        </w:rPr>
        <w:t>нтернет.</w:t>
      </w:r>
    </w:p>
    <w:p w:rsidR="00992ACC" w:rsidRPr="00E408A7" w:rsidRDefault="00992ACC" w:rsidP="00CE04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  <w:lang w:val="ru-RU" w:eastAsia="zh-CN"/>
        </w:rPr>
      </w:pPr>
    </w:p>
    <w:sectPr w:rsidR="00992ACC" w:rsidRPr="00E408A7" w:rsidSect="00852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2">
    <w:nsid w:val="0CB7055A"/>
    <w:multiLevelType w:val="hybridMultilevel"/>
    <w:tmpl w:val="27820176"/>
    <w:lvl w:ilvl="0" w:tplc="391AE874">
      <w:start w:val="1"/>
      <w:numFmt w:val="bullet"/>
      <w:lvlText w:val="–"/>
      <w:lvlJc w:val="left"/>
      <w:pPr>
        <w:ind w:left="1665" w:hanging="360"/>
      </w:pPr>
      <w:rPr>
        <w:rFonts w:ascii="Times New Roman" w:hAnsi="Times New Roman" w:hint="default"/>
      </w:rPr>
    </w:lvl>
    <w:lvl w:ilvl="1" w:tplc="235CEC2C">
      <w:numFmt w:val="bullet"/>
      <w:lvlText w:val="•"/>
      <w:lvlJc w:val="left"/>
      <w:pPr>
        <w:ind w:left="2385" w:hanging="360"/>
      </w:pPr>
      <w:rPr>
        <w:rFonts w:ascii="Times New Roman" w:eastAsia="Times New Roman" w:hAnsi="Times New Roman" w:hint="default"/>
        <w:color w:val="000000"/>
        <w:sz w:val="24"/>
      </w:rPr>
    </w:lvl>
    <w:lvl w:ilvl="2" w:tplc="0419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44867FE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4">
    <w:nsid w:val="4DC4156A"/>
    <w:multiLevelType w:val="hybridMultilevel"/>
    <w:tmpl w:val="8410F49E"/>
    <w:lvl w:ilvl="0" w:tplc="391AE8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E11913"/>
    <w:multiLevelType w:val="hybridMultilevel"/>
    <w:tmpl w:val="43103644"/>
    <w:lvl w:ilvl="0" w:tplc="391AE87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F460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7">
    <w:nsid w:val="764B6D8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abstractNum w:abstractNumId="8">
    <w:nsid w:val="7A9A3A2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/>
        <w:cap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ap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  <w:rPr>
        <w:rFonts w:ascii="Times New Roman" w:hAnsi="Times New Roman" w:cs="Times New Roman" w:hint="default"/>
        <w:b/>
        <w:cap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  <w:rPr>
        <w:rFonts w:ascii="Times New Roman" w:hAnsi="Times New Roman" w:cs="Times New Roman" w:hint="default"/>
        <w:b/>
        <w:cap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  <w:rPr>
        <w:rFonts w:ascii="Times New Roman" w:hAnsi="Times New Roman" w:cs="Times New Roman" w:hint="default"/>
        <w:b/>
        <w:cap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  <w:rPr>
        <w:rFonts w:ascii="Times New Roman" w:hAnsi="Times New Roman" w:cs="Times New Roman" w:hint="default"/>
        <w:b/>
        <w:caps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4A"/>
    <w:rsid w:val="00014D18"/>
    <w:rsid w:val="0003410C"/>
    <w:rsid w:val="00042367"/>
    <w:rsid w:val="00075549"/>
    <w:rsid w:val="00083202"/>
    <w:rsid w:val="000873F9"/>
    <w:rsid w:val="000B2709"/>
    <w:rsid w:val="000B5DE4"/>
    <w:rsid w:val="00165EB3"/>
    <w:rsid w:val="00172EA7"/>
    <w:rsid w:val="001C3A6B"/>
    <w:rsid w:val="00242F1D"/>
    <w:rsid w:val="00243FF8"/>
    <w:rsid w:val="0027016E"/>
    <w:rsid w:val="00281416"/>
    <w:rsid w:val="00292216"/>
    <w:rsid w:val="002A2994"/>
    <w:rsid w:val="002C7B52"/>
    <w:rsid w:val="002D3130"/>
    <w:rsid w:val="002D4207"/>
    <w:rsid w:val="00336038"/>
    <w:rsid w:val="0034364A"/>
    <w:rsid w:val="00365936"/>
    <w:rsid w:val="003C1263"/>
    <w:rsid w:val="0040697D"/>
    <w:rsid w:val="00422D43"/>
    <w:rsid w:val="004C6C8D"/>
    <w:rsid w:val="00516E32"/>
    <w:rsid w:val="005608DA"/>
    <w:rsid w:val="00583695"/>
    <w:rsid w:val="005B6667"/>
    <w:rsid w:val="005D563E"/>
    <w:rsid w:val="005D7B7F"/>
    <w:rsid w:val="005D7D22"/>
    <w:rsid w:val="006041D4"/>
    <w:rsid w:val="0061557B"/>
    <w:rsid w:val="00620C0F"/>
    <w:rsid w:val="00627DC7"/>
    <w:rsid w:val="00640C70"/>
    <w:rsid w:val="00644094"/>
    <w:rsid w:val="00660F05"/>
    <w:rsid w:val="00683657"/>
    <w:rsid w:val="006C28D8"/>
    <w:rsid w:val="006C6445"/>
    <w:rsid w:val="006D33A3"/>
    <w:rsid w:val="006D7208"/>
    <w:rsid w:val="006E3B30"/>
    <w:rsid w:val="0076660C"/>
    <w:rsid w:val="0077690D"/>
    <w:rsid w:val="00795F23"/>
    <w:rsid w:val="007E7534"/>
    <w:rsid w:val="007F08E4"/>
    <w:rsid w:val="007F2DF2"/>
    <w:rsid w:val="008524E6"/>
    <w:rsid w:val="008575AD"/>
    <w:rsid w:val="0087456C"/>
    <w:rsid w:val="008A234A"/>
    <w:rsid w:val="008A3614"/>
    <w:rsid w:val="008D41B1"/>
    <w:rsid w:val="008F0A46"/>
    <w:rsid w:val="00931828"/>
    <w:rsid w:val="0093565A"/>
    <w:rsid w:val="00952577"/>
    <w:rsid w:val="00992ACC"/>
    <w:rsid w:val="009F6C08"/>
    <w:rsid w:val="00A008FC"/>
    <w:rsid w:val="00A07235"/>
    <w:rsid w:val="00A15D6A"/>
    <w:rsid w:val="00A326DE"/>
    <w:rsid w:val="00A53D6B"/>
    <w:rsid w:val="00A54FA8"/>
    <w:rsid w:val="00A765F1"/>
    <w:rsid w:val="00A9404A"/>
    <w:rsid w:val="00AA6991"/>
    <w:rsid w:val="00AA7532"/>
    <w:rsid w:val="00AB2791"/>
    <w:rsid w:val="00AC57AE"/>
    <w:rsid w:val="00B2793B"/>
    <w:rsid w:val="00B40D40"/>
    <w:rsid w:val="00B4498C"/>
    <w:rsid w:val="00B81D65"/>
    <w:rsid w:val="00B84E34"/>
    <w:rsid w:val="00BC1205"/>
    <w:rsid w:val="00C44C7E"/>
    <w:rsid w:val="00C71412"/>
    <w:rsid w:val="00CA252E"/>
    <w:rsid w:val="00CA39D0"/>
    <w:rsid w:val="00CB1A07"/>
    <w:rsid w:val="00CB3DC3"/>
    <w:rsid w:val="00CB5D61"/>
    <w:rsid w:val="00CD5E44"/>
    <w:rsid w:val="00CE041F"/>
    <w:rsid w:val="00D01E66"/>
    <w:rsid w:val="00D0246E"/>
    <w:rsid w:val="00D23B49"/>
    <w:rsid w:val="00D638C4"/>
    <w:rsid w:val="00DA0668"/>
    <w:rsid w:val="00DC12AC"/>
    <w:rsid w:val="00DC7B23"/>
    <w:rsid w:val="00E10A9B"/>
    <w:rsid w:val="00E408A7"/>
    <w:rsid w:val="00E4448F"/>
    <w:rsid w:val="00E75361"/>
    <w:rsid w:val="00E923DE"/>
    <w:rsid w:val="00ED2B27"/>
    <w:rsid w:val="00F01932"/>
    <w:rsid w:val="00F128C7"/>
    <w:rsid w:val="00F556EA"/>
    <w:rsid w:val="00F630AA"/>
    <w:rsid w:val="00F826D0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A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690D"/>
    <w:pPr>
      <w:ind w:left="720"/>
      <w:contextualSpacing/>
    </w:pPr>
  </w:style>
  <w:style w:type="character" w:styleId="a4">
    <w:name w:val="Hyperlink"/>
    <w:uiPriority w:val="99"/>
    <w:rsid w:val="00AB2791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B2791"/>
    <w:rPr>
      <w:rFonts w:cs="Times New Roman"/>
      <w:b/>
    </w:rPr>
  </w:style>
  <w:style w:type="character" w:customStyle="1" w:styleId="FontStyle37">
    <w:name w:val="Font Style37"/>
    <w:uiPriority w:val="99"/>
    <w:rsid w:val="00931828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931828"/>
    <w:rPr>
      <w:rFonts w:ascii="Times New Roman" w:hAnsi="Times New Roman"/>
      <w:sz w:val="26"/>
    </w:rPr>
  </w:style>
  <w:style w:type="paragraph" w:customStyle="1" w:styleId="21">
    <w:name w:val="Основной текст с отступом 21"/>
    <w:basedOn w:val="a"/>
    <w:rsid w:val="00931828"/>
    <w:pPr>
      <w:suppressAutoHyphens/>
      <w:spacing w:after="120" w:line="480" w:lineRule="auto"/>
      <w:ind w:left="283"/>
    </w:pPr>
    <w:rPr>
      <w:rFonts w:ascii="Times New Roman" w:hAnsi="Times New Roman"/>
      <w:sz w:val="28"/>
      <w:szCs w:val="24"/>
      <w:lang w:val="ru-RU" w:eastAsia="zh-CN"/>
    </w:rPr>
  </w:style>
  <w:style w:type="paragraph" w:customStyle="1" w:styleId="Style10">
    <w:name w:val="Style10"/>
    <w:basedOn w:val="a"/>
    <w:uiPriority w:val="99"/>
    <w:rsid w:val="00931828"/>
    <w:pPr>
      <w:suppressAutoHyphens/>
      <w:spacing w:after="0" w:line="488" w:lineRule="exact"/>
      <w:ind w:firstLine="715"/>
      <w:jc w:val="both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Style27">
    <w:name w:val="Style27"/>
    <w:basedOn w:val="a"/>
    <w:rsid w:val="00931828"/>
    <w:pPr>
      <w:suppressAutoHyphens/>
      <w:spacing w:after="0" w:line="494" w:lineRule="exact"/>
      <w:ind w:firstLine="725"/>
      <w:jc w:val="both"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a6">
    <w:name w:val="Îáû÷íûé"/>
    <w:rsid w:val="00365936"/>
    <w:pPr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HTML">
    <w:name w:val="HTML Preformatted"/>
    <w:basedOn w:val="a"/>
    <w:link w:val="HTML0"/>
    <w:unhideWhenUsed/>
    <w:rsid w:val="00B81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B81D65"/>
    <w:rPr>
      <w:rFonts w:ascii="Courier New" w:eastAsia="Times New Roman" w:hAnsi="Courier New" w:cs="Courier New"/>
    </w:rPr>
  </w:style>
  <w:style w:type="paragraph" w:customStyle="1" w:styleId="Default">
    <w:name w:val="Default"/>
    <w:rsid w:val="00640C70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39.248.242:404/2017/%d0%a1%d1%82%d0%b5%d0%bf%d0%b0%d0%bd%d0%be%d0%b2%20%d0%9d.%20%d0%9d_%d0%a6%d0%b2%d0%b5%d1%82.pdf" TargetMode="External"/><Relationship Id="rId13" Type="http://schemas.openxmlformats.org/officeDocument/2006/relationships/hyperlink" Target="http://195.39.248.242:404/2017/%d0%9a%d0%b0%d0%bb%d0%bc%d1%8b%d0%ba%d0%be%d0%b2%d0%b0%20%d0%9d_%d0%94%d0%b8%d0%b7%d0%b0%d0%b9%d0%bd.pdf" TargetMode="External"/><Relationship Id="rId1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5%D1%80%D0%B2%D0%B5%D1%80" TargetMode="External"/><Relationship Id="rId26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6%D0%B2%D0%B5%D1%82%D0%BE%D0%B2" TargetMode="External"/><Relationship Id="rId39" Type="http://schemas.openxmlformats.org/officeDocument/2006/relationships/hyperlink" Target="http://www.kristal-spb.ru/articles/tekhniki-vitrazh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39.248.242:404/85.11%20%20%20%20%20%20%20%20%20%20%20%20%D0%90%D1%80%D1%85%D0%B8%D1%82%D0%B5%D0%BA%D1%82%D1%83%D1%80%D0%B0/%D0%A4%D1%80%D0%B0%D0%BD%D1%81%D0%B8%D1%81%20%D0%94.%D0%9A.%20%D0%A7%D0%B8%D0%BD%D1%8C%20-%20%D0%90%D1%80%D1%85%D0%B8%D1%258" TargetMode="External"/><Relationship Id="rId34" Type="http://schemas.openxmlformats.org/officeDocument/2006/relationships/hyperlink" Target="http://195.39.248.242:404/30%20%20%20%20%20%20%20%20%20%20%20%D0%A2%D0%B5%D1%85%D0%BD%D1%96%D0%BA%D0%B0/%D0%93%D0%B5%D0%BE%D1%80%D0%B3%D0%B8%D0%B5%D0%B2%D1%81%D0%BA%D0%B8%D0%B9%20%D0%9E.%D0%92.%20%D0%95%D0%B4%D0%B8%D0%BD%D1%8B%D0%B5%20%D1%82%D1%80%D0%B5%D0" TargetMode="External"/><Relationship Id="rId42" Type="http://schemas.openxmlformats.org/officeDocument/2006/relationships/hyperlink" Target="http://elsvarkin.ru/kovka-i-zakalka-metalla/texnologiya-xolodnoj-kovki-metalla-svoimi-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195.39.248.242:404/85.11%20%20%20%20%20%20%20%20%20%20%20%20%D0%90%D1%80%D1%85%D0%B8%D1%82%D0%B5%D0%BA%D1%82%D1%83%D1%80%D0%B0/%D0%93%D0%B5%D0%BE%D1%80%D0%B3%D0%B8%D0%B5%D0%B2%D1%81%D0%BA%D0%B8%D0%B9%20%D0%9E.%D0%92.%20%D0%A2%D0%B5%D1%85%D0%BD%D0%B8" TargetMode="External"/><Relationship Id="rId12" Type="http://schemas.openxmlformats.org/officeDocument/2006/relationships/hyperlink" Target="http://195.39.248.242:404/2017/%d0%ad%d0%bb%d0%b5%d0%bc%d0%b5%d0%bd%d1%82%d1%8b_%d0%b4%d0%b8%d0%b7%d0%b0%d0%b9%d0%bd%d0%b0.pdf" TargetMode="External"/><Relationship Id="rId17" Type="http://schemas.openxmlformats.org/officeDocument/2006/relationships/hyperlink" Target="http://195.39.248.242:404/85.11%20%20%20%20%20%20%20%20%20%20%20%20%D0%90%D1%80%D1%85%D0%B8%D1%82%D0%B5%D0%BA%D1%82%D1%83%D1%80%D0%B0/%D0%A4%D1%80%D0%B0%D0%BD%D1%81%D0%B8%D1%81%20%D0%94.%D0%9A.%20%D0%A7%D0%B8%D0%BD%D1%8C%20-%20%D0%90%D1%80%D1%85%D0%B8%D1%258" TargetMode="External"/><Relationship Id="rId25" Type="http://schemas.openxmlformats.org/officeDocument/2006/relationships/hyperlink" Target="http://195.39.248.242:404/2017/%d0%a1%d1%82%d0%b5%d0%bf%d0%b0%d0%bd%d0%be%d0%b2%20%d0%9d.%20%d0%9d_%d0%a6%d0%b2%d0%b5%d1%82.pdf" TargetMode="External"/><Relationship Id="rId33" Type="http://schemas.openxmlformats.org/officeDocument/2006/relationships/hyperlink" Target="http://195.39.248.242:404/2017/%d0%ad%d0%bb%d0%b5%d0%bc%d0%b5%d0%bd%d1%82%d1%8b_%d0%b4%d0%b8%d0%b7%d0%b0%d0%b9%d0%bd%d0%b0.pdf" TargetMode="External"/><Relationship Id="rId38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5%D1%80%D0%B2%D0%B5%D1%8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95.39.248.242:404/65.291.3%20%20%20%20%20%D0%9C%D0%B0%D1%80%D0%BA%D0%B5%D1%82%D0%B8%D0%BD%D0%B3/%D0%9A%D1%80%D0%B0%D1%88%D0%B5%D0%BD%D0%B8%D0%BD%D0%BD%D0%B8%D0%BA%D0%BE%D0%B2%20%D0%92.%D0%9D.%20%D0%A2%D0%BE%D0%B2%D0%B0%D1%80%D0%BD%D1%8B%D0%B5%20%D0" TargetMode="External"/><Relationship Id="rId20" Type="http://schemas.openxmlformats.org/officeDocument/2006/relationships/hyperlink" Target="http://195.39.248.242:404/65.291.3%20%20%20%20%20%D0%9C%D0%B0%D1%80%D0%BA%D0%B5%D1%82%D0%B8%D0%BD%D0%B3/%D0%9A%D1%80%D0%B0%D1%88%D0%B5%D0%BD%D0%B8%D0%BD%D0%BD%D0%B8%D0%BA%D0%BE%D0%B2%20%D0%92.%D0%9D.%20%D0%A2%D0%BE%D0%B2%D0%B0%D1%80%D0%BD%D1%8B%D0%B5%20%D0" TargetMode="External"/><Relationship Id="rId29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6%D0%B2%D0%B5%D1%82%D0%BE%D0%B2" TargetMode="External"/><Relationship Id="rId41" Type="http://schemas.openxmlformats.org/officeDocument/2006/relationships/hyperlink" Target="http://art-con.ru/node/18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6%D0%B2%D0%B5%D1%82%D0%BE%D0%B2" TargetMode="External"/><Relationship Id="rId11" Type="http://schemas.openxmlformats.org/officeDocument/2006/relationships/hyperlink" Target="http://195.39.248.242:404/85.11%20%20%20%20%20%20%20%20%20%20%20%20%D0%90%D1%80%D1%85%D0%B8%D1%82%D0%B5%D0%BA%D1%82%D1%83%D1%80%D0%B0/%D0%A7%D0%B8%D0%BD%D1%8C%20%D0%A4%D1%80%D0%B0%D0%BD%D1%81%D0%B8%D1%81%20%D0%94.%20%D0%9A.%20%D0%90%D1%80%D1%85%D0%B8%D1%82" TargetMode="External"/><Relationship Id="rId24" Type="http://schemas.openxmlformats.org/officeDocument/2006/relationships/hyperlink" Target="http://195.39.248.242:404/85.11%20%20%20%20%20%20%20%20%20%20%20%20%D0%90%D1%80%D1%85%D0%B8%D1%82%D0%B5%D0%BA%D1%82%D1%83%D1%80%D0%B0/%D0%93%D0%B5%D0%BE%D1%80%D0%B3%D0%B8%D0%B5%D0%B2%D1%81%D0%BA%D0%B8%D0%B9%20%D0%9E.%D0%92.%20%D0%A2%D0%B5%D1%85%D0%BD%D0%B8" TargetMode="External"/><Relationship Id="rId3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6%D0%B2%D0%B5%D1%82%D0%BE%D0%B2" TargetMode="External"/><Relationship Id="rId37" Type="http://schemas.openxmlformats.org/officeDocument/2006/relationships/hyperlink" Target="http://195.39.248.242:404/65.291.3%20%20%20%20%20%D0%9C%D0%B0%D1%80%D0%BA%D0%B5%D1%82%D0%B8%D0%BD%D0%B3/%D0%9A%D1%80%D0%B0%D1%88%D0%B5%D0%BD%D0%B8%D0%BD%D0%BD%D0%B8%D0%BA%D0%BE%D0%B2%20%D0%92.%D0%9D.%20%D0%A2%D0%BE%D0%B2%D0%B0%D1%80%D0%BD%D1%8B%D0%B5%20%D0" TargetMode="External"/><Relationship Id="rId40" Type="http://schemas.openxmlformats.org/officeDocument/2006/relationships/hyperlink" Target="http://bo0k.net/index.php?p=achapter&amp;bid=13526&amp;chapter=1" TargetMode="External"/><Relationship Id="rId45" Type="http://schemas.openxmlformats.org/officeDocument/2006/relationships/hyperlink" Target="http://patlah.ru/etm/etm-01/teh%20dekor/teh_otdelka/sgraffito/sgraffit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39.248.242:404/30%20%20%20%20%20%20%20%20%20%20%20%D0%A2%D0%B5%D1%85%D0%BD%D1%96%D0%BA%D0%B0/%D0%93%D0%B5%D0%BE%D1%80%D0%B3%D0%B8%D0%B5%D0%B2%D1%81%D0%BA%D0%B8%D0%B9%20%D0%9E.%D0%92.%20%D0%95%D0%B4%D0%B8%D0%BD%D1%8B%D0%B5%20%D1%82%D1%80%D0%B5%D0" TargetMode="External"/><Relationship Id="rId2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6%D0%B2%D0%B5%D1%82%D0%BE%D0%B2" TargetMode="External"/><Relationship Id="rId28" Type="http://schemas.openxmlformats.org/officeDocument/2006/relationships/hyperlink" Target="http://195.39.248.242:404/2017/%d0%a1%d1%82%d0%b5%d0%bf%d0%b0%d0%bd%d0%be%d0%b2%20%d0%9d.%20%d0%9d_%d0%a6%d0%b2%d0%b5%d1%82.pdf" TargetMode="External"/><Relationship Id="rId36" Type="http://schemas.openxmlformats.org/officeDocument/2006/relationships/hyperlink" Target="http://195.39.248.242:404/2017/%d0%9a%d0%b0%d0%bb%d0%bc%d1%8b%d0%ba%d0%be%d0%b2%d0%b0%20%d0%9d_%d0%94%d0%b8%d0%b7%d0%b0%d0%b9%d0%bd.pdf" TargetMode="External"/><Relationship Id="rId10" Type="http://schemas.openxmlformats.org/officeDocument/2006/relationships/hyperlink" Target="http://195.39.248.242:404/2017/%d0%9a%d0%b0%d0%bb%d0%bc%d1%8b%d0%ba%d0%be%d0%b2%d0%b0%20%d0%9d_%d0%94%d0%b8%d0%b7%d0%b0%d0%b9%d0%bd.pdf" TargetMode="External"/><Relationship Id="rId19" Type="http://schemas.openxmlformats.org/officeDocument/2006/relationships/hyperlink" Target="http://195.39.248.242:404/30%20%20%20%20%20%20%20%20%20%20%20%D0%A2%D0%B5%D1%85%D0%BD%D1%96%D0%BA%D0%B0/%D0%93%D0%B5%D0%BE%D1%80%D0%B3%D0%B8%D0%B5%D0%B2%D1%81%D0%BA%D0%B8%D0%B9%20%D0%9E.%D0%92.%20%D0%95%D0%B4%D0%B8%D0%BD%D1%8B%D0%B5%20%D1%82%D1%80%D0%B5%D0" TargetMode="External"/><Relationship Id="rId31" Type="http://schemas.openxmlformats.org/officeDocument/2006/relationships/hyperlink" Target="http://195.39.248.242:404/2017/%d0%a1%d1%82%d0%b5%d0%bf%d0%b0%d0%bd%d0%be%d0%b2%20%d0%9d.%20%d0%9d_%d0%a6%d0%b2%d0%b5%d1%82.pdf" TargetMode="External"/><Relationship Id="rId44" Type="http://schemas.openxmlformats.org/officeDocument/2006/relationships/hyperlink" Target="http://1-metr.com/955-shtukaturka-sgraffito-texnika-vypoln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39.248.242:404/2017/%d0%ad%d0%bb%d0%b5%d0%bc%d0%b5%d0%bd%d1%82%d1%8b_%d0%b4%d0%b8%d0%b7%d0%b0%d0%b9%d0%bd%d0%b0.pdf" TargetMode="External"/><Relationship Id="rId14" Type="http://schemas.openxmlformats.org/officeDocument/2006/relationships/hyperlink" Target="http://195.39.248.242:404/85.11%20%20%20%20%20%20%20%20%20%20%20%20%D0%90%D1%80%D1%85%D0%B8%D1%82%D0%B5%D0%BA%D1%82%D1%83%D1%80%D0%B0/%D0%A7%D0%B8%D0%BD%D1%8C%20%D0%A4%D1%80%D0%B0%D0%BD%D1%81%D0%B8%D1%81%20%D0%94.%20%D0%9A.%20%D0%90%D1%80%D1%85%D0%B8%D1%82" TargetMode="External"/><Relationship Id="rId22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A1%D0%B5%D1%80%D0%B2%D0%B5%D1%80" TargetMode="External"/><Relationship Id="rId27" Type="http://schemas.openxmlformats.org/officeDocument/2006/relationships/hyperlink" Target="http://195.39.248.242:404/85.11%20%20%20%20%20%20%20%20%20%20%20%20%D0%90%D1%80%D1%85%D0%B8%D1%82%D0%B5%D0%BA%D1%82%D1%83%D1%80%D0%B0/%D0%93%D0%B5%D0%BE%D1%80%D0%B3%D0%B8%D0%B5%D0%B2%D1%81%D0%BA%D0%B8%D0%B9%20%D0%9E.%D0%92.%20%D0%A2%D0%B5%D1%85%D0%BD%D0%B8" TargetMode="External"/><Relationship Id="rId30" Type="http://schemas.openxmlformats.org/officeDocument/2006/relationships/hyperlink" Target="http://195.39.248.242:404/85.11%20%20%20%20%20%20%20%20%20%20%20%20%D0%90%D1%80%D1%85%D0%B8%D1%82%D0%B5%D0%BA%D1%82%D1%83%D1%80%D0%B0/%D0%93%D0%B5%D0%BE%D1%80%D0%B3%D0%B8%D0%B5%D0%B2%D1%81%D0%BA%D0%B8%D0%B9%20%D0%9E.%D0%92.%20%D0%A2%D0%B5%D1%85%D0%BD%D0%B8" TargetMode="External"/><Relationship Id="rId35" Type="http://schemas.openxmlformats.org/officeDocument/2006/relationships/hyperlink" Target="http://195.39.248.242:404/85.11%20%20%20%20%20%20%20%20%20%20%20%20%D0%90%D1%80%D1%85%D0%B8%D1%82%D0%B5%D0%BA%D1%82%D1%83%D1%80%D0%B0/%D0%93%D0%B5%D0%BE%D1%80%D0%B3%D0%B8%D0%B5%D0%B2%D1%81%D0%BA%D0%B8%D0%B9%20%D0%9E.%D0%92.%20%D0%A2%D0%B5%D1%85%D0%BD%D0%B8" TargetMode="External"/><Relationship Id="rId43" Type="http://schemas.openxmlformats.org/officeDocument/2006/relationships/hyperlink" Target="http://stranamasterov.ru/taxonomy/term/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morora</dc:creator>
  <cp:keywords/>
  <dc:description/>
  <cp:lastModifiedBy>USdepUch1045</cp:lastModifiedBy>
  <cp:revision>52</cp:revision>
  <dcterms:created xsi:type="dcterms:W3CDTF">2020-03-09T13:17:00Z</dcterms:created>
  <dcterms:modified xsi:type="dcterms:W3CDTF">2024-12-13T11:02:00Z</dcterms:modified>
</cp:coreProperties>
</file>