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4AA7" w:rsidRDefault="00B779FC">
      <w:pPr>
        <w:widowControl/>
        <w:autoSpaceDE/>
        <w:autoSpaceDN/>
        <w:ind w:right="55"/>
        <w:contextualSpacing/>
        <w:jc w:val="center"/>
        <w:outlineLvl w:val="0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МИНИСТЕРСТВО КУЛЬТУРЫ РОССИЙСКОЙ ФЕДЕРАЦИИ</w:t>
      </w:r>
    </w:p>
    <w:p w:rsidR="00E74AA7" w:rsidRDefault="00E74AA7">
      <w:pPr>
        <w:widowControl/>
        <w:autoSpaceDE/>
        <w:autoSpaceDN/>
        <w:ind w:right="55"/>
        <w:contextualSpacing/>
        <w:jc w:val="center"/>
        <w:outlineLvl w:val="0"/>
        <w:rPr>
          <w:bCs/>
          <w:sz w:val="8"/>
          <w:szCs w:val="28"/>
        </w:rPr>
      </w:pPr>
    </w:p>
    <w:p w:rsidR="00E74AA7" w:rsidRDefault="00B779FC">
      <w:pPr>
        <w:widowControl/>
        <w:autoSpaceDE/>
        <w:autoSpaceDN/>
        <w:ind w:right="55"/>
        <w:contextualSpacing/>
        <w:jc w:val="center"/>
        <w:rPr>
          <w:bCs/>
          <w:sz w:val="21"/>
          <w:szCs w:val="21"/>
        </w:rPr>
      </w:pPr>
      <w:r>
        <w:rPr>
          <w:bCs/>
          <w:sz w:val="21"/>
          <w:szCs w:val="21"/>
        </w:rPr>
        <w:t>ФЕДЕРАЛЬНОЕ ГОСУДАРСТВЕННОЕ БЮДЖЕТНОЕ</w:t>
      </w:r>
    </w:p>
    <w:p w:rsidR="00E74AA7" w:rsidRDefault="00B779FC">
      <w:pPr>
        <w:widowControl/>
        <w:autoSpaceDE/>
        <w:autoSpaceDN/>
        <w:ind w:right="55"/>
        <w:contextualSpacing/>
        <w:jc w:val="center"/>
        <w:rPr>
          <w:bCs/>
          <w:sz w:val="21"/>
          <w:szCs w:val="21"/>
        </w:rPr>
      </w:pPr>
      <w:r>
        <w:rPr>
          <w:bCs/>
          <w:sz w:val="21"/>
          <w:szCs w:val="21"/>
        </w:rPr>
        <w:t>ОБРАЗОВАТЕЛЬНОЕ УЧРЕЖДЕНИЕ ВЫСШЕГО ОБРАЗОВАНИЯ</w:t>
      </w:r>
    </w:p>
    <w:p w:rsidR="00E74AA7" w:rsidRDefault="00E74AA7">
      <w:pPr>
        <w:widowControl/>
        <w:autoSpaceDE/>
        <w:autoSpaceDN/>
        <w:ind w:right="55"/>
        <w:contextualSpacing/>
        <w:jc w:val="center"/>
        <w:rPr>
          <w:b/>
          <w:bCs/>
          <w:sz w:val="4"/>
          <w:szCs w:val="28"/>
        </w:rPr>
      </w:pPr>
    </w:p>
    <w:p w:rsidR="00E74AA7" w:rsidRDefault="00B779FC">
      <w:pPr>
        <w:widowControl/>
        <w:autoSpaceDE/>
        <w:autoSpaceDN/>
        <w:ind w:right="55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«ЛУГАНСКАЯ ГОСУДАРСТВЕННАЯ АКАДЕМИЯ</w:t>
      </w:r>
    </w:p>
    <w:p w:rsidR="00E74AA7" w:rsidRDefault="00B779FC">
      <w:pPr>
        <w:widowControl/>
        <w:autoSpaceDE/>
        <w:autoSpaceDN/>
        <w:ind w:right="55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КУЛЬТУРЫ И ИСКУССТВ ИМЕНИ МИХАИЛА МАТУСОВСКОГО»</w:t>
      </w:r>
    </w:p>
    <w:p w:rsidR="00E74AA7" w:rsidRDefault="00E74A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b/>
          <w:caps/>
          <w:sz w:val="28"/>
          <w:szCs w:val="28"/>
        </w:rPr>
      </w:pPr>
    </w:p>
    <w:p w:rsidR="00E74AA7" w:rsidRDefault="00E74A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b/>
          <w:caps/>
          <w:sz w:val="28"/>
          <w:szCs w:val="28"/>
        </w:rPr>
      </w:pPr>
    </w:p>
    <w:p w:rsidR="00E74AA7" w:rsidRDefault="00E74A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b/>
          <w:caps/>
          <w:sz w:val="28"/>
          <w:szCs w:val="28"/>
        </w:rPr>
      </w:pPr>
    </w:p>
    <w:p w:rsidR="00E74AA7" w:rsidRDefault="00E74A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b/>
          <w:caps/>
          <w:sz w:val="28"/>
          <w:szCs w:val="28"/>
        </w:rPr>
      </w:pPr>
    </w:p>
    <w:p w:rsidR="00E74AA7" w:rsidRDefault="00E74A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b/>
          <w:caps/>
          <w:sz w:val="28"/>
          <w:szCs w:val="28"/>
        </w:rPr>
      </w:pPr>
    </w:p>
    <w:p w:rsidR="00E74AA7" w:rsidRDefault="00E74A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b/>
          <w:caps/>
          <w:sz w:val="28"/>
          <w:szCs w:val="28"/>
        </w:rPr>
      </w:pPr>
    </w:p>
    <w:p w:rsidR="00E74AA7" w:rsidRDefault="00E74A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b/>
          <w:caps/>
          <w:sz w:val="28"/>
          <w:szCs w:val="28"/>
        </w:rPr>
      </w:pPr>
    </w:p>
    <w:p w:rsidR="00E74AA7" w:rsidRDefault="00E74A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b/>
          <w:caps/>
          <w:sz w:val="28"/>
          <w:szCs w:val="28"/>
        </w:rPr>
      </w:pPr>
    </w:p>
    <w:p w:rsidR="00E74AA7" w:rsidRDefault="00E74A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b/>
          <w:caps/>
          <w:sz w:val="28"/>
          <w:szCs w:val="28"/>
        </w:rPr>
      </w:pPr>
    </w:p>
    <w:p w:rsidR="00E74AA7" w:rsidRDefault="00E74A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b/>
          <w:caps/>
          <w:sz w:val="28"/>
          <w:szCs w:val="28"/>
        </w:rPr>
      </w:pPr>
    </w:p>
    <w:p w:rsidR="00E74AA7" w:rsidRDefault="00E74A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b/>
          <w:caps/>
          <w:sz w:val="28"/>
          <w:szCs w:val="28"/>
        </w:rPr>
      </w:pPr>
    </w:p>
    <w:p w:rsidR="00E74AA7" w:rsidRDefault="00B779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b/>
          <w:caps/>
          <w:sz w:val="28"/>
          <w:szCs w:val="28"/>
        </w:rPr>
      </w:pPr>
      <w:r>
        <w:rPr>
          <w:b/>
          <w:sz w:val="28"/>
          <w:szCs w:val="28"/>
        </w:rPr>
        <w:t xml:space="preserve">РАБОЧАЯ ПРОГРАММА </w:t>
      </w:r>
    </w:p>
    <w:p w:rsidR="00E74AA7" w:rsidRDefault="00B779F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учебной дисциплины </w:t>
      </w:r>
    </w:p>
    <w:p w:rsidR="00E74AA7" w:rsidRDefault="00B779FC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ОГСЭ.01. Основы философии</w:t>
      </w:r>
    </w:p>
    <w:p w:rsidR="00E74AA7" w:rsidRDefault="00B779FC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(наименование учебной дисциплины)</w:t>
      </w:r>
    </w:p>
    <w:p w:rsidR="00E74AA7" w:rsidRDefault="00E74AA7">
      <w:pPr>
        <w:jc w:val="center"/>
        <w:rPr>
          <w:sz w:val="28"/>
          <w:szCs w:val="28"/>
          <w:u w:val="single"/>
        </w:rPr>
      </w:pPr>
    </w:p>
    <w:p w:rsidR="00E74AA7" w:rsidRDefault="00B779FC">
      <w:pPr>
        <w:ind w:left="80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54.02.08 Техника и искусство фотографии </w:t>
      </w:r>
    </w:p>
    <w:p w:rsidR="00E74AA7" w:rsidRDefault="00B779FC">
      <w:pPr>
        <w:spacing w:line="292" w:lineRule="exact"/>
        <w:jc w:val="center"/>
        <w:rPr>
          <w:i/>
          <w:sz w:val="32"/>
          <w:szCs w:val="24"/>
        </w:rPr>
      </w:pPr>
      <w:r>
        <w:rPr>
          <w:i/>
          <w:sz w:val="28"/>
          <w:szCs w:val="24"/>
        </w:rPr>
        <w:t>(код, наименование специальности)</w:t>
      </w:r>
    </w:p>
    <w:p w:rsidR="00E74AA7" w:rsidRDefault="00E74A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b/>
          <w:caps/>
          <w:sz w:val="28"/>
          <w:szCs w:val="28"/>
        </w:rPr>
      </w:pPr>
    </w:p>
    <w:p w:rsidR="00E74AA7" w:rsidRDefault="00E74A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b/>
          <w:caps/>
          <w:sz w:val="28"/>
          <w:szCs w:val="28"/>
        </w:rPr>
      </w:pPr>
    </w:p>
    <w:p w:rsidR="00E74AA7" w:rsidRDefault="00B779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Год начала подготовки (по учебному плану) - 202</w:t>
      </w:r>
      <w:r>
        <w:rPr>
          <w:bCs/>
          <w:sz w:val="28"/>
          <w:szCs w:val="28"/>
        </w:rPr>
        <w:t>6</w:t>
      </w:r>
    </w:p>
    <w:p w:rsidR="00E74AA7" w:rsidRDefault="00E74A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sz w:val="28"/>
          <w:szCs w:val="28"/>
        </w:rPr>
      </w:pPr>
    </w:p>
    <w:p w:rsidR="00E74AA7" w:rsidRDefault="00E74A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sz w:val="28"/>
          <w:szCs w:val="28"/>
        </w:rPr>
      </w:pPr>
    </w:p>
    <w:p w:rsidR="00E74AA7" w:rsidRDefault="00E74A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sz w:val="28"/>
          <w:szCs w:val="28"/>
        </w:rPr>
      </w:pPr>
    </w:p>
    <w:p w:rsidR="00E74AA7" w:rsidRDefault="00E74A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sz w:val="28"/>
          <w:szCs w:val="28"/>
        </w:rPr>
      </w:pPr>
    </w:p>
    <w:p w:rsidR="00E74AA7" w:rsidRDefault="00E74A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sz w:val="28"/>
          <w:szCs w:val="28"/>
        </w:rPr>
      </w:pPr>
    </w:p>
    <w:p w:rsidR="00E74AA7" w:rsidRDefault="00E74A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sz w:val="28"/>
          <w:szCs w:val="28"/>
        </w:rPr>
      </w:pPr>
    </w:p>
    <w:p w:rsidR="00E74AA7" w:rsidRDefault="00E74A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sz w:val="28"/>
          <w:szCs w:val="28"/>
        </w:rPr>
      </w:pPr>
    </w:p>
    <w:p w:rsidR="00E74AA7" w:rsidRDefault="00E74A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sz w:val="28"/>
          <w:szCs w:val="28"/>
        </w:rPr>
      </w:pPr>
    </w:p>
    <w:p w:rsidR="00E74AA7" w:rsidRDefault="00E74A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sz w:val="28"/>
          <w:szCs w:val="28"/>
        </w:rPr>
      </w:pPr>
    </w:p>
    <w:p w:rsidR="00E74AA7" w:rsidRDefault="00E74A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sz w:val="28"/>
          <w:szCs w:val="28"/>
        </w:rPr>
      </w:pPr>
    </w:p>
    <w:p w:rsidR="00E74AA7" w:rsidRDefault="00E74A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sz w:val="28"/>
          <w:szCs w:val="28"/>
        </w:rPr>
      </w:pPr>
    </w:p>
    <w:p w:rsidR="00E74AA7" w:rsidRDefault="00E74A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sz w:val="28"/>
          <w:szCs w:val="28"/>
        </w:rPr>
      </w:pPr>
    </w:p>
    <w:p w:rsidR="00E74AA7" w:rsidRDefault="00E74A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sz w:val="28"/>
          <w:szCs w:val="28"/>
        </w:rPr>
      </w:pPr>
    </w:p>
    <w:p w:rsidR="00E74AA7" w:rsidRDefault="00E74A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sz w:val="28"/>
          <w:szCs w:val="28"/>
        </w:rPr>
      </w:pPr>
    </w:p>
    <w:p w:rsidR="00E74AA7" w:rsidRDefault="00E74A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sz w:val="28"/>
          <w:szCs w:val="28"/>
        </w:rPr>
      </w:pPr>
    </w:p>
    <w:p w:rsidR="00E74AA7" w:rsidRDefault="00E74AA7">
      <w:pPr>
        <w:ind w:left="728" w:right="808" w:firstLine="300"/>
        <w:jc w:val="center"/>
        <w:outlineLvl w:val="3"/>
        <w:rPr>
          <w:b/>
          <w:bCs/>
          <w:sz w:val="28"/>
          <w:szCs w:val="32"/>
          <w:lang w:bidi="ru-RU"/>
        </w:rPr>
      </w:pPr>
    </w:p>
    <w:p w:rsidR="00E74AA7" w:rsidRDefault="00E74AA7">
      <w:pPr>
        <w:ind w:left="728" w:right="808" w:firstLine="300"/>
        <w:jc w:val="center"/>
        <w:outlineLvl w:val="3"/>
        <w:rPr>
          <w:b/>
          <w:bCs/>
          <w:sz w:val="28"/>
          <w:szCs w:val="32"/>
          <w:lang w:bidi="ru-RU"/>
        </w:rPr>
      </w:pPr>
    </w:p>
    <w:p w:rsidR="00E74AA7" w:rsidRDefault="00E74AA7">
      <w:pPr>
        <w:ind w:left="728" w:right="808" w:firstLine="300"/>
        <w:jc w:val="center"/>
        <w:outlineLvl w:val="3"/>
        <w:rPr>
          <w:b/>
          <w:bCs/>
          <w:sz w:val="28"/>
          <w:szCs w:val="32"/>
          <w:lang w:bidi="ru-RU"/>
        </w:rPr>
      </w:pPr>
    </w:p>
    <w:p w:rsidR="00E74AA7" w:rsidRDefault="00B779FC">
      <w:pPr>
        <w:ind w:left="728" w:right="808" w:firstLine="300"/>
        <w:jc w:val="center"/>
        <w:outlineLvl w:val="3"/>
        <w:rPr>
          <w:b/>
          <w:bCs/>
          <w:sz w:val="28"/>
          <w:szCs w:val="32"/>
          <w:lang w:val="en-US" w:bidi="ru-RU"/>
        </w:rPr>
      </w:pPr>
      <w:r>
        <w:rPr>
          <w:b/>
          <w:bCs/>
          <w:sz w:val="28"/>
          <w:szCs w:val="32"/>
          <w:lang w:bidi="ru-RU"/>
        </w:rPr>
        <w:t>202</w:t>
      </w:r>
      <w:r>
        <w:rPr>
          <w:b/>
          <w:bCs/>
          <w:sz w:val="28"/>
          <w:szCs w:val="32"/>
          <w:lang w:val="en-US" w:bidi="ru-RU"/>
        </w:rPr>
        <w:t>6</w:t>
      </w:r>
    </w:p>
    <w:p w:rsidR="00E74AA7" w:rsidRDefault="00E74AA7">
      <w:pPr>
        <w:sectPr w:rsidR="00E74AA7">
          <w:footerReference w:type="default" r:id="rId8"/>
          <w:pgSz w:w="11910" w:h="16840"/>
          <w:pgMar w:top="1134" w:right="567" w:bottom="1134" w:left="1701" w:header="0" w:footer="777" w:gutter="0"/>
          <w:cols w:space="720"/>
        </w:sectPr>
      </w:pPr>
    </w:p>
    <w:p w:rsidR="00E74AA7" w:rsidRDefault="00B779FC">
      <w:pPr>
        <w:pStyle w:val="31"/>
        <w:spacing w:line="276" w:lineRule="auto"/>
        <w:ind w:left="0"/>
        <w:jc w:val="center"/>
        <w:sectPr w:rsidR="00E74AA7">
          <w:footerReference w:type="default" r:id="rId9"/>
          <w:pgSz w:w="11910" w:h="16840"/>
          <w:pgMar w:top="1134" w:right="567" w:bottom="1134" w:left="1701" w:header="0" w:footer="777" w:gutter="0"/>
          <w:pgNumType w:start="1"/>
          <w:cols w:space="720"/>
        </w:sect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-1100455</wp:posOffset>
            </wp:positionH>
            <wp:positionV relativeFrom="paragraph">
              <wp:posOffset>-719455</wp:posOffset>
            </wp:positionV>
            <wp:extent cx="7603490" cy="10698480"/>
            <wp:effectExtent l="0" t="0" r="16510" b="7620"/>
            <wp:wrapNone/>
            <wp:docPr id="1" name="Изображение 1" descr="рп_фо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рп_фото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603490" cy="10698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74AA7" w:rsidRDefault="00B779FC">
      <w:pPr>
        <w:pStyle w:val="31"/>
        <w:spacing w:line="276" w:lineRule="auto"/>
        <w:ind w:left="0"/>
        <w:jc w:val="center"/>
      </w:pPr>
      <w:r>
        <w:lastRenderedPageBreak/>
        <w:t xml:space="preserve">СОДЕРЖАНИЕ </w:t>
      </w:r>
    </w:p>
    <w:p w:rsidR="00E74AA7" w:rsidRDefault="00E74AA7">
      <w:pPr>
        <w:pStyle w:val="31"/>
        <w:spacing w:line="276" w:lineRule="auto"/>
        <w:ind w:left="0"/>
        <w:jc w:val="center"/>
      </w:pPr>
    </w:p>
    <w:p w:rsidR="00E74AA7" w:rsidRDefault="00B779FC">
      <w:pPr>
        <w:pStyle w:val="31"/>
        <w:numPr>
          <w:ilvl w:val="0"/>
          <w:numId w:val="1"/>
        </w:numPr>
        <w:tabs>
          <w:tab w:val="left" w:pos="0"/>
        </w:tabs>
        <w:spacing w:line="276" w:lineRule="auto"/>
        <w:ind w:left="0" w:firstLine="0"/>
        <w:rPr>
          <w:b w:val="0"/>
        </w:rPr>
      </w:pPr>
      <w:r>
        <w:rPr>
          <w:b w:val="0"/>
        </w:rPr>
        <w:t>ПАСПОРТ РАБОЧЕЙ ПРОГРАММЫ УЧЕБНОЙ ДИСЦИПЛИНЫ</w:t>
      </w:r>
      <w:r>
        <w:rPr>
          <w:b w:val="0"/>
        </w:rPr>
        <w:tab/>
        <w:t>4</w:t>
      </w:r>
    </w:p>
    <w:p w:rsidR="00E74AA7" w:rsidRDefault="00B779FC">
      <w:pPr>
        <w:pStyle w:val="31"/>
        <w:numPr>
          <w:ilvl w:val="0"/>
          <w:numId w:val="1"/>
        </w:numPr>
        <w:tabs>
          <w:tab w:val="left" w:pos="0"/>
          <w:tab w:val="right" w:pos="426"/>
        </w:tabs>
        <w:spacing w:line="276" w:lineRule="auto"/>
        <w:ind w:left="0" w:right="286" w:hanging="9"/>
        <w:rPr>
          <w:b w:val="0"/>
        </w:rPr>
      </w:pPr>
      <w:r>
        <w:rPr>
          <w:b w:val="0"/>
        </w:rPr>
        <w:t xml:space="preserve">    </w:t>
      </w:r>
      <w:r>
        <w:rPr>
          <w:b w:val="0"/>
        </w:rPr>
        <w:t xml:space="preserve">РЕЗУЛЬТАТЫ ОСВОЕНИЯ УЧЕБНОЙ </w:t>
      </w:r>
      <w:r>
        <w:rPr>
          <w:b w:val="0"/>
        </w:rPr>
        <w:t>ДИСЦИПЛИНЫ</w:t>
      </w:r>
      <w:r>
        <w:rPr>
          <w:b w:val="0"/>
        </w:rPr>
        <w:t xml:space="preserve"> </w:t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  <w:t>6</w:t>
      </w:r>
    </w:p>
    <w:p w:rsidR="00E74AA7" w:rsidRDefault="00B779FC">
      <w:pPr>
        <w:pStyle w:val="31"/>
        <w:numPr>
          <w:ilvl w:val="0"/>
          <w:numId w:val="1"/>
        </w:numPr>
        <w:tabs>
          <w:tab w:val="left" w:pos="0"/>
        </w:tabs>
        <w:spacing w:line="276" w:lineRule="auto"/>
        <w:ind w:left="0" w:firstLine="0"/>
        <w:rPr>
          <w:b w:val="0"/>
        </w:rPr>
      </w:pPr>
      <w:r>
        <w:rPr>
          <w:b w:val="0"/>
        </w:rPr>
        <w:t>СТРУКТУРА И СОДЕРЖАНИЕ УЧЕБНОЙ ДИСЦИПЛИНЫ</w:t>
      </w:r>
      <w:r>
        <w:rPr>
          <w:b w:val="0"/>
        </w:rPr>
        <w:tab/>
      </w:r>
      <w:r>
        <w:rPr>
          <w:b w:val="0"/>
        </w:rPr>
        <w:tab/>
        <w:t>7</w:t>
      </w:r>
    </w:p>
    <w:p w:rsidR="00E74AA7" w:rsidRDefault="00B779FC">
      <w:pPr>
        <w:pStyle w:val="31"/>
        <w:numPr>
          <w:ilvl w:val="0"/>
          <w:numId w:val="1"/>
        </w:numPr>
        <w:tabs>
          <w:tab w:val="left" w:pos="0"/>
        </w:tabs>
        <w:spacing w:line="276" w:lineRule="auto"/>
        <w:ind w:left="0" w:firstLine="0"/>
        <w:rPr>
          <w:b w:val="0"/>
        </w:rPr>
      </w:pPr>
      <w:r>
        <w:rPr>
          <w:b w:val="0"/>
        </w:rPr>
        <w:t>УСЛОВИЯ РЕАЛИЗАЦИИ РАБОЧЕЙ ПРОГРАММЫ УЧЕБНОЙ ДИСЦИПЛИНЫ</w:t>
      </w:r>
      <w:r>
        <w:rPr>
          <w:b w:val="0"/>
        </w:rPr>
        <w:tab/>
        <w:t xml:space="preserve"> </w:t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  <w:t>11</w:t>
      </w:r>
    </w:p>
    <w:p w:rsidR="00E74AA7" w:rsidRDefault="00B779FC">
      <w:pPr>
        <w:pStyle w:val="31"/>
        <w:numPr>
          <w:ilvl w:val="0"/>
          <w:numId w:val="1"/>
        </w:numPr>
        <w:tabs>
          <w:tab w:val="left" w:pos="0"/>
        </w:tabs>
        <w:spacing w:line="276" w:lineRule="auto"/>
        <w:ind w:left="0" w:firstLine="0"/>
        <w:rPr>
          <w:b w:val="0"/>
        </w:rPr>
      </w:pPr>
      <w:r>
        <w:rPr>
          <w:b w:val="0"/>
        </w:rPr>
        <w:t>КОНТРОЛЬ И ОЦЕНКА РЕЗУЛЬТАТОВ ОСВОЕНИЯ УЧЕБНОЙ ДИСЦИПЛИНЫ</w:t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  <w:t>14</w:t>
      </w:r>
    </w:p>
    <w:p w:rsidR="00E74AA7" w:rsidRDefault="00E74AA7">
      <w:pPr>
        <w:spacing w:line="480" w:lineRule="auto"/>
        <w:rPr>
          <w:sz w:val="28"/>
          <w:szCs w:val="28"/>
        </w:rPr>
        <w:sectPr w:rsidR="00E74AA7">
          <w:footerReference w:type="default" r:id="rId11"/>
          <w:pgSz w:w="11910" w:h="16840"/>
          <w:pgMar w:top="1134" w:right="567" w:bottom="1134" w:left="1701" w:header="0" w:footer="777" w:gutter="0"/>
          <w:pgNumType w:start="3"/>
          <w:cols w:space="720"/>
        </w:sectPr>
      </w:pPr>
    </w:p>
    <w:p w:rsidR="00E74AA7" w:rsidRDefault="00B779FC">
      <w:pPr>
        <w:pStyle w:val="a9"/>
        <w:numPr>
          <w:ilvl w:val="0"/>
          <w:numId w:val="2"/>
        </w:numPr>
        <w:tabs>
          <w:tab w:val="left" w:pos="0"/>
        </w:tabs>
        <w:spacing w:line="276" w:lineRule="auto"/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ПАСПОРТ РАБОЧЕЙ ПРОГРАММЫ УЧЕБНОЙ ДИСЦИПЛИНЫ</w:t>
      </w:r>
    </w:p>
    <w:p w:rsidR="00E74AA7" w:rsidRDefault="00B779FC">
      <w:pPr>
        <w:pStyle w:val="a9"/>
        <w:tabs>
          <w:tab w:val="left" w:pos="1560"/>
          <w:tab w:val="left" w:pos="1843"/>
        </w:tabs>
        <w:spacing w:line="276" w:lineRule="auto"/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ОГСЭ.01</w:t>
      </w:r>
      <w:r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 xml:space="preserve">ОСНОВЫ </w:t>
      </w:r>
      <w:r>
        <w:rPr>
          <w:b/>
          <w:sz w:val="28"/>
          <w:szCs w:val="28"/>
        </w:rPr>
        <w:t>ФИЛОСОФИИ</w:t>
      </w:r>
    </w:p>
    <w:p w:rsidR="00E74AA7" w:rsidRDefault="00B779FC">
      <w:pPr>
        <w:pStyle w:val="a9"/>
        <w:numPr>
          <w:ilvl w:val="1"/>
          <w:numId w:val="3"/>
        </w:numPr>
        <w:tabs>
          <w:tab w:val="left" w:pos="1560"/>
          <w:tab w:val="left" w:pos="1843"/>
        </w:tabs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Область применения</w:t>
      </w:r>
      <w:r>
        <w:rPr>
          <w:b/>
          <w:spacing w:val="-3"/>
          <w:sz w:val="28"/>
          <w:szCs w:val="28"/>
        </w:rPr>
        <w:t xml:space="preserve"> </w:t>
      </w:r>
      <w:r>
        <w:rPr>
          <w:b/>
          <w:sz w:val="28"/>
          <w:szCs w:val="28"/>
        </w:rPr>
        <w:t>программы</w:t>
      </w:r>
      <w:r>
        <w:rPr>
          <w:b/>
          <w:sz w:val="28"/>
          <w:szCs w:val="28"/>
        </w:rPr>
        <w:t xml:space="preserve"> учебной дисциплины.</w:t>
      </w:r>
    </w:p>
    <w:p w:rsidR="00E74AA7" w:rsidRPr="00B779FC" w:rsidRDefault="00B779FC">
      <w:pPr>
        <w:ind w:firstLineChars="200" w:firstLine="560"/>
        <w:jc w:val="both"/>
        <w:rPr>
          <w:sz w:val="28"/>
          <w:szCs w:val="28"/>
        </w:rPr>
      </w:pPr>
      <w:r>
        <w:rPr>
          <w:sz w:val="28"/>
          <w:szCs w:val="28"/>
        </w:rPr>
        <w:t>Рабочая программа учебной дисциплины «Основы философии» является частью освоения программы подготовки специалистов среднего звена в соответствии с ФГОС СПО с</w:t>
      </w:r>
      <w:r>
        <w:rPr>
          <w:sz w:val="28"/>
          <w:szCs w:val="28"/>
        </w:rPr>
        <w:t>пециальности  54.</w:t>
      </w:r>
      <w:r>
        <w:rPr>
          <w:sz w:val="28"/>
          <w:szCs w:val="28"/>
        </w:rPr>
        <w:t xml:space="preserve">02.08 Техника и </w:t>
      </w:r>
      <w:r>
        <w:rPr>
          <w:sz w:val="28"/>
          <w:szCs w:val="28"/>
        </w:rPr>
        <w:t>искусство фотографии (Приказ Минобрнауки России от 17.05.2012 N 413 (с изменениями))</w:t>
      </w:r>
      <w:r w:rsidRPr="00B779FC">
        <w:rPr>
          <w:sz w:val="28"/>
          <w:szCs w:val="28"/>
        </w:rPr>
        <w:t>.</w:t>
      </w:r>
    </w:p>
    <w:p w:rsidR="00E74AA7" w:rsidRDefault="00B779FC">
      <w:pPr>
        <w:ind w:firstLineChars="200" w:firstLine="56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Рабочая программа учебной дисциплины «</w:t>
      </w:r>
      <w:r>
        <w:rPr>
          <w:sz w:val="28"/>
          <w:szCs w:val="28"/>
        </w:rPr>
        <w:t>Основы философии</w:t>
      </w:r>
      <w:r>
        <w:rPr>
          <w:color w:val="000000"/>
          <w:sz w:val="28"/>
          <w:szCs w:val="28"/>
          <w:shd w:val="clear" w:color="auto" w:fill="FFFFFF"/>
        </w:rPr>
        <w:t>» может быть использована в профессиональных образовательных организациях, реализующих образовательную программу сре</w:t>
      </w:r>
      <w:r>
        <w:rPr>
          <w:color w:val="000000"/>
          <w:sz w:val="28"/>
          <w:szCs w:val="28"/>
          <w:shd w:val="clear" w:color="auto" w:fill="FFFFFF"/>
        </w:rPr>
        <w:t>днего общего образования в пределах освоения программ подготовки специалистов среднего звена.</w:t>
      </w:r>
    </w:p>
    <w:p w:rsidR="00E74AA7" w:rsidRDefault="00E74AA7">
      <w:pPr>
        <w:pStyle w:val="a5"/>
        <w:spacing w:line="276" w:lineRule="auto"/>
        <w:jc w:val="both"/>
      </w:pPr>
    </w:p>
    <w:p w:rsidR="00E74AA7" w:rsidRDefault="00B779FC">
      <w:pPr>
        <w:pStyle w:val="31"/>
        <w:numPr>
          <w:ilvl w:val="1"/>
          <w:numId w:val="3"/>
        </w:numPr>
        <w:tabs>
          <w:tab w:val="left" w:pos="775"/>
        </w:tabs>
        <w:spacing w:line="276" w:lineRule="auto"/>
        <w:jc w:val="both"/>
      </w:pPr>
      <w:r>
        <w:t>Цели и задачи</w:t>
      </w:r>
      <w:r>
        <w:t xml:space="preserve"> учебной</w:t>
      </w:r>
      <w:r>
        <w:t xml:space="preserve"> дисциплины – требования к результатам освоения </w:t>
      </w:r>
      <w:r>
        <w:t>учебной</w:t>
      </w:r>
      <w:r>
        <w:t xml:space="preserve"> </w:t>
      </w:r>
      <w:r>
        <w:t>дисциплины:</w:t>
      </w:r>
    </w:p>
    <w:p w:rsidR="00E74AA7" w:rsidRDefault="00B779FC">
      <w:pPr>
        <w:pStyle w:val="31"/>
        <w:tabs>
          <w:tab w:val="left" w:pos="775"/>
        </w:tabs>
        <w:spacing w:line="276" w:lineRule="auto"/>
        <w:ind w:left="0" w:firstLine="777"/>
        <w:jc w:val="both"/>
        <w:rPr>
          <w:b w:val="0"/>
        </w:rPr>
      </w:pPr>
      <w:r>
        <w:rPr>
          <w:b w:val="0"/>
          <w:bCs w:val="0"/>
        </w:rPr>
        <w:t>В результате освоения учебной дисциплины обучающийся должен</w:t>
      </w:r>
      <w:r>
        <w:rPr>
          <w:b w:val="0"/>
        </w:rPr>
        <w:t xml:space="preserve"> </w:t>
      </w:r>
    </w:p>
    <w:p w:rsidR="00E74AA7" w:rsidRDefault="00E74AA7">
      <w:pPr>
        <w:pStyle w:val="31"/>
        <w:tabs>
          <w:tab w:val="left" w:pos="775"/>
        </w:tabs>
        <w:spacing w:line="276" w:lineRule="auto"/>
        <w:ind w:leftChars="353" w:left="777"/>
        <w:jc w:val="both"/>
      </w:pPr>
    </w:p>
    <w:p w:rsidR="00E74AA7" w:rsidRDefault="00B779FC">
      <w:pPr>
        <w:pStyle w:val="31"/>
        <w:tabs>
          <w:tab w:val="left" w:pos="775"/>
        </w:tabs>
        <w:spacing w:line="276" w:lineRule="auto"/>
        <w:ind w:leftChars="353" w:left="777"/>
        <w:jc w:val="both"/>
      </w:pPr>
      <w:r>
        <w:t>уметь:</w:t>
      </w:r>
    </w:p>
    <w:p w:rsidR="00E74AA7" w:rsidRDefault="00B779FC">
      <w:pPr>
        <w:tabs>
          <w:tab w:val="left" w:pos="284"/>
          <w:tab w:val="left" w:pos="567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>
        <w:rPr>
          <w:sz w:val="28"/>
          <w:szCs w:val="28"/>
        </w:rPr>
        <w:t>риентироваться в наиболее общих философских проблемах бытия, познания, ценностей, свободы и смысла жизни как основе формирования культуры гражданина и будущего специалиста;</w:t>
      </w:r>
    </w:p>
    <w:p w:rsidR="00E74AA7" w:rsidRDefault="00B779FC">
      <w:pPr>
        <w:tabs>
          <w:tab w:val="left" w:pos="284"/>
          <w:tab w:val="left" w:pos="567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определить значение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философии как отрасли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духовной культуры 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формирования личн</w:t>
      </w:r>
      <w:r>
        <w:rPr>
          <w:sz w:val="28"/>
          <w:szCs w:val="28"/>
        </w:rPr>
        <w:t>ости,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гражданской позиции 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профессиональных навыков;</w:t>
      </w:r>
    </w:p>
    <w:p w:rsidR="00E74AA7" w:rsidRDefault="00B779FC">
      <w:pPr>
        <w:tabs>
          <w:tab w:val="left" w:pos="284"/>
          <w:tab w:val="left" w:pos="567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определить соотношение 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жизни человека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свободы и ответственности,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материальных и духовных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ценностей;</w:t>
      </w:r>
    </w:p>
    <w:p w:rsidR="00E74AA7" w:rsidRDefault="00B779FC">
      <w:pPr>
        <w:tabs>
          <w:tab w:val="left" w:pos="284"/>
          <w:tab w:val="left" w:pos="567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демонстрировать гражданско-патриотическую позицию.</w:t>
      </w:r>
    </w:p>
    <w:p w:rsidR="00E74AA7" w:rsidRDefault="00E74AA7">
      <w:pPr>
        <w:pStyle w:val="a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 w:firstLine="709"/>
        <w:jc w:val="both"/>
        <w:rPr>
          <w:b/>
          <w:sz w:val="28"/>
          <w:szCs w:val="28"/>
        </w:rPr>
      </w:pPr>
    </w:p>
    <w:p w:rsidR="00E74AA7" w:rsidRDefault="00B779FC">
      <w:pPr>
        <w:pStyle w:val="a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знать</w:t>
      </w:r>
      <w:r>
        <w:rPr>
          <w:sz w:val="28"/>
          <w:szCs w:val="28"/>
        </w:rPr>
        <w:t>:</w:t>
      </w:r>
    </w:p>
    <w:p w:rsidR="00E74AA7" w:rsidRDefault="00B779FC">
      <w:pPr>
        <w:tabs>
          <w:tab w:val="left" w:pos="284"/>
          <w:tab w:val="left" w:pos="567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основные категории и понятия </w:t>
      </w:r>
      <w:r>
        <w:rPr>
          <w:sz w:val="28"/>
          <w:szCs w:val="28"/>
        </w:rPr>
        <w:t>философии;</w:t>
      </w:r>
    </w:p>
    <w:p w:rsidR="00E74AA7" w:rsidRDefault="00B779FC">
      <w:pPr>
        <w:tabs>
          <w:tab w:val="left" w:pos="284"/>
          <w:tab w:val="left" w:pos="567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роль философии в жизни человека и общества;</w:t>
      </w:r>
    </w:p>
    <w:p w:rsidR="00E74AA7" w:rsidRDefault="00B779FC">
      <w:pPr>
        <w:tabs>
          <w:tab w:val="left" w:pos="284"/>
          <w:tab w:val="left" w:pos="567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основы философского учения о бытии;</w:t>
      </w:r>
    </w:p>
    <w:p w:rsidR="00E74AA7" w:rsidRDefault="00B779FC">
      <w:pPr>
        <w:tabs>
          <w:tab w:val="left" w:pos="284"/>
          <w:tab w:val="left" w:pos="567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сущность процесса познания;</w:t>
      </w:r>
    </w:p>
    <w:p w:rsidR="00E74AA7" w:rsidRDefault="00B779FC">
      <w:pPr>
        <w:tabs>
          <w:tab w:val="left" w:pos="284"/>
          <w:tab w:val="left" w:pos="567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основы научной, философской и религиозной картин мира;</w:t>
      </w:r>
    </w:p>
    <w:p w:rsidR="00E74AA7" w:rsidRDefault="00B779FC">
      <w:pPr>
        <w:tabs>
          <w:tab w:val="left" w:pos="284"/>
          <w:tab w:val="left" w:pos="567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об условиях формирования личности, свободе и ответственности за сохранен</w:t>
      </w:r>
      <w:r>
        <w:rPr>
          <w:sz w:val="28"/>
          <w:szCs w:val="28"/>
        </w:rPr>
        <w:t>ие жизни, культуры, окружающей среды;</w:t>
      </w:r>
    </w:p>
    <w:p w:rsidR="00E74AA7" w:rsidRDefault="00B779FC">
      <w:pPr>
        <w:tabs>
          <w:tab w:val="left" w:pos="284"/>
          <w:tab w:val="left" w:pos="567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о социальных и этических проблемах, связанных с развитием и использованием достижений науки, техники и технологий.</w:t>
      </w:r>
    </w:p>
    <w:p w:rsidR="00E74AA7" w:rsidRDefault="00E74AA7">
      <w:pPr>
        <w:pStyle w:val="31"/>
        <w:tabs>
          <w:tab w:val="left" w:pos="775"/>
        </w:tabs>
        <w:spacing w:line="276" w:lineRule="auto"/>
        <w:ind w:left="709"/>
        <w:jc w:val="both"/>
      </w:pPr>
    </w:p>
    <w:p w:rsidR="00E74AA7" w:rsidRDefault="00E74AA7">
      <w:pPr>
        <w:pStyle w:val="31"/>
        <w:tabs>
          <w:tab w:val="left" w:pos="775"/>
        </w:tabs>
        <w:spacing w:line="276" w:lineRule="auto"/>
        <w:ind w:left="709"/>
        <w:jc w:val="both"/>
      </w:pPr>
    </w:p>
    <w:p w:rsidR="00E74AA7" w:rsidRDefault="00E74AA7">
      <w:pPr>
        <w:widowControl/>
        <w:autoSpaceDE/>
        <w:autoSpaceDN/>
        <w:rPr>
          <w:b/>
          <w:bCs/>
          <w:sz w:val="28"/>
          <w:szCs w:val="28"/>
        </w:rPr>
      </w:pPr>
    </w:p>
    <w:p w:rsidR="00E74AA7" w:rsidRDefault="00B779FC">
      <w:pPr>
        <w:pStyle w:val="31"/>
        <w:numPr>
          <w:ilvl w:val="1"/>
          <w:numId w:val="3"/>
        </w:numPr>
        <w:tabs>
          <w:tab w:val="left" w:pos="775"/>
        </w:tabs>
        <w:spacing w:line="276" w:lineRule="auto"/>
        <w:jc w:val="both"/>
      </w:pPr>
      <w:r>
        <w:lastRenderedPageBreak/>
        <w:t>Использование</w:t>
      </w:r>
      <w:r>
        <w:t xml:space="preserve"> часов вариативной части в ОПОП СПО -</w:t>
      </w:r>
    </w:p>
    <w:p w:rsidR="00E74AA7" w:rsidRDefault="00B779FC">
      <w:pPr>
        <w:pStyle w:val="31"/>
        <w:tabs>
          <w:tab w:val="left" w:pos="775"/>
        </w:tabs>
        <w:spacing w:line="276" w:lineRule="auto"/>
        <w:ind w:left="0"/>
        <w:jc w:val="both"/>
      </w:pPr>
      <w:r>
        <w:t>ППССЗ</w:t>
      </w:r>
    </w:p>
    <w:tbl>
      <w:tblPr>
        <w:tblStyle w:val="a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9"/>
        <w:gridCol w:w="2229"/>
        <w:gridCol w:w="1992"/>
        <w:gridCol w:w="2100"/>
        <w:gridCol w:w="922"/>
        <w:gridCol w:w="1896"/>
      </w:tblGrid>
      <w:tr w:rsidR="00E74AA7">
        <w:tc>
          <w:tcPr>
            <w:tcW w:w="719" w:type="dxa"/>
            <w:vAlign w:val="center"/>
          </w:tcPr>
          <w:p w:rsidR="00E74AA7" w:rsidRDefault="00B779FC">
            <w:pPr>
              <w:pStyle w:val="31"/>
              <w:tabs>
                <w:tab w:val="left" w:pos="775"/>
              </w:tabs>
              <w:spacing w:line="276" w:lineRule="auto"/>
              <w:ind w:left="0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№ П/П</w:t>
            </w:r>
          </w:p>
        </w:tc>
        <w:tc>
          <w:tcPr>
            <w:tcW w:w="2229" w:type="dxa"/>
            <w:vAlign w:val="center"/>
          </w:tcPr>
          <w:p w:rsidR="00E74AA7" w:rsidRDefault="00B779FC">
            <w:pPr>
              <w:pStyle w:val="31"/>
              <w:tabs>
                <w:tab w:val="left" w:pos="775"/>
              </w:tabs>
              <w:spacing w:line="276" w:lineRule="auto"/>
              <w:ind w:left="0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Дополнительные профессиональные </w:t>
            </w:r>
            <w:r>
              <w:rPr>
                <w:b w:val="0"/>
                <w:bCs w:val="0"/>
                <w:sz w:val="24"/>
                <w:szCs w:val="24"/>
              </w:rPr>
              <w:t>компетенции</w:t>
            </w:r>
          </w:p>
        </w:tc>
        <w:tc>
          <w:tcPr>
            <w:tcW w:w="1992" w:type="dxa"/>
            <w:vAlign w:val="center"/>
          </w:tcPr>
          <w:p w:rsidR="00E74AA7" w:rsidRDefault="00B779FC">
            <w:pPr>
              <w:pStyle w:val="31"/>
              <w:tabs>
                <w:tab w:val="left" w:pos="775"/>
              </w:tabs>
              <w:spacing w:line="276" w:lineRule="auto"/>
              <w:ind w:left="0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Дополнительные знания, умения</w:t>
            </w:r>
          </w:p>
        </w:tc>
        <w:tc>
          <w:tcPr>
            <w:tcW w:w="2100" w:type="dxa"/>
            <w:vAlign w:val="center"/>
          </w:tcPr>
          <w:p w:rsidR="00E74AA7" w:rsidRDefault="00B779FC">
            <w:pPr>
              <w:pStyle w:val="31"/>
              <w:tabs>
                <w:tab w:val="left" w:pos="775"/>
              </w:tabs>
              <w:spacing w:line="276" w:lineRule="auto"/>
              <w:ind w:left="0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№, наименования темы</w:t>
            </w:r>
          </w:p>
        </w:tc>
        <w:tc>
          <w:tcPr>
            <w:tcW w:w="922" w:type="dxa"/>
            <w:vAlign w:val="center"/>
          </w:tcPr>
          <w:p w:rsidR="00E74AA7" w:rsidRDefault="00B779FC">
            <w:pPr>
              <w:pStyle w:val="31"/>
              <w:tabs>
                <w:tab w:val="left" w:pos="775"/>
              </w:tabs>
              <w:spacing w:line="276" w:lineRule="auto"/>
              <w:ind w:left="0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Коли-</w:t>
            </w:r>
          </w:p>
          <w:p w:rsidR="00E74AA7" w:rsidRDefault="00B779FC">
            <w:pPr>
              <w:pStyle w:val="31"/>
              <w:tabs>
                <w:tab w:val="left" w:pos="775"/>
              </w:tabs>
              <w:spacing w:line="276" w:lineRule="auto"/>
              <w:ind w:left="0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чество</w:t>
            </w:r>
          </w:p>
          <w:p w:rsidR="00E74AA7" w:rsidRDefault="00B779FC">
            <w:pPr>
              <w:pStyle w:val="31"/>
              <w:tabs>
                <w:tab w:val="left" w:pos="775"/>
              </w:tabs>
              <w:spacing w:line="276" w:lineRule="auto"/>
              <w:ind w:left="0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часов</w:t>
            </w:r>
          </w:p>
        </w:tc>
        <w:tc>
          <w:tcPr>
            <w:tcW w:w="1896" w:type="dxa"/>
            <w:vAlign w:val="center"/>
          </w:tcPr>
          <w:p w:rsidR="00E74AA7" w:rsidRDefault="00B779FC">
            <w:pPr>
              <w:pStyle w:val="31"/>
              <w:tabs>
                <w:tab w:val="left" w:pos="775"/>
              </w:tabs>
              <w:spacing w:line="276" w:lineRule="auto"/>
              <w:ind w:left="0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Обоснование</w:t>
            </w:r>
          </w:p>
          <w:p w:rsidR="00E74AA7" w:rsidRDefault="00B779FC">
            <w:pPr>
              <w:pStyle w:val="31"/>
              <w:tabs>
                <w:tab w:val="left" w:pos="775"/>
              </w:tabs>
              <w:spacing w:line="276" w:lineRule="auto"/>
              <w:ind w:left="0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включения в</w:t>
            </w:r>
          </w:p>
          <w:p w:rsidR="00E74AA7" w:rsidRDefault="00B779FC">
            <w:pPr>
              <w:pStyle w:val="31"/>
              <w:tabs>
                <w:tab w:val="left" w:pos="775"/>
              </w:tabs>
              <w:spacing w:line="276" w:lineRule="auto"/>
              <w:ind w:left="0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программу</w:t>
            </w:r>
          </w:p>
        </w:tc>
      </w:tr>
      <w:tr w:rsidR="00E74AA7">
        <w:tc>
          <w:tcPr>
            <w:tcW w:w="719" w:type="dxa"/>
          </w:tcPr>
          <w:p w:rsidR="00E74AA7" w:rsidRDefault="00E74AA7">
            <w:pPr>
              <w:pStyle w:val="31"/>
              <w:tabs>
                <w:tab w:val="left" w:pos="775"/>
              </w:tabs>
              <w:spacing w:line="276" w:lineRule="auto"/>
              <w:ind w:left="0"/>
              <w:jc w:val="both"/>
            </w:pPr>
          </w:p>
        </w:tc>
        <w:tc>
          <w:tcPr>
            <w:tcW w:w="2229" w:type="dxa"/>
          </w:tcPr>
          <w:p w:rsidR="00E74AA7" w:rsidRDefault="00E74AA7">
            <w:pPr>
              <w:pStyle w:val="31"/>
              <w:tabs>
                <w:tab w:val="left" w:pos="775"/>
              </w:tabs>
              <w:spacing w:line="276" w:lineRule="auto"/>
              <w:ind w:left="0"/>
              <w:jc w:val="both"/>
            </w:pPr>
          </w:p>
        </w:tc>
        <w:tc>
          <w:tcPr>
            <w:tcW w:w="1992" w:type="dxa"/>
          </w:tcPr>
          <w:p w:rsidR="00E74AA7" w:rsidRDefault="00E74AA7">
            <w:pPr>
              <w:pStyle w:val="31"/>
              <w:tabs>
                <w:tab w:val="left" w:pos="775"/>
              </w:tabs>
              <w:spacing w:line="276" w:lineRule="auto"/>
              <w:ind w:left="0"/>
              <w:jc w:val="both"/>
            </w:pPr>
          </w:p>
        </w:tc>
        <w:tc>
          <w:tcPr>
            <w:tcW w:w="2100" w:type="dxa"/>
          </w:tcPr>
          <w:p w:rsidR="00E74AA7" w:rsidRDefault="00E74AA7">
            <w:pPr>
              <w:pStyle w:val="31"/>
              <w:tabs>
                <w:tab w:val="left" w:pos="775"/>
              </w:tabs>
              <w:spacing w:line="276" w:lineRule="auto"/>
              <w:ind w:left="0"/>
              <w:jc w:val="both"/>
            </w:pPr>
          </w:p>
        </w:tc>
        <w:tc>
          <w:tcPr>
            <w:tcW w:w="922" w:type="dxa"/>
          </w:tcPr>
          <w:p w:rsidR="00E74AA7" w:rsidRDefault="00E74AA7">
            <w:pPr>
              <w:pStyle w:val="31"/>
              <w:tabs>
                <w:tab w:val="left" w:pos="775"/>
              </w:tabs>
              <w:spacing w:line="276" w:lineRule="auto"/>
              <w:ind w:left="0"/>
              <w:jc w:val="both"/>
            </w:pPr>
          </w:p>
        </w:tc>
        <w:tc>
          <w:tcPr>
            <w:tcW w:w="1896" w:type="dxa"/>
          </w:tcPr>
          <w:p w:rsidR="00E74AA7" w:rsidRDefault="00E74AA7">
            <w:pPr>
              <w:pStyle w:val="31"/>
              <w:tabs>
                <w:tab w:val="left" w:pos="775"/>
              </w:tabs>
              <w:spacing w:line="276" w:lineRule="auto"/>
              <w:ind w:left="0"/>
              <w:jc w:val="both"/>
            </w:pPr>
          </w:p>
        </w:tc>
      </w:tr>
    </w:tbl>
    <w:p w:rsidR="00E74AA7" w:rsidRDefault="00E74AA7">
      <w:pPr>
        <w:pStyle w:val="31"/>
        <w:tabs>
          <w:tab w:val="left" w:pos="775"/>
        </w:tabs>
        <w:spacing w:line="276" w:lineRule="auto"/>
        <w:ind w:left="0"/>
        <w:jc w:val="both"/>
      </w:pPr>
    </w:p>
    <w:p w:rsidR="00E74AA7" w:rsidRDefault="00B779FC">
      <w:pPr>
        <w:pStyle w:val="31"/>
        <w:numPr>
          <w:ilvl w:val="1"/>
          <w:numId w:val="3"/>
        </w:numPr>
        <w:tabs>
          <w:tab w:val="left" w:pos="775"/>
        </w:tabs>
        <w:spacing w:line="276" w:lineRule="auto"/>
        <w:jc w:val="both"/>
      </w:pPr>
      <w:r>
        <w:t xml:space="preserve"> Количество часов на освоение учебной дисциплины:</w:t>
      </w:r>
    </w:p>
    <w:p w:rsidR="00E74AA7" w:rsidRDefault="00B779FC">
      <w:pPr>
        <w:pStyle w:val="31"/>
        <w:tabs>
          <w:tab w:val="left" w:pos="0"/>
        </w:tabs>
        <w:spacing w:line="276" w:lineRule="auto"/>
        <w:ind w:left="0" w:firstLine="709"/>
        <w:jc w:val="both"/>
        <w:rPr>
          <w:b w:val="0"/>
        </w:rPr>
      </w:pPr>
      <w:r>
        <w:rPr>
          <w:b w:val="0"/>
        </w:rPr>
        <w:t xml:space="preserve">всего – </w:t>
      </w:r>
      <w:r>
        <w:rPr>
          <w:bCs w:val="0"/>
        </w:rPr>
        <w:t>72</w:t>
      </w:r>
      <w:r>
        <w:rPr>
          <w:b w:val="0"/>
        </w:rPr>
        <w:t xml:space="preserve"> часов, в том числе:</w:t>
      </w:r>
    </w:p>
    <w:p w:rsidR="00E74AA7" w:rsidRDefault="00B779FC">
      <w:pPr>
        <w:pStyle w:val="a5"/>
        <w:tabs>
          <w:tab w:val="left" w:pos="0"/>
        </w:tabs>
        <w:spacing w:line="276" w:lineRule="auto"/>
        <w:ind w:firstLine="709"/>
        <w:jc w:val="both"/>
        <w:rPr>
          <w:b/>
          <w:bCs/>
        </w:rPr>
      </w:pPr>
      <w:r>
        <w:t xml:space="preserve">максимальной учебной нагрузки обучающегося </w:t>
      </w:r>
      <w:r>
        <w:rPr>
          <w:b/>
        </w:rPr>
        <w:t>72</w:t>
      </w:r>
      <w:r>
        <w:rPr>
          <w:b/>
        </w:rPr>
        <w:t xml:space="preserve"> часов</w:t>
      </w:r>
      <w:r>
        <w:t xml:space="preserve">, в том числе: обязательной аудиторной учебной нагрузки студента </w:t>
      </w:r>
      <w:r>
        <w:rPr>
          <w:b/>
        </w:rPr>
        <w:t>48</w:t>
      </w:r>
      <w:r>
        <w:rPr>
          <w:b/>
        </w:rPr>
        <w:t xml:space="preserve"> часов; </w:t>
      </w:r>
      <w:r>
        <w:t xml:space="preserve">самостоятельной работы обучающегося </w:t>
      </w:r>
      <w:r>
        <w:rPr>
          <w:b/>
        </w:rPr>
        <w:t>24</w:t>
      </w:r>
      <w:r>
        <w:rPr>
          <w:b/>
        </w:rPr>
        <w:t xml:space="preserve"> часов</w:t>
      </w:r>
      <w:r>
        <w:t>.</w:t>
      </w:r>
      <w:r>
        <w:br w:type="page"/>
      </w:r>
    </w:p>
    <w:p w:rsidR="00E74AA7" w:rsidRDefault="00E74AA7">
      <w:pPr>
        <w:spacing w:line="276" w:lineRule="auto"/>
        <w:jc w:val="both"/>
        <w:rPr>
          <w:sz w:val="28"/>
          <w:szCs w:val="28"/>
        </w:rPr>
        <w:sectPr w:rsidR="00E74AA7">
          <w:pgSz w:w="11910" w:h="16840"/>
          <w:pgMar w:top="1134" w:right="567" w:bottom="1134" w:left="1701" w:header="0" w:footer="777" w:gutter="0"/>
          <w:cols w:space="720"/>
        </w:sectPr>
      </w:pPr>
    </w:p>
    <w:p w:rsidR="00E74AA7" w:rsidRDefault="00B779FC">
      <w:pPr>
        <w:pStyle w:val="31"/>
        <w:numPr>
          <w:ilvl w:val="0"/>
          <w:numId w:val="3"/>
        </w:numPr>
        <w:tabs>
          <w:tab w:val="left" w:pos="426"/>
          <w:tab w:val="left" w:pos="1843"/>
          <w:tab w:val="left" w:pos="1985"/>
        </w:tabs>
        <w:spacing w:line="276" w:lineRule="auto"/>
        <w:jc w:val="center"/>
        <w:outlineLvl w:val="9"/>
      </w:pPr>
      <w:r>
        <w:lastRenderedPageBreak/>
        <w:t>РЕЗУЛЬТАТЫ ОСВОЕНИЯ УЧЕБНОЙ ДИСЦИПЛИНЫ</w:t>
      </w:r>
    </w:p>
    <w:p w:rsidR="00E74AA7" w:rsidRDefault="00B779FC">
      <w:pPr>
        <w:pStyle w:val="a9"/>
        <w:spacing w:line="276" w:lineRule="auto"/>
        <w:ind w:left="0" w:firstLine="709"/>
        <w:jc w:val="both"/>
        <w:rPr>
          <w:sz w:val="28"/>
        </w:rPr>
      </w:pPr>
      <w:r>
        <w:rPr>
          <w:sz w:val="28"/>
        </w:rPr>
        <w:t xml:space="preserve">Результатом освоения рабочей программы учебной дисциплины является овладение </w:t>
      </w:r>
      <w:r>
        <w:rPr>
          <w:sz w:val="28"/>
        </w:rPr>
        <w:t>обучающимся видом деятельности, в том числе знаниями и умениями в соответствии с ФГОС СПО по специальности.</w:t>
      </w:r>
    </w:p>
    <w:p w:rsidR="00E74AA7" w:rsidRDefault="00E74AA7">
      <w:pPr>
        <w:pStyle w:val="a9"/>
        <w:spacing w:line="237" w:lineRule="auto"/>
        <w:ind w:left="0" w:right="20" w:firstLine="709"/>
        <w:jc w:val="center"/>
        <w:rPr>
          <w:sz w:val="28"/>
        </w:rPr>
      </w:pPr>
    </w:p>
    <w:tbl>
      <w:tblPr>
        <w:tblStyle w:val="a8"/>
        <w:tblW w:w="0" w:type="auto"/>
        <w:tblInd w:w="282" w:type="dxa"/>
        <w:tblLook w:val="04A0" w:firstRow="1" w:lastRow="0" w:firstColumn="1" w:lastColumn="0" w:noHBand="0" w:noVBand="1"/>
      </w:tblPr>
      <w:tblGrid>
        <w:gridCol w:w="1666"/>
        <w:gridCol w:w="7910"/>
      </w:tblGrid>
      <w:tr w:rsidR="00E74AA7">
        <w:tc>
          <w:tcPr>
            <w:tcW w:w="1666" w:type="dxa"/>
          </w:tcPr>
          <w:p w:rsidR="00E74AA7" w:rsidRDefault="00B779FC">
            <w:pPr>
              <w:pStyle w:val="31"/>
              <w:tabs>
                <w:tab w:val="left" w:pos="775"/>
              </w:tabs>
              <w:spacing w:line="276" w:lineRule="auto"/>
              <w:ind w:left="-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(согласно ФГОС СПО)</w:t>
            </w:r>
          </w:p>
        </w:tc>
        <w:tc>
          <w:tcPr>
            <w:tcW w:w="7910" w:type="dxa"/>
          </w:tcPr>
          <w:p w:rsidR="00E74AA7" w:rsidRDefault="00B779FC">
            <w:pPr>
              <w:pStyle w:val="31"/>
              <w:tabs>
                <w:tab w:val="left" w:pos="775"/>
              </w:tabs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результата обучения</w:t>
            </w:r>
          </w:p>
        </w:tc>
      </w:tr>
      <w:tr w:rsidR="00E74AA7">
        <w:tc>
          <w:tcPr>
            <w:tcW w:w="1666" w:type="dxa"/>
            <w:vAlign w:val="center"/>
          </w:tcPr>
          <w:p w:rsidR="00E74AA7" w:rsidRDefault="00B779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01.</w:t>
            </w:r>
          </w:p>
        </w:tc>
        <w:tc>
          <w:tcPr>
            <w:tcW w:w="7910" w:type="dxa"/>
          </w:tcPr>
          <w:p w:rsidR="00E74AA7" w:rsidRDefault="00B779F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Выбирать способы решения задач профессиональной деятельности применительно 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различным контекстам;</w:t>
            </w:r>
          </w:p>
        </w:tc>
      </w:tr>
      <w:tr w:rsidR="00E74AA7">
        <w:tc>
          <w:tcPr>
            <w:tcW w:w="1666" w:type="dxa"/>
            <w:vAlign w:val="center"/>
          </w:tcPr>
          <w:p w:rsidR="00E74AA7" w:rsidRDefault="00B779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</w:tc>
        <w:tc>
          <w:tcPr>
            <w:tcW w:w="7910" w:type="dxa"/>
          </w:tcPr>
          <w:p w:rsidR="00E74AA7" w:rsidRDefault="00B779F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      </w:r>
          </w:p>
        </w:tc>
      </w:tr>
      <w:tr w:rsidR="00E74AA7">
        <w:tc>
          <w:tcPr>
            <w:tcW w:w="1666" w:type="dxa"/>
            <w:vAlign w:val="center"/>
          </w:tcPr>
          <w:p w:rsidR="00E74AA7" w:rsidRDefault="00B779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03.</w:t>
            </w:r>
          </w:p>
        </w:tc>
        <w:tc>
          <w:tcPr>
            <w:tcW w:w="7910" w:type="dxa"/>
          </w:tcPr>
          <w:p w:rsidR="00E74AA7" w:rsidRDefault="00B779F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Планировать и реализовывать собственное профессиональное и 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      </w:r>
          </w:p>
        </w:tc>
      </w:tr>
      <w:tr w:rsidR="00E74AA7">
        <w:tc>
          <w:tcPr>
            <w:tcW w:w="1666" w:type="dxa"/>
            <w:vAlign w:val="center"/>
          </w:tcPr>
          <w:p w:rsidR="00E74AA7" w:rsidRDefault="00B779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04.</w:t>
            </w:r>
          </w:p>
        </w:tc>
        <w:tc>
          <w:tcPr>
            <w:tcW w:w="7910" w:type="dxa"/>
          </w:tcPr>
          <w:p w:rsidR="00E74AA7" w:rsidRDefault="00B779F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Эффективно взаимодействовать и работать в коллективе и команде;</w:t>
            </w:r>
          </w:p>
        </w:tc>
      </w:tr>
      <w:tr w:rsidR="00E74AA7">
        <w:tc>
          <w:tcPr>
            <w:tcW w:w="1666" w:type="dxa"/>
            <w:vAlign w:val="center"/>
          </w:tcPr>
          <w:p w:rsidR="00E74AA7" w:rsidRDefault="00B779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05.</w:t>
            </w:r>
          </w:p>
        </w:tc>
        <w:tc>
          <w:tcPr>
            <w:tcW w:w="7910" w:type="dxa"/>
          </w:tcPr>
          <w:p w:rsidR="00E74AA7" w:rsidRDefault="00B779FC">
            <w:pPr>
              <w:spacing w:line="259" w:lineRule="auto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Осуществ</w:t>
            </w:r>
            <w:r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лять устную и письменную коммуникацию на государственном</w:t>
            </w:r>
            <w:r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языке Российской Федерации с учетом особенностей социального и культурного контекста;</w:t>
            </w:r>
          </w:p>
        </w:tc>
      </w:tr>
      <w:tr w:rsidR="00E74AA7">
        <w:tc>
          <w:tcPr>
            <w:tcW w:w="1666" w:type="dxa"/>
            <w:vAlign w:val="center"/>
          </w:tcPr>
          <w:p w:rsidR="00E74AA7" w:rsidRDefault="00B779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06.</w:t>
            </w:r>
          </w:p>
        </w:tc>
        <w:tc>
          <w:tcPr>
            <w:tcW w:w="7910" w:type="dxa"/>
          </w:tcPr>
          <w:p w:rsidR="00E74AA7" w:rsidRDefault="00B779F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Проявлять гражданско-патриотическую позицию, демонстрировать осознанное поведение на основе традиционных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      </w:r>
          </w:p>
        </w:tc>
      </w:tr>
    </w:tbl>
    <w:p w:rsidR="00E74AA7" w:rsidRDefault="00E74AA7">
      <w:pPr>
        <w:spacing w:line="276" w:lineRule="auto"/>
        <w:rPr>
          <w:sz w:val="28"/>
          <w:szCs w:val="28"/>
        </w:rPr>
        <w:sectPr w:rsidR="00E74AA7">
          <w:pgSz w:w="11910" w:h="16840"/>
          <w:pgMar w:top="1134" w:right="567" w:bottom="1134" w:left="1701" w:header="0" w:footer="779" w:gutter="0"/>
          <w:cols w:space="720"/>
        </w:sectPr>
      </w:pPr>
    </w:p>
    <w:p w:rsidR="00E74AA7" w:rsidRDefault="00B779FC">
      <w:pPr>
        <w:pStyle w:val="a9"/>
        <w:numPr>
          <w:ilvl w:val="0"/>
          <w:numId w:val="3"/>
        </w:numPr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СТРУКТУРА И СОДЕРЖАНИЕ УЧЕБНОЙ ДИСЦИПЛИНЫ</w:t>
      </w:r>
    </w:p>
    <w:p w:rsidR="00E74AA7" w:rsidRDefault="00B779FC">
      <w:pPr>
        <w:pStyle w:val="a9"/>
        <w:adjustRightInd w:val="0"/>
        <w:ind w:left="45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3.1. Тематический план учебной</w:t>
      </w:r>
      <w:r>
        <w:rPr>
          <w:b/>
          <w:bCs/>
          <w:sz w:val="28"/>
          <w:szCs w:val="28"/>
        </w:rPr>
        <w:t xml:space="preserve"> дисциплины ОГСЭ</w:t>
      </w:r>
      <w:r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01. Основы философии</w:t>
      </w:r>
    </w:p>
    <w:tbl>
      <w:tblPr>
        <w:tblpPr w:leftFromText="180" w:rightFromText="180" w:vertAnchor="text" w:horzAnchor="margin" w:tblpY="382"/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6"/>
        <w:gridCol w:w="5593"/>
        <w:gridCol w:w="850"/>
        <w:gridCol w:w="1394"/>
        <w:gridCol w:w="1816"/>
        <w:gridCol w:w="1650"/>
        <w:gridCol w:w="1907"/>
        <w:gridCol w:w="1347"/>
      </w:tblGrid>
      <w:tr w:rsidR="00E74AA7">
        <w:trPr>
          <w:trHeight w:val="412"/>
        </w:trPr>
        <w:tc>
          <w:tcPr>
            <w:tcW w:w="1036" w:type="dxa"/>
            <w:vMerge w:val="restart"/>
            <w:shd w:val="clear" w:color="auto" w:fill="auto"/>
          </w:tcPr>
          <w:p w:rsidR="00E74AA7" w:rsidRDefault="00E74AA7">
            <w:pPr>
              <w:jc w:val="center"/>
              <w:rPr>
                <w:b/>
              </w:rPr>
            </w:pPr>
          </w:p>
          <w:p w:rsidR="00E74AA7" w:rsidRDefault="00E74AA7">
            <w:pPr>
              <w:jc w:val="center"/>
              <w:rPr>
                <w:b/>
              </w:rPr>
            </w:pPr>
          </w:p>
          <w:p w:rsidR="00E74AA7" w:rsidRDefault="00E74AA7">
            <w:pPr>
              <w:jc w:val="center"/>
              <w:rPr>
                <w:b/>
              </w:rPr>
            </w:pPr>
          </w:p>
          <w:p w:rsidR="00E74AA7" w:rsidRDefault="00B779FC">
            <w:pPr>
              <w:jc w:val="center"/>
              <w:rPr>
                <w:b/>
              </w:rPr>
            </w:pPr>
            <w:r>
              <w:rPr>
                <w:b/>
                <w:color w:val="000000"/>
                <w:sz w:val="20"/>
              </w:rPr>
              <w:t>Коды компетенций</w:t>
            </w:r>
          </w:p>
          <w:p w:rsidR="00E74AA7" w:rsidRDefault="00E74AA7"/>
        </w:tc>
        <w:tc>
          <w:tcPr>
            <w:tcW w:w="5593" w:type="dxa"/>
            <w:vMerge w:val="restart"/>
          </w:tcPr>
          <w:p w:rsidR="00E74AA7" w:rsidRDefault="00E74AA7">
            <w:pPr>
              <w:jc w:val="center"/>
              <w:rPr>
                <w:b/>
              </w:rPr>
            </w:pPr>
          </w:p>
          <w:p w:rsidR="00E74AA7" w:rsidRDefault="00E74AA7">
            <w:pPr>
              <w:jc w:val="center"/>
              <w:rPr>
                <w:b/>
              </w:rPr>
            </w:pPr>
          </w:p>
          <w:p w:rsidR="00E74AA7" w:rsidRDefault="00E74AA7">
            <w:pPr>
              <w:jc w:val="center"/>
              <w:rPr>
                <w:b/>
              </w:rPr>
            </w:pPr>
          </w:p>
          <w:p w:rsidR="00E74AA7" w:rsidRDefault="00B779FC">
            <w:pPr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</w:p>
          <w:p w:rsidR="00E74AA7" w:rsidRDefault="00B779FC">
            <w:pPr>
              <w:adjustRightInd w:val="0"/>
              <w:jc w:val="center"/>
              <w:rPr>
                <w:b/>
              </w:rPr>
            </w:pPr>
            <w:r>
              <w:rPr>
                <w:b/>
              </w:rPr>
              <w:t>разделов, тем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E74AA7" w:rsidRDefault="00B779FC">
            <w:pPr>
              <w:adjustRightInd w:val="0"/>
              <w:rPr>
                <w:b/>
              </w:rPr>
            </w:pPr>
            <w:r>
              <w:rPr>
                <w:b/>
              </w:rPr>
              <w:t>Всего</w:t>
            </w:r>
          </w:p>
          <w:p w:rsidR="00E74AA7" w:rsidRDefault="00B779FC">
            <w:pPr>
              <w:rPr>
                <w:b/>
              </w:rPr>
            </w:pPr>
            <w:r>
              <w:rPr>
                <w:b/>
              </w:rPr>
              <w:t>часов</w:t>
            </w:r>
          </w:p>
        </w:tc>
        <w:tc>
          <w:tcPr>
            <w:tcW w:w="8114" w:type="dxa"/>
            <w:gridSpan w:val="5"/>
            <w:shd w:val="clear" w:color="auto" w:fill="auto"/>
          </w:tcPr>
          <w:p w:rsidR="00E74AA7" w:rsidRDefault="00B779FC">
            <w:pPr>
              <w:adjustRightInd w:val="0"/>
              <w:jc w:val="center"/>
              <w:rPr>
                <w:b/>
              </w:rPr>
            </w:pPr>
            <w:r>
              <w:rPr>
                <w:b/>
              </w:rPr>
              <w:t>Объем времени, отведенный на освоение учебной дисциплины</w:t>
            </w:r>
          </w:p>
        </w:tc>
      </w:tr>
      <w:tr w:rsidR="00E74AA7">
        <w:trPr>
          <w:trHeight w:val="511"/>
        </w:trPr>
        <w:tc>
          <w:tcPr>
            <w:tcW w:w="1036" w:type="dxa"/>
            <w:vMerge/>
            <w:shd w:val="clear" w:color="auto" w:fill="auto"/>
          </w:tcPr>
          <w:p w:rsidR="00E74AA7" w:rsidRDefault="00E74AA7">
            <w:pPr>
              <w:rPr>
                <w:b/>
              </w:rPr>
            </w:pPr>
          </w:p>
        </w:tc>
        <w:tc>
          <w:tcPr>
            <w:tcW w:w="5593" w:type="dxa"/>
            <w:vMerge/>
          </w:tcPr>
          <w:p w:rsidR="00E74AA7" w:rsidRDefault="00E74AA7">
            <w:pPr>
              <w:rPr>
                <w:b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E74AA7" w:rsidRDefault="00E74AA7">
            <w:pPr>
              <w:rPr>
                <w:b/>
              </w:rPr>
            </w:pPr>
          </w:p>
        </w:tc>
        <w:tc>
          <w:tcPr>
            <w:tcW w:w="4860" w:type="dxa"/>
            <w:gridSpan w:val="3"/>
            <w:shd w:val="clear" w:color="auto" w:fill="auto"/>
          </w:tcPr>
          <w:p w:rsidR="00E74AA7" w:rsidRDefault="00B779FC">
            <w:pPr>
              <w:adjustRightInd w:val="0"/>
              <w:jc w:val="center"/>
              <w:rPr>
                <w:b/>
              </w:rPr>
            </w:pPr>
            <w:r>
              <w:rPr>
                <w:b/>
              </w:rPr>
              <w:t>Обязательная аудиторная учебная</w:t>
            </w:r>
          </w:p>
          <w:p w:rsidR="00E74AA7" w:rsidRDefault="00B779FC">
            <w:pPr>
              <w:adjustRightInd w:val="0"/>
              <w:jc w:val="center"/>
              <w:rPr>
                <w:b/>
              </w:rPr>
            </w:pPr>
            <w:r>
              <w:rPr>
                <w:b/>
              </w:rPr>
              <w:t>нагрузка обучающихся</w:t>
            </w:r>
          </w:p>
        </w:tc>
        <w:tc>
          <w:tcPr>
            <w:tcW w:w="3254" w:type="dxa"/>
            <w:gridSpan w:val="2"/>
            <w:shd w:val="clear" w:color="auto" w:fill="auto"/>
          </w:tcPr>
          <w:p w:rsidR="00E74AA7" w:rsidRDefault="00B779FC">
            <w:pPr>
              <w:rPr>
                <w:b/>
              </w:rPr>
            </w:pPr>
            <w:r>
              <w:rPr>
                <w:b/>
              </w:rPr>
              <w:t>Самостоятельная работа обучающихся</w:t>
            </w:r>
          </w:p>
        </w:tc>
      </w:tr>
      <w:tr w:rsidR="00E74AA7">
        <w:trPr>
          <w:trHeight w:val="1382"/>
        </w:trPr>
        <w:tc>
          <w:tcPr>
            <w:tcW w:w="1036" w:type="dxa"/>
            <w:vMerge/>
            <w:shd w:val="clear" w:color="auto" w:fill="auto"/>
          </w:tcPr>
          <w:p w:rsidR="00E74AA7" w:rsidRDefault="00E74AA7">
            <w:pPr>
              <w:rPr>
                <w:b/>
              </w:rPr>
            </w:pPr>
          </w:p>
        </w:tc>
        <w:tc>
          <w:tcPr>
            <w:tcW w:w="5593" w:type="dxa"/>
            <w:vMerge/>
          </w:tcPr>
          <w:p w:rsidR="00E74AA7" w:rsidRDefault="00E74AA7">
            <w:pPr>
              <w:rPr>
                <w:b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E74AA7" w:rsidRDefault="00E74AA7">
            <w:pPr>
              <w:rPr>
                <w:b/>
              </w:rPr>
            </w:pPr>
          </w:p>
        </w:tc>
        <w:tc>
          <w:tcPr>
            <w:tcW w:w="1394" w:type="dxa"/>
            <w:shd w:val="clear" w:color="auto" w:fill="auto"/>
          </w:tcPr>
          <w:p w:rsidR="00E74AA7" w:rsidRDefault="00B779FC">
            <w:pPr>
              <w:adjustRightInd w:val="0"/>
              <w:rPr>
                <w:b/>
              </w:rPr>
            </w:pPr>
            <w:r>
              <w:rPr>
                <w:b/>
              </w:rPr>
              <w:t>Всего,</w:t>
            </w:r>
          </w:p>
          <w:p w:rsidR="00E74AA7" w:rsidRDefault="00B779FC">
            <w:pPr>
              <w:rPr>
                <w:b/>
              </w:rPr>
            </w:pPr>
            <w:r>
              <w:rPr>
                <w:b/>
              </w:rPr>
              <w:t>часов</w:t>
            </w:r>
          </w:p>
        </w:tc>
        <w:tc>
          <w:tcPr>
            <w:tcW w:w="1816" w:type="dxa"/>
            <w:shd w:val="clear" w:color="auto" w:fill="auto"/>
          </w:tcPr>
          <w:p w:rsidR="00E74AA7" w:rsidRDefault="00B779FC">
            <w:pPr>
              <w:adjustRightInd w:val="0"/>
              <w:rPr>
                <w:b/>
              </w:rPr>
            </w:pPr>
            <w:r>
              <w:rPr>
                <w:b/>
              </w:rPr>
              <w:t>в т.ч.</w:t>
            </w:r>
          </w:p>
          <w:p w:rsidR="00E74AA7" w:rsidRDefault="00B779FC">
            <w:pPr>
              <w:adjustRightInd w:val="0"/>
              <w:rPr>
                <w:b/>
              </w:rPr>
            </w:pPr>
            <w:r>
              <w:rPr>
                <w:b/>
              </w:rPr>
              <w:t>лабораторные</w:t>
            </w:r>
          </w:p>
          <w:p w:rsidR="00E74AA7" w:rsidRDefault="00B779FC">
            <w:pPr>
              <w:adjustRightInd w:val="0"/>
              <w:rPr>
                <w:b/>
              </w:rPr>
            </w:pPr>
            <w:r>
              <w:rPr>
                <w:b/>
              </w:rPr>
              <w:t>работы и</w:t>
            </w:r>
          </w:p>
          <w:p w:rsidR="00E74AA7" w:rsidRDefault="00B779FC">
            <w:pPr>
              <w:adjustRightInd w:val="0"/>
              <w:rPr>
                <w:b/>
              </w:rPr>
            </w:pPr>
            <w:r>
              <w:rPr>
                <w:b/>
              </w:rPr>
              <w:t>практические</w:t>
            </w:r>
          </w:p>
          <w:p w:rsidR="00E74AA7" w:rsidRDefault="00B779FC">
            <w:pPr>
              <w:adjustRightInd w:val="0"/>
              <w:rPr>
                <w:b/>
              </w:rPr>
            </w:pPr>
            <w:r>
              <w:rPr>
                <w:b/>
              </w:rPr>
              <w:t>занятия,часов</w:t>
            </w:r>
          </w:p>
        </w:tc>
        <w:tc>
          <w:tcPr>
            <w:tcW w:w="1650" w:type="dxa"/>
            <w:shd w:val="clear" w:color="auto" w:fill="auto"/>
          </w:tcPr>
          <w:p w:rsidR="00E74AA7" w:rsidRDefault="00B779FC">
            <w:pPr>
              <w:adjustRightInd w:val="0"/>
              <w:rPr>
                <w:b/>
              </w:rPr>
            </w:pPr>
            <w:r>
              <w:rPr>
                <w:b/>
              </w:rPr>
              <w:t>в т.ч.</w:t>
            </w:r>
          </w:p>
          <w:p w:rsidR="00E74AA7" w:rsidRDefault="00B779FC">
            <w:pPr>
              <w:adjustRightInd w:val="0"/>
              <w:rPr>
                <w:b/>
              </w:rPr>
            </w:pPr>
            <w:r>
              <w:rPr>
                <w:b/>
              </w:rPr>
              <w:t>курсовая</w:t>
            </w:r>
          </w:p>
          <w:p w:rsidR="00E74AA7" w:rsidRDefault="00B779FC">
            <w:pPr>
              <w:adjustRightInd w:val="0"/>
              <w:rPr>
                <w:b/>
              </w:rPr>
            </w:pPr>
            <w:r>
              <w:rPr>
                <w:b/>
              </w:rPr>
              <w:t>работа</w:t>
            </w:r>
          </w:p>
          <w:p w:rsidR="00E74AA7" w:rsidRDefault="00B779FC">
            <w:pPr>
              <w:adjustRightInd w:val="0"/>
              <w:rPr>
                <w:b/>
              </w:rPr>
            </w:pPr>
            <w:r>
              <w:rPr>
                <w:b/>
              </w:rPr>
              <w:t>(проект),</w:t>
            </w:r>
          </w:p>
          <w:p w:rsidR="00E74AA7" w:rsidRDefault="00B779FC">
            <w:pPr>
              <w:rPr>
                <w:b/>
              </w:rPr>
            </w:pPr>
            <w:r>
              <w:rPr>
                <w:b/>
              </w:rPr>
              <w:t>часов</w:t>
            </w:r>
          </w:p>
        </w:tc>
        <w:tc>
          <w:tcPr>
            <w:tcW w:w="1907" w:type="dxa"/>
            <w:shd w:val="clear" w:color="auto" w:fill="auto"/>
          </w:tcPr>
          <w:p w:rsidR="00E74AA7" w:rsidRDefault="00B779FC">
            <w:pPr>
              <w:adjustRightInd w:val="0"/>
              <w:rPr>
                <w:b/>
              </w:rPr>
            </w:pPr>
            <w:r>
              <w:rPr>
                <w:b/>
              </w:rPr>
              <w:t>Всего,</w:t>
            </w:r>
          </w:p>
          <w:p w:rsidR="00E74AA7" w:rsidRDefault="00B779FC">
            <w:pPr>
              <w:rPr>
                <w:b/>
              </w:rPr>
            </w:pPr>
            <w:r>
              <w:rPr>
                <w:b/>
              </w:rPr>
              <w:t>часов</w:t>
            </w:r>
          </w:p>
        </w:tc>
        <w:tc>
          <w:tcPr>
            <w:tcW w:w="1347" w:type="dxa"/>
            <w:shd w:val="clear" w:color="auto" w:fill="auto"/>
          </w:tcPr>
          <w:p w:rsidR="00E74AA7" w:rsidRDefault="00B779FC">
            <w:pPr>
              <w:adjustRightInd w:val="0"/>
              <w:rPr>
                <w:b/>
              </w:rPr>
            </w:pPr>
            <w:r>
              <w:rPr>
                <w:b/>
              </w:rPr>
              <w:t>в т.ч.</w:t>
            </w:r>
          </w:p>
          <w:p w:rsidR="00E74AA7" w:rsidRDefault="00B779FC">
            <w:pPr>
              <w:adjustRightInd w:val="0"/>
              <w:rPr>
                <w:b/>
              </w:rPr>
            </w:pPr>
            <w:r>
              <w:rPr>
                <w:b/>
              </w:rPr>
              <w:t>курсовая</w:t>
            </w:r>
          </w:p>
          <w:p w:rsidR="00E74AA7" w:rsidRDefault="00B779FC">
            <w:pPr>
              <w:adjustRightInd w:val="0"/>
              <w:rPr>
                <w:b/>
              </w:rPr>
            </w:pPr>
            <w:r>
              <w:rPr>
                <w:b/>
              </w:rPr>
              <w:t>работа</w:t>
            </w:r>
          </w:p>
          <w:p w:rsidR="00E74AA7" w:rsidRDefault="00B779FC">
            <w:pPr>
              <w:adjustRightInd w:val="0"/>
              <w:rPr>
                <w:b/>
              </w:rPr>
            </w:pPr>
            <w:r>
              <w:rPr>
                <w:b/>
              </w:rPr>
              <w:t>(проект),</w:t>
            </w:r>
          </w:p>
          <w:p w:rsidR="00E74AA7" w:rsidRDefault="00B779FC">
            <w:pPr>
              <w:rPr>
                <w:b/>
              </w:rPr>
            </w:pPr>
            <w:r>
              <w:rPr>
                <w:b/>
              </w:rPr>
              <w:t>часов</w:t>
            </w:r>
          </w:p>
        </w:tc>
      </w:tr>
      <w:tr w:rsidR="00E74AA7">
        <w:trPr>
          <w:trHeight w:val="194"/>
        </w:trPr>
        <w:tc>
          <w:tcPr>
            <w:tcW w:w="1036" w:type="dxa"/>
            <w:shd w:val="clear" w:color="auto" w:fill="auto"/>
          </w:tcPr>
          <w:p w:rsidR="00E74AA7" w:rsidRDefault="00B779FC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ОК 01.-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ОК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5593" w:type="dxa"/>
          </w:tcPr>
          <w:p w:rsidR="00E74AA7" w:rsidRDefault="00B779FC">
            <w:r>
              <w:rPr>
                <w:b/>
              </w:rPr>
              <w:t>Тема 1.</w:t>
            </w:r>
            <w:r>
              <w:t xml:space="preserve"> Введение. Философия как            специфический тип знания.    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4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3</w:t>
            </w:r>
          </w:p>
        </w:tc>
        <w:tc>
          <w:tcPr>
            <w:tcW w:w="1816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-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-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1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-</w:t>
            </w:r>
          </w:p>
        </w:tc>
      </w:tr>
      <w:tr w:rsidR="00E74AA7">
        <w:trPr>
          <w:trHeight w:val="247"/>
        </w:trPr>
        <w:tc>
          <w:tcPr>
            <w:tcW w:w="1036" w:type="dxa"/>
            <w:shd w:val="clear" w:color="auto" w:fill="auto"/>
          </w:tcPr>
          <w:p w:rsidR="00E74AA7" w:rsidRDefault="00B779FC">
            <w:pPr>
              <w:spacing w:line="276" w:lineRule="auto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ОК 01.-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ОК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5593" w:type="dxa"/>
          </w:tcPr>
          <w:p w:rsidR="00E74AA7" w:rsidRDefault="00B779FC">
            <w:pPr>
              <w:pStyle w:val="TableParagraph"/>
              <w:spacing w:line="276" w:lineRule="auto"/>
              <w:ind w:left="0" w:right="108"/>
              <w:rPr>
                <w:b/>
                <w:bCs/>
              </w:rPr>
            </w:pPr>
            <w:r>
              <w:rPr>
                <w:b/>
              </w:rPr>
              <w:t>Тема 2.</w:t>
            </w:r>
            <w:r>
              <w:t xml:space="preserve"> Натурфилософия и мифология как предпосылки для возникновения философии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4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3</w:t>
            </w:r>
          </w:p>
        </w:tc>
        <w:tc>
          <w:tcPr>
            <w:tcW w:w="1816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-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-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1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-</w:t>
            </w:r>
          </w:p>
        </w:tc>
      </w:tr>
      <w:tr w:rsidR="00E74AA7">
        <w:trPr>
          <w:trHeight w:val="89"/>
        </w:trPr>
        <w:tc>
          <w:tcPr>
            <w:tcW w:w="1036" w:type="dxa"/>
            <w:shd w:val="clear" w:color="auto" w:fill="auto"/>
          </w:tcPr>
          <w:p w:rsidR="00E74AA7" w:rsidRDefault="00B779FC">
            <w:pPr>
              <w:spacing w:line="276" w:lineRule="auto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ОК 01.-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ОК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5593" w:type="dxa"/>
          </w:tcPr>
          <w:p w:rsidR="00E74AA7" w:rsidRDefault="00B779FC">
            <w:pPr>
              <w:pStyle w:val="TableParagraph"/>
              <w:spacing w:line="276" w:lineRule="auto"/>
              <w:ind w:left="0" w:right="108"/>
              <w:rPr>
                <w:b/>
                <w:bCs/>
              </w:rPr>
            </w:pPr>
            <w:r>
              <w:rPr>
                <w:b/>
                <w:bCs/>
              </w:rPr>
              <w:t>Тема 3</w:t>
            </w:r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t xml:space="preserve"> </w:t>
            </w:r>
            <w:r>
              <w:rPr>
                <w:bCs/>
              </w:rPr>
              <w:t>Философия Древнего Востока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6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4</w:t>
            </w:r>
          </w:p>
        </w:tc>
        <w:tc>
          <w:tcPr>
            <w:tcW w:w="1816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-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--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2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-</w:t>
            </w:r>
          </w:p>
        </w:tc>
      </w:tr>
      <w:tr w:rsidR="00E74AA7">
        <w:trPr>
          <w:trHeight w:val="335"/>
        </w:trPr>
        <w:tc>
          <w:tcPr>
            <w:tcW w:w="1036" w:type="dxa"/>
            <w:shd w:val="clear" w:color="auto" w:fill="auto"/>
          </w:tcPr>
          <w:p w:rsidR="00E74AA7" w:rsidRDefault="00B779FC">
            <w:pPr>
              <w:spacing w:line="276" w:lineRule="auto"/>
              <w:rPr>
                <w:b/>
                <w:i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ОК</w:t>
            </w:r>
            <w:r>
              <w:rPr>
                <w:color w:val="000000"/>
                <w:sz w:val="18"/>
                <w:szCs w:val="18"/>
              </w:rPr>
              <w:t xml:space="preserve"> 01.-О</w:t>
            </w:r>
            <w:r>
              <w:rPr>
                <w:color w:val="000000"/>
                <w:sz w:val="18"/>
                <w:szCs w:val="18"/>
              </w:rPr>
              <w:t>К</w:t>
            </w:r>
            <w:r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5593" w:type="dxa"/>
          </w:tcPr>
          <w:p w:rsidR="00E74AA7" w:rsidRDefault="00B779FC">
            <w:pPr>
              <w:pStyle w:val="TableParagraph"/>
              <w:spacing w:line="276" w:lineRule="auto"/>
              <w:ind w:left="0" w:right="200"/>
              <w:rPr>
                <w:b/>
                <w:iCs/>
              </w:rPr>
            </w:pPr>
            <w:r>
              <w:rPr>
                <w:b/>
                <w:iCs/>
              </w:rPr>
              <w:t>Тема 4</w:t>
            </w:r>
            <w:r>
              <w:rPr>
                <w:b/>
                <w:iCs/>
              </w:rPr>
              <w:t>.</w:t>
            </w:r>
            <w:r>
              <w:rPr>
                <w:b/>
                <w:iCs/>
              </w:rPr>
              <w:t xml:space="preserve"> </w:t>
            </w:r>
            <w:r>
              <w:rPr>
                <w:bCs/>
              </w:rPr>
              <w:t>Античная философия эпохи Древней Греции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9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6</w:t>
            </w:r>
          </w:p>
        </w:tc>
        <w:tc>
          <w:tcPr>
            <w:tcW w:w="1816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-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-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3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-</w:t>
            </w:r>
          </w:p>
        </w:tc>
      </w:tr>
      <w:tr w:rsidR="00E74AA7">
        <w:trPr>
          <w:trHeight w:val="317"/>
        </w:trPr>
        <w:tc>
          <w:tcPr>
            <w:tcW w:w="1036" w:type="dxa"/>
            <w:shd w:val="clear" w:color="auto" w:fill="auto"/>
          </w:tcPr>
          <w:p w:rsidR="00E74AA7" w:rsidRDefault="00B779FC">
            <w:pPr>
              <w:spacing w:line="276" w:lineRule="auto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ОК </w:t>
            </w:r>
            <w:r>
              <w:rPr>
                <w:color w:val="000000"/>
                <w:sz w:val="18"/>
                <w:szCs w:val="18"/>
              </w:rPr>
              <w:t>01.-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ОК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5593" w:type="dxa"/>
          </w:tcPr>
          <w:p w:rsidR="00E74AA7" w:rsidRDefault="00B779FC">
            <w:pPr>
              <w:pStyle w:val="TableParagraph"/>
              <w:spacing w:line="276" w:lineRule="auto"/>
              <w:ind w:left="0" w:right="266"/>
              <w:rPr>
                <w:b/>
                <w:bCs/>
              </w:rPr>
            </w:pPr>
            <w:r>
              <w:rPr>
                <w:b/>
                <w:bCs/>
              </w:rPr>
              <w:t>Тема 5</w:t>
            </w:r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t xml:space="preserve"> </w:t>
            </w:r>
            <w:r>
              <w:rPr>
                <w:iCs/>
              </w:rPr>
              <w:t>Античная философия эпохи Древнего Рима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5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3</w:t>
            </w:r>
          </w:p>
        </w:tc>
        <w:tc>
          <w:tcPr>
            <w:tcW w:w="1816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-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-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2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-</w:t>
            </w:r>
          </w:p>
        </w:tc>
      </w:tr>
      <w:tr w:rsidR="00E74AA7">
        <w:trPr>
          <w:trHeight w:val="212"/>
        </w:trPr>
        <w:tc>
          <w:tcPr>
            <w:tcW w:w="1036" w:type="dxa"/>
            <w:shd w:val="clear" w:color="auto" w:fill="auto"/>
          </w:tcPr>
          <w:p w:rsidR="00E74AA7" w:rsidRDefault="00B779FC">
            <w:pPr>
              <w:spacing w:line="276" w:lineRule="auto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ОК 01.-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ОК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5593" w:type="dxa"/>
          </w:tcPr>
          <w:p w:rsidR="00E74AA7" w:rsidRDefault="00B779FC">
            <w:pPr>
              <w:pStyle w:val="TableParagraph"/>
              <w:spacing w:line="276" w:lineRule="auto"/>
              <w:ind w:left="0" w:right="266"/>
              <w:rPr>
                <w:b/>
                <w:bCs/>
              </w:rPr>
            </w:pPr>
            <w:r>
              <w:rPr>
                <w:b/>
                <w:bCs/>
              </w:rPr>
              <w:t>Тема 6</w:t>
            </w:r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t xml:space="preserve"> </w:t>
            </w:r>
            <w:r>
              <w:rPr>
                <w:bCs/>
              </w:rPr>
              <w:t>Теоцентризм философии Средневековья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5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3</w:t>
            </w:r>
          </w:p>
        </w:tc>
        <w:tc>
          <w:tcPr>
            <w:tcW w:w="1816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-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-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2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-</w:t>
            </w:r>
          </w:p>
        </w:tc>
      </w:tr>
      <w:tr w:rsidR="00E74AA7">
        <w:trPr>
          <w:trHeight w:val="90"/>
        </w:trPr>
        <w:tc>
          <w:tcPr>
            <w:tcW w:w="1036" w:type="dxa"/>
            <w:shd w:val="clear" w:color="auto" w:fill="auto"/>
          </w:tcPr>
          <w:p w:rsidR="00E74AA7" w:rsidRDefault="00B779FC">
            <w:pPr>
              <w:spacing w:line="276" w:lineRule="auto"/>
              <w:ind w:right="19"/>
              <w:rPr>
                <w:b/>
                <w:i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ОК 01.-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ОК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5593" w:type="dxa"/>
          </w:tcPr>
          <w:p w:rsidR="00E74AA7" w:rsidRDefault="00B779FC">
            <w:pPr>
              <w:pStyle w:val="TableParagraph"/>
              <w:spacing w:line="276" w:lineRule="auto"/>
              <w:ind w:left="0" w:right="19"/>
              <w:rPr>
                <w:b/>
                <w:iCs/>
              </w:rPr>
            </w:pPr>
            <w:r>
              <w:rPr>
                <w:b/>
                <w:iCs/>
              </w:rPr>
              <w:t>Тема 7</w:t>
            </w:r>
            <w:r>
              <w:rPr>
                <w:b/>
                <w:iCs/>
              </w:rPr>
              <w:t>.</w:t>
            </w:r>
            <w:r>
              <w:rPr>
                <w:b/>
                <w:iCs/>
              </w:rPr>
              <w:t xml:space="preserve"> </w:t>
            </w:r>
            <w:r>
              <w:rPr>
                <w:bCs/>
              </w:rPr>
              <w:t>Философская мысль эпохи Возрождения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7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4</w:t>
            </w:r>
          </w:p>
        </w:tc>
        <w:tc>
          <w:tcPr>
            <w:tcW w:w="1816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-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-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3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-</w:t>
            </w:r>
          </w:p>
        </w:tc>
      </w:tr>
      <w:tr w:rsidR="00E74AA7">
        <w:trPr>
          <w:trHeight w:val="212"/>
        </w:trPr>
        <w:tc>
          <w:tcPr>
            <w:tcW w:w="1036" w:type="dxa"/>
            <w:shd w:val="clear" w:color="auto" w:fill="auto"/>
          </w:tcPr>
          <w:p w:rsidR="00E74AA7" w:rsidRDefault="00B779FC">
            <w:pPr>
              <w:spacing w:line="276" w:lineRule="auto"/>
              <w:ind w:right="19"/>
              <w:rPr>
                <w:b/>
                <w:i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ОК 01.-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ОК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5593" w:type="dxa"/>
          </w:tcPr>
          <w:p w:rsidR="00E74AA7" w:rsidRDefault="00B779FC">
            <w:pPr>
              <w:pStyle w:val="TableParagraph"/>
              <w:spacing w:line="276" w:lineRule="auto"/>
              <w:ind w:left="0" w:right="19"/>
              <w:rPr>
                <w:b/>
                <w:iCs/>
              </w:rPr>
            </w:pPr>
            <w:r>
              <w:rPr>
                <w:b/>
                <w:iCs/>
              </w:rPr>
              <w:t>Тема 8</w:t>
            </w:r>
            <w:r>
              <w:rPr>
                <w:b/>
                <w:iCs/>
              </w:rPr>
              <w:t>.</w:t>
            </w:r>
            <w:r>
              <w:rPr>
                <w:b/>
                <w:iCs/>
              </w:rPr>
              <w:t xml:space="preserve"> </w:t>
            </w:r>
            <w:r>
              <w:rPr>
                <w:iCs/>
              </w:rPr>
              <w:t xml:space="preserve">Философия Нового </w:t>
            </w:r>
            <w:r>
              <w:rPr>
                <w:iCs/>
              </w:rPr>
              <w:t>Времени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7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5</w:t>
            </w:r>
          </w:p>
        </w:tc>
        <w:tc>
          <w:tcPr>
            <w:tcW w:w="1816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-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-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2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-</w:t>
            </w:r>
          </w:p>
        </w:tc>
      </w:tr>
      <w:tr w:rsidR="00E74AA7">
        <w:trPr>
          <w:trHeight w:val="212"/>
        </w:trPr>
        <w:tc>
          <w:tcPr>
            <w:tcW w:w="1036" w:type="dxa"/>
            <w:shd w:val="clear" w:color="auto" w:fill="auto"/>
          </w:tcPr>
          <w:p w:rsidR="00E74AA7" w:rsidRDefault="00B779FC">
            <w:pPr>
              <w:spacing w:line="276" w:lineRule="auto"/>
              <w:ind w:right="19"/>
              <w:rPr>
                <w:b/>
                <w:i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ОК 01.-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ОК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5593" w:type="dxa"/>
          </w:tcPr>
          <w:p w:rsidR="00E74AA7" w:rsidRDefault="00B779FC">
            <w:pPr>
              <w:pStyle w:val="TableParagraph"/>
              <w:spacing w:line="276" w:lineRule="auto"/>
              <w:ind w:left="0" w:right="19"/>
              <w:rPr>
                <w:b/>
                <w:iCs/>
              </w:rPr>
            </w:pPr>
            <w:r>
              <w:rPr>
                <w:b/>
                <w:iCs/>
              </w:rPr>
              <w:t>Тема 9</w:t>
            </w:r>
            <w:r>
              <w:rPr>
                <w:b/>
                <w:iCs/>
              </w:rPr>
              <w:t>.</w:t>
            </w:r>
            <w:r>
              <w:rPr>
                <w:b/>
                <w:iCs/>
              </w:rPr>
              <w:t xml:space="preserve"> </w:t>
            </w:r>
            <w:r>
              <w:rPr>
                <w:iCs/>
              </w:rPr>
              <w:t>Немецкая классическая философия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7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5</w:t>
            </w:r>
          </w:p>
        </w:tc>
        <w:tc>
          <w:tcPr>
            <w:tcW w:w="1816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-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-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2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-</w:t>
            </w:r>
          </w:p>
        </w:tc>
      </w:tr>
      <w:tr w:rsidR="00E74AA7">
        <w:trPr>
          <w:trHeight w:val="265"/>
        </w:trPr>
        <w:tc>
          <w:tcPr>
            <w:tcW w:w="1036" w:type="dxa"/>
            <w:shd w:val="clear" w:color="auto" w:fill="auto"/>
          </w:tcPr>
          <w:p w:rsidR="00E74AA7" w:rsidRDefault="00B779FC">
            <w:pPr>
              <w:spacing w:line="276" w:lineRule="auto"/>
              <w:ind w:right="19"/>
              <w:rPr>
                <w:b/>
                <w:i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ОК 01.-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ОК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5593" w:type="dxa"/>
          </w:tcPr>
          <w:p w:rsidR="00E74AA7" w:rsidRDefault="00B779FC">
            <w:pPr>
              <w:pStyle w:val="TableParagraph"/>
              <w:spacing w:line="276" w:lineRule="auto"/>
              <w:ind w:left="0" w:right="19"/>
              <w:rPr>
                <w:b/>
                <w:iCs/>
              </w:rPr>
            </w:pPr>
            <w:r>
              <w:rPr>
                <w:b/>
                <w:iCs/>
              </w:rPr>
              <w:t>Тема 10</w:t>
            </w:r>
            <w:r>
              <w:rPr>
                <w:b/>
                <w:iCs/>
              </w:rPr>
              <w:t>.</w:t>
            </w:r>
            <w:r>
              <w:rPr>
                <w:b/>
                <w:iCs/>
              </w:rPr>
              <w:t xml:space="preserve"> </w:t>
            </w:r>
            <w:r>
              <w:rPr>
                <w:iCs/>
              </w:rPr>
              <w:t>Философия ХIХ-ХХ веков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7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5</w:t>
            </w:r>
          </w:p>
        </w:tc>
        <w:tc>
          <w:tcPr>
            <w:tcW w:w="1816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-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-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2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-</w:t>
            </w:r>
          </w:p>
        </w:tc>
      </w:tr>
      <w:tr w:rsidR="00E74AA7">
        <w:trPr>
          <w:trHeight w:val="212"/>
        </w:trPr>
        <w:tc>
          <w:tcPr>
            <w:tcW w:w="1036" w:type="dxa"/>
            <w:shd w:val="clear" w:color="auto" w:fill="auto"/>
          </w:tcPr>
          <w:p w:rsidR="00E74AA7" w:rsidRDefault="00B779FC">
            <w:pPr>
              <w:spacing w:line="276" w:lineRule="auto"/>
              <w:ind w:right="19"/>
              <w:rPr>
                <w:b/>
                <w:i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ОК 01.-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ОК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5593" w:type="dxa"/>
          </w:tcPr>
          <w:p w:rsidR="00E74AA7" w:rsidRDefault="00B779FC">
            <w:pPr>
              <w:pStyle w:val="TableParagraph"/>
              <w:spacing w:line="276" w:lineRule="auto"/>
              <w:ind w:left="0" w:right="19"/>
              <w:rPr>
                <w:b/>
                <w:iCs/>
              </w:rPr>
            </w:pPr>
            <w:r>
              <w:rPr>
                <w:b/>
                <w:iCs/>
              </w:rPr>
              <w:t>Тема 11</w:t>
            </w:r>
            <w:r>
              <w:rPr>
                <w:b/>
                <w:iCs/>
              </w:rPr>
              <w:t>.</w:t>
            </w:r>
            <w:r>
              <w:rPr>
                <w:b/>
                <w:iCs/>
              </w:rPr>
              <w:t xml:space="preserve"> </w:t>
            </w:r>
            <w:r>
              <w:rPr>
                <w:bCs/>
              </w:rPr>
              <w:t>Русская философская мысль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5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3</w:t>
            </w:r>
          </w:p>
        </w:tc>
        <w:tc>
          <w:tcPr>
            <w:tcW w:w="1816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-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-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2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-</w:t>
            </w:r>
          </w:p>
        </w:tc>
      </w:tr>
      <w:tr w:rsidR="00E74AA7">
        <w:trPr>
          <w:trHeight w:val="285"/>
        </w:trPr>
        <w:tc>
          <w:tcPr>
            <w:tcW w:w="1036" w:type="dxa"/>
            <w:shd w:val="clear" w:color="auto" w:fill="auto"/>
          </w:tcPr>
          <w:p w:rsidR="00E74AA7" w:rsidRDefault="00B779FC">
            <w:pPr>
              <w:spacing w:line="276" w:lineRule="auto"/>
              <w:ind w:right="19"/>
              <w:rPr>
                <w:b/>
                <w:i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ОК 01.-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ОК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5593" w:type="dxa"/>
          </w:tcPr>
          <w:p w:rsidR="00E74AA7" w:rsidRDefault="00B779FC">
            <w:pPr>
              <w:pStyle w:val="TableParagraph"/>
              <w:spacing w:line="276" w:lineRule="auto"/>
              <w:ind w:left="0" w:right="19"/>
            </w:pPr>
            <w:r>
              <w:rPr>
                <w:b/>
                <w:iCs/>
              </w:rPr>
              <w:t>Тема 12</w:t>
            </w:r>
            <w:r>
              <w:rPr>
                <w:b/>
                <w:iCs/>
              </w:rPr>
              <w:t>.</w:t>
            </w:r>
            <w:r>
              <w:rPr>
                <w:b/>
                <w:iCs/>
              </w:rPr>
              <w:t xml:space="preserve"> </w:t>
            </w:r>
            <w:r>
              <w:rPr>
                <w:iCs/>
              </w:rPr>
              <w:t xml:space="preserve">Современная </w:t>
            </w:r>
            <w:r>
              <w:rPr>
                <w:iCs/>
              </w:rPr>
              <w:t>философия</w:t>
            </w:r>
            <w: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4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2</w:t>
            </w:r>
          </w:p>
        </w:tc>
        <w:tc>
          <w:tcPr>
            <w:tcW w:w="1816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-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-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2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-</w:t>
            </w:r>
          </w:p>
        </w:tc>
      </w:tr>
      <w:tr w:rsidR="00E74AA7">
        <w:trPr>
          <w:trHeight w:val="296"/>
        </w:trPr>
        <w:tc>
          <w:tcPr>
            <w:tcW w:w="6629" w:type="dxa"/>
            <w:gridSpan w:val="2"/>
            <w:shd w:val="clear" w:color="auto" w:fill="auto"/>
          </w:tcPr>
          <w:p w:rsidR="00E74AA7" w:rsidRDefault="00B779FC">
            <w:pPr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</w:rPr>
              <w:t>Промежуточная</w:t>
            </w:r>
            <w:r>
              <w:rPr>
                <w:b/>
                <w:bCs/>
              </w:rPr>
              <w:t xml:space="preserve"> аттестация: з</w:t>
            </w:r>
            <w:r>
              <w:t>ачёт</w:t>
            </w:r>
            <w:r>
              <w:t xml:space="preserve"> с оценкой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74AA7" w:rsidRDefault="00B779F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E74AA7" w:rsidRDefault="00E74AA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16" w:type="dxa"/>
            <w:shd w:val="clear" w:color="auto" w:fill="auto"/>
            <w:vAlign w:val="center"/>
          </w:tcPr>
          <w:p w:rsidR="00E74AA7" w:rsidRDefault="00E74AA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50" w:type="dxa"/>
            <w:shd w:val="clear" w:color="auto" w:fill="auto"/>
            <w:vAlign w:val="center"/>
          </w:tcPr>
          <w:p w:rsidR="00E74AA7" w:rsidRDefault="00E74AA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  <w:vAlign w:val="center"/>
          </w:tcPr>
          <w:p w:rsidR="00E74AA7" w:rsidRDefault="00E74AA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E74AA7" w:rsidRDefault="00E74AA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E74AA7">
        <w:trPr>
          <w:trHeight w:val="176"/>
        </w:trPr>
        <w:tc>
          <w:tcPr>
            <w:tcW w:w="6629" w:type="dxa"/>
            <w:gridSpan w:val="2"/>
            <w:shd w:val="clear" w:color="auto" w:fill="auto"/>
          </w:tcPr>
          <w:p w:rsidR="00E74AA7" w:rsidRDefault="00B779FC">
            <w:pPr>
              <w:rPr>
                <w:b/>
              </w:rPr>
            </w:pPr>
            <w:r>
              <w:rPr>
                <w:b/>
              </w:rPr>
              <w:t>Всего часов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72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48</w:t>
            </w:r>
          </w:p>
        </w:tc>
        <w:tc>
          <w:tcPr>
            <w:tcW w:w="1816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-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-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24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E74AA7" w:rsidRDefault="00B779FC">
            <w:pPr>
              <w:jc w:val="center"/>
            </w:pPr>
            <w:r>
              <w:t>-</w:t>
            </w:r>
          </w:p>
        </w:tc>
      </w:tr>
    </w:tbl>
    <w:p w:rsidR="00E74AA7" w:rsidRDefault="00E74AA7">
      <w:pPr>
        <w:adjustRightInd w:val="0"/>
        <w:rPr>
          <w:b/>
          <w:bCs/>
          <w:szCs w:val="28"/>
        </w:rPr>
        <w:sectPr w:rsidR="00E74AA7">
          <w:pgSz w:w="16838" w:h="11906" w:orient="landscape"/>
          <w:pgMar w:top="851" w:right="567" w:bottom="1134" w:left="1134" w:header="709" w:footer="709" w:gutter="0"/>
          <w:cols w:space="708"/>
          <w:docGrid w:linePitch="360"/>
        </w:sectPr>
      </w:pPr>
    </w:p>
    <w:p w:rsidR="00E74AA7" w:rsidRDefault="00B779FC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3.2 Содержание учебной дисциплины ОГСЭ</w:t>
      </w:r>
      <w:r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01. </w:t>
      </w:r>
      <w:r>
        <w:rPr>
          <w:b/>
          <w:bCs/>
          <w:sz w:val="28"/>
          <w:szCs w:val="28"/>
        </w:rPr>
        <w:t>Основы философии</w:t>
      </w:r>
    </w:p>
    <w:tbl>
      <w:tblPr>
        <w:tblW w:w="14884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6"/>
        <w:gridCol w:w="9361"/>
        <w:gridCol w:w="1417"/>
      </w:tblGrid>
      <w:tr w:rsidR="00E74AA7">
        <w:trPr>
          <w:trHeight w:val="518"/>
        </w:trPr>
        <w:tc>
          <w:tcPr>
            <w:tcW w:w="4106" w:type="dxa"/>
          </w:tcPr>
          <w:p w:rsidR="00E74AA7" w:rsidRDefault="00B779FC">
            <w:pPr>
              <w:pStyle w:val="TableParagraph"/>
              <w:spacing w:line="276" w:lineRule="auto"/>
              <w:ind w:left="114" w:right="109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9361" w:type="dxa"/>
          </w:tcPr>
          <w:p w:rsidR="00E74AA7" w:rsidRDefault="00B779FC">
            <w:pPr>
              <w:pStyle w:val="TableParagraph"/>
              <w:spacing w:line="276" w:lineRule="auto"/>
              <w:ind w:left="794" w:right="784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Содержание учебного материала, лабораторные </w:t>
            </w:r>
            <w:r>
              <w:rPr>
                <w:b/>
                <w:bCs/>
                <w:sz w:val="24"/>
                <w:szCs w:val="24"/>
              </w:rPr>
              <w:t>работы и практические занятия, самостоятельная работа обучающихся</w:t>
            </w:r>
          </w:p>
          <w:p w:rsidR="00E74AA7" w:rsidRDefault="00E74AA7">
            <w:pPr>
              <w:pStyle w:val="TableParagraph"/>
              <w:spacing w:line="276" w:lineRule="auto"/>
              <w:ind w:left="792" w:right="784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E74AA7" w:rsidRDefault="00B779FC">
            <w:pPr>
              <w:pStyle w:val="TableParagraph"/>
              <w:spacing w:line="276" w:lineRule="auto"/>
              <w:ind w:left="0" w:right="41" w:hanging="56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 часов</w:t>
            </w:r>
          </w:p>
        </w:tc>
      </w:tr>
      <w:tr w:rsidR="00E74AA7">
        <w:trPr>
          <w:trHeight w:val="260"/>
        </w:trPr>
        <w:tc>
          <w:tcPr>
            <w:tcW w:w="4106" w:type="dxa"/>
            <w:vAlign w:val="center"/>
          </w:tcPr>
          <w:p w:rsidR="00E74AA7" w:rsidRDefault="00B779FC">
            <w:pPr>
              <w:pStyle w:val="TableParagraph"/>
              <w:spacing w:line="276" w:lineRule="auto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361" w:type="dxa"/>
            <w:vAlign w:val="center"/>
          </w:tcPr>
          <w:p w:rsidR="00E74AA7" w:rsidRDefault="00B779FC">
            <w:pPr>
              <w:pStyle w:val="TableParagraph"/>
              <w:spacing w:line="276" w:lineRule="auto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E74AA7" w:rsidRDefault="00B779FC">
            <w:pPr>
              <w:pStyle w:val="TableParagraph"/>
              <w:spacing w:line="276" w:lineRule="auto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E74AA7">
        <w:trPr>
          <w:trHeight w:val="384"/>
        </w:trPr>
        <w:tc>
          <w:tcPr>
            <w:tcW w:w="4106" w:type="dxa"/>
            <w:vMerge w:val="restart"/>
          </w:tcPr>
          <w:p w:rsidR="00E74AA7" w:rsidRDefault="00B779FC">
            <w:pPr>
              <w:pStyle w:val="TableParagraph"/>
              <w:spacing w:line="276" w:lineRule="auto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Тема 1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  <w:p w:rsidR="00E74AA7" w:rsidRDefault="00B779FC">
            <w:pPr>
              <w:pStyle w:val="TableParagraph"/>
              <w:spacing w:line="276" w:lineRule="auto"/>
              <w:ind w:left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Ведение в предмет</w:t>
            </w:r>
          </w:p>
          <w:p w:rsidR="00E74AA7" w:rsidRDefault="00E74AA7">
            <w:pPr>
              <w:pStyle w:val="TableParagraph"/>
              <w:spacing w:line="276" w:lineRule="auto"/>
              <w:ind w:left="0"/>
              <w:rPr>
                <w:bCs/>
                <w:sz w:val="24"/>
                <w:szCs w:val="24"/>
              </w:rPr>
            </w:pPr>
          </w:p>
        </w:tc>
        <w:tc>
          <w:tcPr>
            <w:tcW w:w="9361" w:type="dxa"/>
            <w:tcBorders>
              <w:bottom w:val="single" w:sz="4" w:space="0" w:color="000000"/>
            </w:tcBorders>
          </w:tcPr>
          <w:p w:rsidR="00E74AA7" w:rsidRDefault="00B779FC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vAlign w:val="center"/>
          </w:tcPr>
          <w:p w:rsidR="00E74AA7" w:rsidRDefault="00E74AA7">
            <w:pPr>
              <w:pStyle w:val="TableParagraph"/>
              <w:spacing w:line="276" w:lineRule="auto"/>
              <w:ind w:left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74AA7">
        <w:trPr>
          <w:trHeight w:val="384"/>
        </w:trPr>
        <w:tc>
          <w:tcPr>
            <w:tcW w:w="4106" w:type="dxa"/>
            <w:vMerge/>
          </w:tcPr>
          <w:p w:rsidR="00E74AA7" w:rsidRDefault="00E74AA7">
            <w:pPr>
              <w:pStyle w:val="TableParagraph"/>
              <w:spacing w:line="276" w:lineRule="auto"/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361" w:type="dxa"/>
            <w:tcBorders>
              <w:bottom w:val="single" w:sz="4" w:space="0" w:color="000000"/>
            </w:tcBorders>
          </w:tcPr>
          <w:p w:rsidR="00E74AA7" w:rsidRDefault="00B779FC">
            <w:pPr>
              <w:pStyle w:val="TableParagraph"/>
              <w:spacing w:line="276" w:lineRule="auto"/>
              <w:ind w:right="14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Основные понятия и категории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vAlign w:val="center"/>
          </w:tcPr>
          <w:p w:rsidR="00E74AA7" w:rsidRDefault="00B779FC">
            <w:pPr>
              <w:pStyle w:val="TableParagraph"/>
              <w:spacing w:line="276" w:lineRule="auto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E74AA7">
        <w:trPr>
          <w:trHeight w:val="384"/>
        </w:trPr>
        <w:tc>
          <w:tcPr>
            <w:tcW w:w="4106" w:type="dxa"/>
            <w:vMerge/>
          </w:tcPr>
          <w:p w:rsidR="00E74AA7" w:rsidRDefault="00E74AA7">
            <w:pPr>
              <w:pStyle w:val="TableParagraph"/>
              <w:spacing w:line="276" w:lineRule="auto"/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361" w:type="dxa"/>
            <w:tcBorders>
              <w:bottom w:val="single" w:sz="4" w:space="0" w:color="000000"/>
            </w:tcBorders>
          </w:tcPr>
          <w:p w:rsidR="00E74AA7" w:rsidRDefault="00B779FC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vAlign w:val="center"/>
          </w:tcPr>
          <w:p w:rsidR="00E74AA7" w:rsidRDefault="00E74AA7">
            <w:pPr>
              <w:pStyle w:val="TableParagraph"/>
              <w:spacing w:line="276" w:lineRule="auto"/>
              <w:ind w:left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74AA7">
        <w:trPr>
          <w:trHeight w:val="384"/>
        </w:trPr>
        <w:tc>
          <w:tcPr>
            <w:tcW w:w="4106" w:type="dxa"/>
            <w:vMerge/>
          </w:tcPr>
          <w:p w:rsidR="00E74AA7" w:rsidRDefault="00E74AA7">
            <w:pPr>
              <w:pStyle w:val="TableParagraph"/>
              <w:spacing w:line="276" w:lineRule="auto"/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361" w:type="dxa"/>
            <w:tcBorders>
              <w:bottom w:val="single" w:sz="4" w:space="0" w:color="000000"/>
            </w:tcBorders>
          </w:tcPr>
          <w:p w:rsidR="00E74AA7" w:rsidRDefault="00B779FC">
            <w:pPr>
              <w:pStyle w:val="TableParagraph"/>
              <w:spacing w:line="276" w:lineRule="auto"/>
              <w:ind w:right="14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Устное сообщение на тему «Значимость философии». 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vAlign w:val="center"/>
          </w:tcPr>
          <w:p w:rsidR="00E74AA7" w:rsidRDefault="00B779FC">
            <w:pPr>
              <w:pStyle w:val="TableParagraph"/>
              <w:spacing w:line="276" w:lineRule="auto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E74AA7">
        <w:trPr>
          <w:trHeight w:val="384"/>
        </w:trPr>
        <w:tc>
          <w:tcPr>
            <w:tcW w:w="4106" w:type="dxa"/>
            <w:vMerge w:val="restart"/>
            <w:tcBorders>
              <w:top w:val="nil"/>
            </w:tcBorders>
          </w:tcPr>
          <w:p w:rsidR="00E74AA7" w:rsidRDefault="00B779FC">
            <w:pPr>
              <w:pStyle w:val="TableParagraph"/>
              <w:spacing w:line="276" w:lineRule="auto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Тема </w:t>
            </w:r>
            <w:r>
              <w:rPr>
                <w:b/>
                <w:bCs/>
                <w:sz w:val="24"/>
                <w:szCs w:val="24"/>
              </w:rPr>
              <w:t>2.</w:t>
            </w:r>
          </w:p>
          <w:p w:rsidR="00E74AA7" w:rsidRDefault="00B779FC">
            <w:pPr>
              <w:pStyle w:val="TableParagraph"/>
              <w:spacing w:line="276" w:lineRule="auto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Натурфилософия и мифология как предпосылки для возникновения философии</w:t>
            </w:r>
          </w:p>
        </w:tc>
        <w:tc>
          <w:tcPr>
            <w:tcW w:w="9361" w:type="dxa"/>
            <w:tcBorders>
              <w:bottom w:val="single" w:sz="4" w:space="0" w:color="000000"/>
            </w:tcBorders>
          </w:tcPr>
          <w:p w:rsidR="00E74AA7" w:rsidRDefault="00B779FC">
            <w:pPr>
              <w:pStyle w:val="TableParagraph"/>
              <w:spacing w:line="276" w:lineRule="auto"/>
              <w:ind w:right="14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vAlign w:val="center"/>
          </w:tcPr>
          <w:p w:rsidR="00E74AA7" w:rsidRDefault="00E74AA7">
            <w:pPr>
              <w:pStyle w:val="TableParagraph"/>
              <w:spacing w:line="276" w:lineRule="auto"/>
              <w:ind w:left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74AA7">
        <w:trPr>
          <w:trHeight w:val="249"/>
        </w:trPr>
        <w:tc>
          <w:tcPr>
            <w:tcW w:w="4106" w:type="dxa"/>
            <w:vMerge/>
          </w:tcPr>
          <w:p w:rsidR="00E74AA7" w:rsidRDefault="00E74AA7">
            <w:pPr>
              <w:pStyle w:val="TableParagraph"/>
              <w:spacing w:line="276" w:lineRule="auto"/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361" w:type="dxa"/>
            <w:tcBorders>
              <w:bottom w:val="single" w:sz="4" w:space="0" w:color="000000"/>
            </w:tcBorders>
          </w:tcPr>
          <w:p w:rsidR="00E74AA7" w:rsidRDefault="00B779FC">
            <w:pPr>
              <w:pStyle w:val="TableParagraph"/>
              <w:spacing w:line="276" w:lineRule="auto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Формы пред-философии, предпосылки возникновения философии как науки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vAlign w:val="center"/>
          </w:tcPr>
          <w:p w:rsidR="00E74AA7" w:rsidRDefault="00B779FC">
            <w:pPr>
              <w:pStyle w:val="TableParagraph"/>
              <w:spacing w:line="276" w:lineRule="auto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E74AA7">
        <w:trPr>
          <w:trHeight w:val="384"/>
        </w:trPr>
        <w:tc>
          <w:tcPr>
            <w:tcW w:w="4106" w:type="dxa"/>
            <w:vMerge/>
          </w:tcPr>
          <w:p w:rsidR="00E74AA7" w:rsidRDefault="00E74AA7">
            <w:pPr>
              <w:pStyle w:val="TableParagraph"/>
              <w:spacing w:line="276" w:lineRule="auto"/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361" w:type="dxa"/>
            <w:tcBorders>
              <w:bottom w:val="single" w:sz="4" w:space="0" w:color="000000"/>
            </w:tcBorders>
          </w:tcPr>
          <w:p w:rsidR="00E74AA7" w:rsidRDefault="00B779FC">
            <w:pPr>
              <w:pStyle w:val="TableParagraph"/>
              <w:spacing w:line="276" w:lineRule="auto"/>
              <w:ind w:right="14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Самостоятельная работа обучающихся 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vAlign w:val="center"/>
          </w:tcPr>
          <w:p w:rsidR="00E74AA7" w:rsidRDefault="00E74AA7">
            <w:pPr>
              <w:pStyle w:val="TableParagraph"/>
              <w:spacing w:line="276" w:lineRule="auto"/>
              <w:ind w:left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74AA7">
        <w:trPr>
          <w:trHeight w:val="207"/>
        </w:trPr>
        <w:tc>
          <w:tcPr>
            <w:tcW w:w="4106" w:type="dxa"/>
            <w:vMerge/>
          </w:tcPr>
          <w:p w:rsidR="00E74AA7" w:rsidRDefault="00E74AA7">
            <w:pPr>
              <w:pStyle w:val="TableParagraph"/>
              <w:spacing w:line="276" w:lineRule="auto"/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361" w:type="dxa"/>
            <w:tcBorders>
              <w:bottom w:val="single" w:sz="4" w:space="0" w:color="000000"/>
            </w:tcBorders>
          </w:tcPr>
          <w:p w:rsidR="00E74AA7" w:rsidRDefault="00B779FC">
            <w:pPr>
              <w:pStyle w:val="TableParagraph"/>
              <w:spacing w:line="276" w:lineRule="auto"/>
              <w:ind w:right="14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Устное сообщение на тему: «Зарождение философии как науки».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vAlign w:val="center"/>
          </w:tcPr>
          <w:p w:rsidR="00E74AA7" w:rsidRDefault="00B779FC">
            <w:pPr>
              <w:pStyle w:val="TableParagraph"/>
              <w:spacing w:line="276" w:lineRule="auto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E74AA7">
        <w:trPr>
          <w:trHeight w:val="384"/>
        </w:trPr>
        <w:tc>
          <w:tcPr>
            <w:tcW w:w="4106" w:type="dxa"/>
            <w:vMerge w:val="restart"/>
            <w:tcBorders>
              <w:top w:val="nil"/>
            </w:tcBorders>
          </w:tcPr>
          <w:p w:rsidR="00E74AA7" w:rsidRDefault="00B779FC">
            <w:pPr>
              <w:pStyle w:val="TableParagraph"/>
              <w:spacing w:line="276" w:lineRule="auto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Тема 3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  <w:p w:rsidR="00E74AA7" w:rsidRDefault="00B779FC">
            <w:pPr>
              <w:pStyle w:val="TableParagraph"/>
              <w:spacing w:line="276" w:lineRule="auto"/>
              <w:ind w:left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Философия Древнего Востока</w:t>
            </w:r>
          </w:p>
        </w:tc>
        <w:tc>
          <w:tcPr>
            <w:tcW w:w="9361" w:type="dxa"/>
            <w:tcBorders>
              <w:bottom w:val="single" w:sz="4" w:space="0" w:color="000000"/>
            </w:tcBorders>
          </w:tcPr>
          <w:p w:rsidR="00E74AA7" w:rsidRDefault="00B779FC">
            <w:pPr>
              <w:pStyle w:val="TableParagraph"/>
              <w:spacing w:line="276" w:lineRule="auto"/>
              <w:ind w:right="14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vAlign w:val="center"/>
          </w:tcPr>
          <w:p w:rsidR="00E74AA7" w:rsidRDefault="00E74AA7">
            <w:pPr>
              <w:pStyle w:val="TableParagraph"/>
              <w:spacing w:line="276" w:lineRule="auto"/>
              <w:ind w:left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74AA7">
        <w:trPr>
          <w:trHeight w:val="162"/>
        </w:trPr>
        <w:tc>
          <w:tcPr>
            <w:tcW w:w="4106" w:type="dxa"/>
            <w:vMerge/>
          </w:tcPr>
          <w:p w:rsidR="00E74AA7" w:rsidRDefault="00E74AA7">
            <w:pPr>
              <w:pStyle w:val="TableParagraph"/>
              <w:spacing w:line="276" w:lineRule="auto"/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361" w:type="dxa"/>
            <w:tcBorders>
              <w:bottom w:val="single" w:sz="4" w:space="0" w:color="000000"/>
            </w:tcBorders>
          </w:tcPr>
          <w:p w:rsidR="00E74AA7" w:rsidRDefault="00B779FC">
            <w:pPr>
              <w:pStyle w:val="TableParagraph"/>
              <w:spacing w:line="276" w:lineRule="auto"/>
              <w:ind w:right="14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Основные особенности философии Древней Индии и Древнего Китая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vAlign w:val="center"/>
          </w:tcPr>
          <w:p w:rsidR="00E74AA7" w:rsidRDefault="00B779FC">
            <w:pPr>
              <w:pStyle w:val="TableParagraph"/>
              <w:spacing w:line="276" w:lineRule="auto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E74AA7">
        <w:trPr>
          <w:trHeight w:val="384"/>
        </w:trPr>
        <w:tc>
          <w:tcPr>
            <w:tcW w:w="4106" w:type="dxa"/>
            <w:vMerge/>
          </w:tcPr>
          <w:p w:rsidR="00E74AA7" w:rsidRDefault="00E74AA7">
            <w:pPr>
              <w:pStyle w:val="TableParagraph"/>
              <w:spacing w:line="276" w:lineRule="auto"/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361" w:type="dxa"/>
            <w:tcBorders>
              <w:bottom w:val="single" w:sz="4" w:space="0" w:color="000000"/>
            </w:tcBorders>
          </w:tcPr>
          <w:p w:rsidR="00E74AA7" w:rsidRDefault="00B779FC">
            <w:pPr>
              <w:pStyle w:val="TableParagraph"/>
              <w:spacing w:line="276" w:lineRule="auto"/>
              <w:ind w:right="14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Самостоятельная </w:t>
            </w:r>
            <w:r>
              <w:rPr>
                <w:sz w:val="24"/>
                <w:szCs w:val="24"/>
              </w:rPr>
              <w:t>работа обучающихся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vAlign w:val="center"/>
          </w:tcPr>
          <w:p w:rsidR="00E74AA7" w:rsidRDefault="00E74AA7">
            <w:pPr>
              <w:pStyle w:val="TableParagraph"/>
              <w:spacing w:line="276" w:lineRule="auto"/>
              <w:ind w:left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74AA7">
        <w:trPr>
          <w:trHeight w:val="306"/>
        </w:trPr>
        <w:tc>
          <w:tcPr>
            <w:tcW w:w="4106" w:type="dxa"/>
            <w:vMerge/>
          </w:tcPr>
          <w:p w:rsidR="00E74AA7" w:rsidRDefault="00E74AA7">
            <w:pPr>
              <w:pStyle w:val="TableParagraph"/>
              <w:spacing w:line="276" w:lineRule="auto"/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361" w:type="dxa"/>
          </w:tcPr>
          <w:p w:rsidR="00E74AA7" w:rsidRDefault="00B779FC">
            <w:pPr>
              <w:pStyle w:val="TableParagraph"/>
              <w:spacing w:line="276" w:lineRule="auto"/>
              <w:ind w:right="14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Устное сообщение на тему: «Принципиальные различия и сходства между философией Древнего Китая и Древней Индии»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vAlign w:val="center"/>
          </w:tcPr>
          <w:p w:rsidR="00E74AA7" w:rsidRDefault="00B779FC">
            <w:pPr>
              <w:pStyle w:val="TableParagraph"/>
              <w:spacing w:line="276" w:lineRule="auto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E74AA7">
        <w:trPr>
          <w:trHeight w:val="384"/>
        </w:trPr>
        <w:tc>
          <w:tcPr>
            <w:tcW w:w="4106" w:type="dxa"/>
            <w:vMerge w:val="restart"/>
            <w:tcBorders>
              <w:top w:val="nil"/>
            </w:tcBorders>
          </w:tcPr>
          <w:p w:rsidR="00E74AA7" w:rsidRDefault="00B779FC">
            <w:pPr>
              <w:pStyle w:val="TableParagraph"/>
              <w:spacing w:line="276" w:lineRule="auto"/>
              <w:ind w:left="0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Тема 4.</w:t>
            </w:r>
          </w:p>
          <w:p w:rsidR="00E74AA7" w:rsidRDefault="00B779FC">
            <w:pPr>
              <w:pStyle w:val="TableParagraph"/>
              <w:spacing w:line="276" w:lineRule="auto"/>
              <w:ind w:left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Античная философия эпохи Древней Греции.</w:t>
            </w:r>
          </w:p>
        </w:tc>
        <w:tc>
          <w:tcPr>
            <w:tcW w:w="9361" w:type="dxa"/>
            <w:tcBorders>
              <w:bottom w:val="single" w:sz="4" w:space="0" w:color="000000"/>
            </w:tcBorders>
          </w:tcPr>
          <w:p w:rsidR="00E74AA7" w:rsidRDefault="00B779FC">
            <w:pPr>
              <w:pStyle w:val="TableParagraph"/>
              <w:spacing w:line="276" w:lineRule="auto"/>
              <w:ind w:right="14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vAlign w:val="center"/>
          </w:tcPr>
          <w:p w:rsidR="00E74AA7" w:rsidRDefault="00E74AA7">
            <w:pPr>
              <w:pStyle w:val="TableParagraph"/>
              <w:spacing w:line="276" w:lineRule="auto"/>
              <w:ind w:left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74AA7">
        <w:trPr>
          <w:trHeight w:val="384"/>
        </w:trPr>
        <w:tc>
          <w:tcPr>
            <w:tcW w:w="4106" w:type="dxa"/>
            <w:vMerge/>
          </w:tcPr>
          <w:p w:rsidR="00E74AA7" w:rsidRDefault="00E74AA7">
            <w:pPr>
              <w:pStyle w:val="TableParagraph"/>
              <w:spacing w:line="276" w:lineRule="auto"/>
              <w:ind w:left="115" w:right="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361" w:type="dxa"/>
            <w:tcBorders>
              <w:bottom w:val="single" w:sz="4" w:space="0" w:color="000000"/>
            </w:tcBorders>
          </w:tcPr>
          <w:p w:rsidR="00E74AA7" w:rsidRDefault="00B779FC">
            <w:pPr>
              <w:pStyle w:val="TableParagraph"/>
              <w:spacing w:line="276" w:lineRule="auto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>
              <w:t xml:space="preserve"> Античная философия: особенности развития, морально-этическая направленность. Атомизм. Софисты. Сократическая философия. Платон. Аристотель. Античные школы философии.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vAlign w:val="center"/>
          </w:tcPr>
          <w:p w:rsidR="00E74AA7" w:rsidRDefault="00B779FC">
            <w:pPr>
              <w:pStyle w:val="TableParagraph"/>
              <w:spacing w:line="276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E74AA7">
        <w:trPr>
          <w:trHeight w:val="346"/>
        </w:trPr>
        <w:tc>
          <w:tcPr>
            <w:tcW w:w="4106" w:type="dxa"/>
            <w:vMerge/>
          </w:tcPr>
          <w:p w:rsidR="00E74AA7" w:rsidRDefault="00E74AA7">
            <w:pPr>
              <w:pStyle w:val="TableParagraph"/>
              <w:spacing w:line="276" w:lineRule="auto"/>
              <w:ind w:left="115" w:right="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361" w:type="dxa"/>
            <w:tcBorders>
              <w:bottom w:val="single" w:sz="4" w:space="0" w:color="auto"/>
            </w:tcBorders>
          </w:tcPr>
          <w:p w:rsidR="00E74AA7" w:rsidRDefault="00B779FC">
            <w:pPr>
              <w:pStyle w:val="TableParagraph"/>
              <w:spacing w:line="276" w:lineRule="auto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E74AA7" w:rsidRDefault="00B779FC">
            <w:pPr>
              <w:pStyle w:val="TableParagraph"/>
              <w:spacing w:line="276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 w:rsidR="00E74AA7">
        <w:trPr>
          <w:trHeight w:val="346"/>
        </w:trPr>
        <w:tc>
          <w:tcPr>
            <w:tcW w:w="4106" w:type="dxa"/>
            <w:vMerge/>
          </w:tcPr>
          <w:p w:rsidR="00E74AA7" w:rsidRDefault="00E74AA7">
            <w:pPr>
              <w:pStyle w:val="TableParagraph"/>
              <w:spacing w:line="276" w:lineRule="auto"/>
              <w:ind w:left="0"/>
              <w:jc w:val="center"/>
            </w:pPr>
          </w:p>
        </w:tc>
        <w:tc>
          <w:tcPr>
            <w:tcW w:w="9361" w:type="dxa"/>
            <w:tcBorders>
              <w:bottom w:val="single" w:sz="4" w:space="0" w:color="auto"/>
            </w:tcBorders>
          </w:tcPr>
          <w:p w:rsidR="00E74AA7" w:rsidRDefault="00B779FC">
            <w:pPr>
              <w:pStyle w:val="TableParagraph"/>
              <w:spacing w:line="276" w:lineRule="auto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Проверочная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работа на тему: «Основные  идеи и категории философов Античности»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E74AA7" w:rsidRDefault="00B779FC">
            <w:pPr>
              <w:pStyle w:val="TableParagraph"/>
              <w:spacing w:line="276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</w:tr>
      <w:tr w:rsidR="00E74AA7">
        <w:trPr>
          <w:trHeight w:val="293"/>
        </w:trPr>
        <w:tc>
          <w:tcPr>
            <w:tcW w:w="4106" w:type="dxa"/>
            <w:vMerge/>
            <w:tcBorders>
              <w:bottom w:val="single" w:sz="4" w:space="0" w:color="auto"/>
            </w:tcBorders>
          </w:tcPr>
          <w:p w:rsidR="00E74AA7" w:rsidRDefault="00E74AA7">
            <w:pPr>
              <w:pStyle w:val="TableParagraph"/>
              <w:spacing w:line="276" w:lineRule="auto"/>
              <w:ind w:left="115" w:right="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361" w:type="dxa"/>
            <w:tcBorders>
              <w:top w:val="single" w:sz="4" w:space="0" w:color="auto"/>
              <w:bottom w:val="single" w:sz="4" w:space="0" w:color="000000"/>
            </w:tcBorders>
          </w:tcPr>
          <w:p w:rsidR="00E74AA7" w:rsidRDefault="00B779FC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Доклад на тему: «Основные идеи и достижения философов Древней Греции».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:rsidR="00E74AA7" w:rsidRDefault="00B779FC">
            <w:pPr>
              <w:pStyle w:val="TableParagraph"/>
              <w:spacing w:line="276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</w:tr>
    </w:tbl>
    <w:p w:rsidR="00E74AA7" w:rsidRDefault="00B779FC">
      <w:r>
        <w:br w:type="page"/>
      </w:r>
    </w:p>
    <w:tbl>
      <w:tblPr>
        <w:tblW w:w="14884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6"/>
        <w:gridCol w:w="9361"/>
        <w:gridCol w:w="1417"/>
      </w:tblGrid>
      <w:tr w:rsidR="00E74AA7">
        <w:trPr>
          <w:trHeight w:val="384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4AA7" w:rsidRDefault="00B779FC">
            <w:pPr>
              <w:pStyle w:val="TableParagraph"/>
              <w:spacing w:line="276" w:lineRule="auto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9361" w:type="dxa"/>
            <w:tcBorders>
              <w:bottom w:val="single" w:sz="4" w:space="0" w:color="000000"/>
            </w:tcBorders>
            <w:vAlign w:val="center"/>
          </w:tcPr>
          <w:p w:rsidR="00E74AA7" w:rsidRDefault="00B779FC">
            <w:pPr>
              <w:pStyle w:val="TableParagraph"/>
              <w:spacing w:line="276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vAlign w:val="center"/>
          </w:tcPr>
          <w:p w:rsidR="00E74AA7" w:rsidRDefault="00B779FC">
            <w:pPr>
              <w:pStyle w:val="TableParagraph"/>
              <w:spacing w:line="276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 w:rsidR="00E74AA7">
        <w:trPr>
          <w:trHeight w:val="384"/>
        </w:trPr>
        <w:tc>
          <w:tcPr>
            <w:tcW w:w="4106" w:type="dxa"/>
            <w:vMerge w:val="restart"/>
            <w:tcBorders>
              <w:top w:val="single" w:sz="4" w:space="0" w:color="000000"/>
              <w:bottom w:val="single" w:sz="4" w:space="0" w:color="auto"/>
            </w:tcBorders>
          </w:tcPr>
          <w:p w:rsidR="00E74AA7" w:rsidRDefault="00B779FC">
            <w:pPr>
              <w:pStyle w:val="TableParagraph"/>
              <w:spacing w:line="276" w:lineRule="auto"/>
              <w:ind w:left="0" w:hanging="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Тема 5.</w:t>
            </w:r>
          </w:p>
          <w:p w:rsidR="00E74AA7" w:rsidRDefault="00B779FC">
            <w:pPr>
              <w:pStyle w:val="TableParagraph"/>
              <w:spacing w:line="276" w:lineRule="auto"/>
              <w:ind w:left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Античная философия эпохи Древнего Рима</w:t>
            </w:r>
          </w:p>
        </w:tc>
        <w:tc>
          <w:tcPr>
            <w:tcW w:w="9361" w:type="dxa"/>
            <w:tcBorders>
              <w:bottom w:val="single" w:sz="4" w:space="0" w:color="000000"/>
            </w:tcBorders>
          </w:tcPr>
          <w:p w:rsidR="00E74AA7" w:rsidRDefault="00B779FC">
            <w:pPr>
              <w:pStyle w:val="TableParagraph"/>
              <w:spacing w:line="276" w:lineRule="auto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vAlign w:val="center"/>
          </w:tcPr>
          <w:p w:rsidR="00E74AA7" w:rsidRDefault="00E74AA7">
            <w:pPr>
              <w:pStyle w:val="TableParagraph"/>
              <w:spacing w:line="276" w:lineRule="auto"/>
              <w:ind w:left="0"/>
              <w:jc w:val="center"/>
              <w:rPr>
                <w:b/>
                <w:sz w:val="24"/>
                <w:szCs w:val="24"/>
              </w:rPr>
            </w:pPr>
          </w:p>
        </w:tc>
      </w:tr>
      <w:tr w:rsidR="00E74AA7">
        <w:trPr>
          <w:trHeight w:val="384"/>
        </w:trPr>
        <w:tc>
          <w:tcPr>
            <w:tcW w:w="4106" w:type="dxa"/>
            <w:vMerge/>
            <w:tcBorders>
              <w:bottom w:val="single" w:sz="4" w:space="0" w:color="auto"/>
            </w:tcBorders>
          </w:tcPr>
          <w:p w:rsidR="00E74AA7" w:rsidRDefault="00E74AA7">
            <w:pPr>
              <w:pStyle w:val="TableParagraph"/>
              <w:spacing w:line="276" w:lineRule="auto"/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361" w:type="dxa"/>
            <w:tcBorders>
              <w:bottom w:val="single" w:sz="4" w:space="0" w:color="000000"/>
            </w:tcBorders>
          </w:tcPr>
          <w:p w:rsidR="00E74AA7" w:rsidRDefault="00B779FC">
            <w:pPr>
              <w:pStyle w:val="TableParagraph"/>
              <w:spacing w:line="276" w:lineRule="auto"/>
              <w:ind w:left="109" w:righ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5.Трансформация </w:t>
            </w:r>
            <w:r>
              <w:rPr>
                <w:sz w:val="24"/>
                <w:szCs w:val="24"/>
              </w:rPr>
              <w:t>концепций древнегреческих философов в рамках «Римского Мира»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vAlign w:val="center"/>
          </w:tcPr>
          <w:p w:rsidR="00E74AA7" w:rsidRDefault="00B779FC">
            <w:pPr>
              <w:pStyle w:val="TableParagraph"/>
              <w:spacing w:line="276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 w:rsidR="00E74AA7">
        <w:trPr>
          <w:trHeight w:val="384"/>
        </w:trPr>
        <w:tc>
          <w:tcPr>
            <w:tcW w:w="4106" w:type="dxa"/>
            <w:vMerge/>
            <w:tcBorders>
              <w:bottom w:val="single" w:sz="4" w:space="0" w:color="auto"/>
            </w:tcBorders>
          </w:tcPr>
          <w:p w:rsidR="00E74AA7" w:rsidRDefault="00E74AA7">
            <w:pPr>
              <w:pStyle w:val="TableParagraph"/>
              <w:spacing w:line="276" w:lineRule="auto"/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361" w:type="dxa"/>
            <w:tcBorders>
              <w:bottom w:val="single" w:sz="4" w:space="0" w:color="auto"/>
            </w:tcBorders>
          </w:tcPr>
          <w:p w:rsidR="00E74AA7" w:rsidRDefault="00B779FC">
            <w:pPr>
              <w:pStyle w:val="TableParagraph"/>
              <w:spacing w:line="276" w:lineRule="auto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vAlign w:val="center"/>
          </w:tcPr>
          <w:p w:rsidR="00E74AA7" w:rsidRDefault="00E74AA7">
            <w:pPr>
              <w:pStyle w:val="TableParagraph"/>
              <w:spacing w:line="276" w:lineRule="auto"/>
              <w:ind w:left="0"/>
              <w:jc w:val="center"/>
              <w:rPr>
                <w:b/>
                <w:sz w:val="24"/>
                <w:szCs w:val="24"/>
              </w:rPr>
            </w:pPr>
          </w:p>
        </w:tc>
      </w:tr>
      <w:tr w:rsidR="00E74AA7">
        <w:trPr>
          <w:trHeight w:val="384"/>
        </w:trPr>
        <w:tc>
          <w:tcPr>
            <w:tcW w:w="4106" w:type="dxa"/>
            <w:vMerge/>
            <w:tcBorders>
              <w:bottom w:val="single" w:sz="4" w:space="0" w:color="auto"/>
            </w:tcBorders>
          </w:tcPr>
          <w:p w:rsidR="00E74AA7" w:rsidRDefault="00E74AA7">
            <w:pPr>
              <w:pStyle w:val="TableParagraph"/>
              <w:spacing w:line="276" w:lineRule="auto"/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361" w:type="dxa"/>
            <w:tcBorders>
              <w:top w:val="single" w:sz="4" w:space="0" w:color="auto"/>
              <w:bottom w:val="single" w:sz="4" w:space="0" w:color="000000"/>
            </w:tcBorders>
          </w:tcPr>
          <w:p w:rsidR="00E74AA7" w:rsidRDefault="00B779FC">
            <w:pPr>
              <w:pStyle w:val="TableParagraph"/>
              <w:spacing w:line="276" w:lineRule="auto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Доклад на тему: «Основные идеи и достижения древнеримских философов».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vAlign w:val="center"/>
          </w:tcPr>
          <w:p w:rsidR="00E74AA7" w:rsidRDefault="00B779FC">
            <w:pPr>
              <w:pStyle w:val="TableParagraph"/>
              <w:spacing w:line="276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</w:tr>
      <w:tr w:rsidR="00E74AA7">
        <w:trPr>
          <w:trHeight w:val="384"/>
        </w:trPr>
        <w:tc>
          <w:tcPr>
            <w:tcW w:w="4106" w:type="dxa"/>
            <w:vMerge w:val="restart"/>
            <w:tcBorders>
              <w:top w:val="nil"/>
            </w:tcBorders>
          </w:tcPr>
          <w:p w:rsidR="00E74AA7" w:rsidRDefault="00B779FC">
            <w:pPr>
              <w:pStyle w:val="TableParagraph"/>
              <w:spacing w:line="276" w:lineRule="auto"/>
              <w:ind w:left="0" w:hanging="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Тема 6.</w:t>
            </w:r>
          </w:p>
          <w:p w:rsidR="00E74AA7" w:rsidRDefault="00B779FC">
            <w:pPr>
              <w:pStyle w:val="TableParagraph"/>
              <w:spacing w:line="276" w:lineRule="auto"/>
              <w:ind w:left="0" w:hanging="5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Теоцентризм философии Средневековья</w:t>
            </w:r>
          </w:p>
        </w:tc>
        <w:tc>
          <w:tcPr>
            <w:tcW w:w="9361" w:type="dxa"/>
            <w:tcBorders>
              <w:bottom w:val="single" w:sz="4" w:space="0" w:color="000000"/>
            </w:tcBorders>
          </w:tcPr>
          <w:p w:rsidR="00E74AA7" w:rsidRDefault="00B779FC">
            <w:pPr>
              <w:pStyle w:val="TableParagraph"/>
              <w:spacing w:line="276" w:lineRule="auto"/>
              <w:ind w:left="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vAlign w:val="center"/>
          </w:tcPr>
          <w:p w:rsidR="00E74AA7" w:rsidRDefault="00E74AA7">
            <w:pPr>
              <w:pStyle w:val="TableParagraph"/>
              <w:spacing w:line="276" w:lineRule="auto"/>
              <w:ind w:left="0"/>
              <w:jc w:val="center"/>
              <w:rPr>
                <w:b/>
                <w:sz w:val="24"/>
                <w:szCs w:val="24"/>
              </w:rPr>
            </w:pPr>
          </w:p>
        </w:tc>
      </w:tr>
      <w:tr w:rsidR="00E74AA7">
        <w:trPr>
          <w:trHeight w:val="384"/>
        </w:trPr>
        <w:tc>
          <w:tcPr>
            <w:tcW w:w="4106" w:type="dxa"/>
            <w:vMerge/>
          </w:tcPr>
          <w:p w:rsidR="00E74AA7" w:rsidRDefault="00E74AA7">
            <w:pPr>
              <w:pStyle w:val="TableParagraph"/>
              <w:spacing w:line="276" w:lineRule="auto"/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361" w:type="dxa"/>
            <w:tcBorders>
              <w:bottom w:val="single" w:sz="4" w:space="0" w:color="000000"/>
            </w:tcBorders>
          </w:tcPr>
          <w:p w:rsidR="00E74AA7" w:rsidRDefault="00B779FC">
            <w:pPr>
              <w:pStyle w:val="TableParagraph"/>
              <w:spacing w:line="276" w:lineRule="auto"/>
              <w:ind w:left="1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 </w:t>
            </w:r>
            <w:r>
              <w:rPr>
                <w:sz w:val="24"/>
                <w:szCs w:val="24"/>
              </w:rPr>
              <w:t>Концепции философии Средних Веков:</w:t>
            </w:r>
            <w:r>
              <w:t xml:space="preserve"> </w:t>
            </w:r>
            <w:r>
              <w:rPr>
                <w:sz w:val="24"/>
                <w:szCs w:val="24"/>
              </w:rPr>
              <w:t>патристика, схоластика.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vAlign w:val="center"/>
          </w:tcPr>
          <w:p w:rsidR="00E74AA7" w:rsidRDefault="00B779FC">
            <w:pPr>
              <w:pStyle w:val="TableParagraph"/>
              <w:spacing w:line="276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 w:rsidR="00E74AA7">
        <w:trPr>
          <w:trHeight w:val="384"/>
        </w:trPr>
        <w:tc>
          <w:tcPr>
            <w:tcW w:w="4106" w:type="dxa"/>
            <w:vMerge/>
          </w:tcPr>
          <w:p w:rsidR="00E74AA7" w:rsidRDefault="00E74AA7">
            <w:pPr>
              <w:pStyle w:val="TableParagraph"/>
              <w:spacing w:line="276" w:lineRule="auto"/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361" w:type="dxa"/>
            <w:tcBorders>
              <w:bottom w:val="single" w:sz="4" w:space="0" w:color="000000"/>
            </w:tcBorders>
          </w:tcPr>
          <w:p w:rsidR="00E74AA7" w:rsidRDefault="00B779FC">
            <w:pPr>
              <w:pStyle w:val="TableParagraph"/>
              <w:spacing w:line="276" w:lineRule="auto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E74AA7" w:rsidRDefault="00E74AA7">
            <w:pPr>
              <w:pStyle w:val="TableParagraph"/>
              <w:spacing w:line="276" w:lineRule="auto"/>
              <w:ind w:left="0"/>
              <w:jc w:val="center"/>
              <w:rPr>
                <w:b/>
                <w:sz w:val="24"/>
                <w:szCs w:val="24"/>
              </w:rPr>
            </w:pPr>
          </w:p>
        </w:tc>
      </w:tr>
      <w:tr w:rsidR="00E74AA7">
        <w:trPr>
          <w:trHeight w:val="384"/>
        </w:trPr>
        <w:tc>
          <w:tcPr>
            <w:tcW w:w="4106" w:type="dxa"/>
            <w:vMerge/>
          </w:tcPr>
          <w:p w:rsidR="00E74AA7" w:rsidRDefault="00E74AA7">
            <w:pPr>
              <w:pStyle w:val="TableParagraph"/>
              <w:spacing w:line="276" w:lineRule="auto"/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361" w:type="dxa"/>
            <w:tcBorders>
              <w:bottom w:val="single" w:sz="4" w:space="0" w:color="000000"/>
            </w:tcBorders>
          </w:tcPr>
          <w:p w:rsidR="00E74AA7" w:rsidRDefault="00B779FC">
            <w:pPr>
              <w:pStyle w:val="TableParagraph"/>
              <w:spacing w:line="276" w:lineRule="auto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Сообщение на тему: «Влияние Средневековья на историю философской мысли».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vAlign w:val="center"/>
          </w:tcPr>
          <w:p w:rsidR="00E74AA7" w:rsidRDefault="00B779FC">
            <w:pPr>
              <w:pStyle w:val="TableParagraph"/>
              <w:spacing w:line="276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</w:tr>
      <w:tr w:rsidR="00E74AA7">
        <w:trPr>
          <w:trHeight w:val="384"/>
        </w:trPr>
        <w:tc>
          <w:tcPr>
            <w:tcW w:w="4106" w:type="dxa"/>
            <w:vMerge w:val="restart"/>
            <w:tcBorders>
              <w:top w:val="nil"/>
            </w:tcBorders>
          </w:tcPr>
          <w:p w:rsidR="00E74AA7" w:rsidRDefault="00B779FC">
            <w:pPr>
              <w:pStyle w:val="TableParagraph"/>
              <w:spacing w:line="276" w:lineRule="auto"/>
              <w:ind w:left="0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Тема 7.</w:t>
            </w:r>
          </w:p>
          <w:p w:rsidR="00E74AA7" w:rsidRDefault="00B779FC">
            <w:pPr>
              <w:pStyle w:val="TableParagraph"/>
              <w:spacing w:line="276" w:lineRule="auto"/>
              <w:ind w:left="0" w:hanging="5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Философская мысль эпохи Возрождения</w:t>
            </w:r>
          </w:p>
          <w:p w:rsidR="00E74AA7" w:rsidRDefault="00E74AA7">
            <w:pPr>
              <w:pStyle w:val="TableParagraph"/>
              <w:spacing w:line="276" w:lineRule="auto"/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361" w:type="dxa"/>
            <w:tcBorders>
              <w:bottom w:val="single" w:sz="4" w:space="0" w:color="000000"/>
            </w:tcBorders>
          </w:tcPr>
          <w:p w:rsidR="00E74AA7" w:rsidRDefault="00B779FC">
            <w:pPr>
              <w:pStyle w:val="TableParagraph"/>
              <w:spacing w:line="276" w:lineRule="auto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vAlign w:val="center"/>
          </w:tcPr>
          <w:p w:rsidR="00E74AA7" w:rsidRDefault="00E74AA7">
            <w:pPr>
              <w:pStyle w:val="TableParagraph"/>
              <w:spacing w:line="276" w:lineRule="auto"/>
              <w:ind w:left="0"/>
              <w:jc w:val="center"/>
              <w:rPr>
                <w:b/>
                <w:sz w:val="24"/>
                <w:szCs w:val="24"/>
              </w:rPr>
            </w:pPr>
          </w:p>
        </w:tc>
      </w:tr>
      <w:tr w:rsidR="00E74AA7">
        <w:trPr>
          <w:trHeight w:val="384"/>
        </w:trPr>
        <w:tc>
          <w:tcPr>
            <w:tcW w:w="4106" w:type="dxa"/>
            <w:vMerge/>
          </w:tcPr>
          <w:p w:rsidR="00E74AA7" w:rsidRDefault="00E74AA7">
            <w:pPr>
              <w:pStyle w:val="TableParagraph"/>
              <w:spacing w:line="276" w:lineRule="auto"/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361" w:type="dxa"/>
            <w:tcBorders>
              <w:bottom w:val="single" w:sz="4" w:space="0" w:color="auto"/>
            </w:tcBorders>
          </w:tcPr>
          <w:p w:rsidR="00E74AA7" w:rsidRDefault="00B779FC">
            <w:pPr>
              <w:pStyle w:val="TableParagraph"/>
              <w:spacing w:line="276" w:lineRule="auto"/>
              <w:ind w:left="109" w:right="14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 «Возрождение» философии, «гуманистический поворот» философии Эпохи Возрождения.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E74AA7" w:rsidRDefault="00B779FC">
            <w:pPr>
              <w:pStyle w:val="TableParagraph"/>
              <w:spacing w:line="276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E74AA7">
        <w:trPr>
          <w:trHeight w:val="384"/>
        </w:trPr>
        <w:tc>
          <w:tcPr>
            <w:tcW w:w="4106" w:type="dxa"/>
            <w:vMerge/>
          </w:tcPr>
          <w:p w:rsidR="00E74AA7" w:rsidRDefault="00E74AA7">
            <w:pPr>
              <w:pStyle w:val="TableParagraph"/>
              <w:spacing w:line="276" w:lineRule="auto"/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361" w:type="dxa"/>
            <w:tcBorders>
              <w:bottom w:val="single" w:sz="4" w:space="0" w:color="auto"/>
            </w:tcBorders>
          </w:tcPr>
          <w:p w:rsidR="00E74AA7" w:rsidRDefault="00B779FC">
            <w:pPr>
              <w:pStyle w:val="TableParagraph"/>
              <w:spacing w:line="276" w:lineRule="auto"/>
              <w:ind w:left="109" w:right="14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E74AA7" w:rsidRDefault="00E74AA7">
            <w:pPr>
              <w:pStyle w:val="TableParagraph"/>
              <w:spacing w:line="276" w:lineRule="auto"/>
              <w:ind w:left="0"/>
              <w:jc w:val="center"/>
              <w:rPr>
                <w:b/>
                <w:sz w:val="24"/>
                <w:szCs w:val="24"/>
              </w:rPr>
            </w:pPr>
          </w:p>
        </w:tc>
      </w:tr>
      <w:tr w:rsidR="00E74AA7">
        <w:trPr>
          <w:trHeight w:val="384"/>
        </w:trPr>
        <w:tc>
          <w:tcPr>
            <w:tcW w:w="4106" w:type="dxa"/>
            <w:vMerge/>
          </w:tcPr>
          <w:p w:rsidR="00E74AA7" w:rsidRDefault="00E74AA7">
            <w:pPr>
              <w:pStyle w:val="TableParagraph"/>
              <w:spacing w:line="276" w:lineRule="auto"/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361" w:type="dxa"/>
            <w:tcBorders>
              <w:bottom w:val="single" w:sz="4" w:space="0" w:color="auto"/>
            </w:tcBorders>
          </w:tcPr>
          <w:p w:rsidR="00E74AA7" w:rsidRDefault="00B779FC">
            <w:pPr>
              <w:pStyle w:val="TableParagraph"/>
              <w:spacing w:line="276" w:lineRule="auto"/>
              <w:ind w:left="109" w:right="14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Реферат на тему «Отличительные особенности философии Эпохи Возрождения в сравнении с Античностью и Средневековьем»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E74AA7" w:rsidRDefault="00B779FC">
            <w:pPr>
              <w:pStyle w:val="TableParagraph"/>
              <w:spacing w:line="276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</w:tr>
      <w:tr w:rsidR="00E74AA7">
        <w:trPr>
          <w:trHeight w:val="384"/>
        </w:trPr>
        <w:tc>
          <w:tcPr>
            <w:tcW w:w="4106" w:type="dxa"/>
            <w:vMerge/>
            <w:tcBorders>
              <w:bottom w:val="single" w:sz="4" w:space="0" w:color="auto"/>
            </w:tcBorders>
          </w:tcPr>
          <w:p w:rsidR="00E74AA7" w:rsidRDefault="00E74AA7">
            <w:pPr>
              <w:pStyle w:val="TableParagraph"/>
              <w:spacing w:line="276" w:lineRule="auto"/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361" w:type="dxa"/>
            <w:tcBorders>
              <w:bottom w:val="single" w:sz="4" w:space="0" w:color="auto"/>
            </w:tcBorders>
          </w:tcPr>
          <w:p w:rsidR="00E74AA7" w:rsidRDefault="00B779FC">
            <w:pPr>
              <w:pStyle w:val="TableParagraph"/>
              <w:spacing w:line="276" w:lineRule="auto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Контрольная </w:t>
            </w:r>
            <w:r>
              <w:rPr>
                <w:sz w:val="24"/>
                <w:szCs w:val="24"/>
              </w:rPr>
              <w:t>работа на тему: Основные направления философии эпохи Ренессанса и Средних веков.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E74AA7" w:rsidRDefault="00B779FC">
            <w:pPr>
              <w:pStyle w:val="TableParagraph"/>
              <w:spacing w:line="276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</w:tr>
      <w:tr w:rsidR="00E74AA7">
        <w:trPr>
          <w:trHeight w:val="384"/>
        </w:trPr>
        <w:tc>
          <w:tcPr>
            <w:tcW w:w="4106" w:type="dxa"/>
            <w:vMerge w:val="restart"/>
            <w:tcBorders>
              <w:top w:val="nil"/>
            </w:tcBorders>
          </w:tcPr>
          <w:p w:rsidR="00E74AA7" w:rsidRDefault="00B779FC">
            <w:pPr>
              <w:pStyle w:val="TableParagraph"/>
              <w:spacing w:line="276" w:lineRule="auto"/>
              <w:ind w:left="0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Тема 8.</w:t>
            </w:r>
          </w:p>
          <w:p w:rsidR="00E74AA7" w:rsidRDefault="00B779FC">
            <w:pPr>
              <w:pStyle w:val="TableParagraph"/>
              <w:spacing w:line="276" w:lineRule="auto"/>
              <w:ind w:left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Философия Нового Времени</w:t>
            </w:r>
          </w:p>
          <w:p w:rsidR="00E74AA7" w:rsidRDefault="00E74AA7">
            <w:pPr>
              <w:pStyle w:val="TableParagraph"/>
              <w:spacing w:line="276" w:lineRule="auto"/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361" w:type="dxa"/>
            <w:tcBorders>
              <w:bottom w:val="single" w:sz="4" w:space="0" w:color="000000"/>
            </w:tcBorders>
          </w:tcPr>
          <w:p w:rsidR="00E74AA7" w:rsidRDefault="00B779FC">
            <w:pPr>
              <w:pStyle w:val="TableParagraph"/>
              <w:spacing w:line="276" w:lineRule="auto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vAlign w:val="center"/>
          </w:tcPr>
          <w:p w:rsidR="00E74AA7" w:rsidRDefault="00E74AA7">
            <w:pPr>
              <w:pStyle w:val="TableParagraph"/>
              <w:spacing w:line="276" w:lineRule="auto"/>
              <w:ind w:left="0"/>
              <w:jc w:val="center"/>
              <w:rPr>
                <w:b/>
                <w:sz w:val="24"/>
                <w:szCs w:val="24"/>
              </w:rPr>
            </w:pPr>
          </w:p>
        </w:tc>
      </w:tr>
      <w:tr w:rsidR="00E74AA7">
        <w:trPr>
          <w:trHeight w:val="384"/>
        </w:trPr>
        <w:tc>
          <w:tcPr>
            <w:tcW w:w="4106" w:type="dxa"/>
            <w:vMerge/>
          </w:tcPr>
          <w:p w:rsidR="00E74AA7" w:rsidRDefault="00E74AA7">
            <w:pPr>
              <w:pStyle w:val="TableParagraph"/>
              <w:spacing w:line="276" w:lineRule="auto"/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361" w:type="dxa"/>
            <w:tcBorders>
              <w:bottom w:val="single" w:sz="4" w:space="0" w:color="000000"/>
            </w:tcBorders>
          </w:tcPr>
          <w:p w:rsidR="00E74AA7" w:rsidRDefault="00B779FC">
            <w:pPr>
              <w:pStyle w:val="TableParagraph"/>
              <w:spacing w:line="276" w:lineRule="auto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8.Развитие идей рационализма и эмпиризма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vAlign w:val="center"/>
          </w:tcPr>
          <w:p w:rsidR="00E74AA7" w:rsidRDefault="00B779FC">
            <w:pPr>
              <w:pStyle w:val="TableParagraph"/>
              <w:spacing w:line="276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E74AA7">
        <w:trPr>
          <w:trHeight w:val="384"/>
        </w:trPr>
        <w:tc>
          <w:tcPr>
            <w:tcW w:w="4106" w:type="dxa"/>
            <w:vMerge/>
          </w:tcPr>
          <w:p w:rsidR="00E74AA7" w:rsidRDefault="00E74AA7">
            <w:pPr>
              <w:pStyle w:val="TableParagraph"/>
              <w:spacing w:line="276" w:lineRule="auto"/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361" w:type="dxa"/>
            <w:tcBorders>
              <w:bottom w:val="single" w:sz="4" w:space="0" w:color="000000"/>
            </w:tcBorders>
          </w:tcPr>
          <w:p w:rsidR="00E74AA7" w:rsidRDefault="00B779FC">
            <w:pPr>
              <w:pStyle w:val="TableParagraph"/>
              <w:spacing w:line="276" w:lineRule="auto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vAlign w:val="center"/>
          </w:tcPr>
          <w:p w:rsidR="00E74AA7" w:rsidRDefault="00E74AA7">
            <w:pPr>
              <w:pStyle w:val="TableParagraph"/>
              <w:spacing w:line="276" w:lineRule="auto"/>
              <w:ind w:left="0"/>
              <w:jc w:val="center"/>
              <w:rPr>
                <w:b/>
                <w:sz w:val="24"/>
                <w:szCs w:val="24"/>
              </w:rPr>
            </w:pPr>
          </w:p>
        </w:tc>
      </w:tr>
      <w:tr w:rsidR="00E74AA7">
        <w:trPr>
          <w:trHeight w:val="384"/>
        </w:trPr>
        <w:tc>
          <w:tcPr>
            <w:tcW w:w="4106" w:type="dxa"/>
            <w:vMerge/>
            <w:tcBorders>
              <w:bottom w:val="single" w:sz="4" w:space="0" w:color="auto"/>
            </w:tcBorders>
          </w:tcPr>
          <w:p w:rsidR="00E74AA7" w:rsidRDefault="00E74AA7">
            <w:pPr>
              <w:pStyle w:val="TableParagraph"/>
              <w:spacing w:line="276" w:lineRule="auto"/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361" w:type="dxa"/>
            <w:tcBorders>
              <w:bottom w:val="single" w:sz="4" w:space="0" w:color="000000"/>
            </w:tcBorders>
          </w:tcPr>
          <w:p w:rsidR="00E74AA7" w:rsidRDefault="00B779FC">
            <w:pPr>
              <w:pStyle w:val="TableParagraph"/>
              <w:spacing w:line="276" w:lineRule="auto"/>
              <w:ind w:left="109" w:right="14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Реферат на тему: </w:t>
            </w:r>
            <w:r>
              <w:rPr>
                <w:sz w:val="24"/>
                <w:szCs w:val="24"/>
              </w:rPr>
              <w:t>«Сравнительная характеристика рационализма и эмпиризма»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vAlign w:val="center"/>
          </w:tcPr>
          <w:p w:rsidR="00E74AA7" w:rsidRDefault="00B779FC">
            <w:pPr>
              <w:pStyle w:val="TableParagraph"/>
              <w:spacing w:line="276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</w:tr>
      <w:tr w:rsidR="00E74AA7">
        <w:trPr>
          <w:trHeight w:val="384"/>
        </w:trPr>
        <w:tc>
          <w:tcPr>
            <w:tcW w:w="4106" w:type="dxa"/>
            <w:vMerge w:val="restart"/>
            <w:tcBorders>
              <w:top w:val="single" w:sz="4" w:space="0" w:color="auto"/>
            </w:tcBorders>
          </w:tcPr>
          <w:p w:rsidR="00E74AA7" w:rsidRDefault="00B779FC">
            <w:pPr>
              <w:pStyle w:val="TableParagraph"/>
              <w:spacing w:line="276" w:lineRule="auto"/>
              <w:ind w:left="0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Тема 9.</w:t>
            </w:r>
          </w:p>
          <w:p w:rsidR="00E74AA7" w:rsidRDefault="00B779FC">
            <w:pPr>
              <w:pStyle w:val="TableParagraph"/>
              <w:spacing w:line="276" w:lineRule="auto"/>
              <w:ind w:left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Немецкая классическая философия</w:t>
            </w:r>
          </w:p>
          <w:p w:rsidR="00E74AA7" w:rsidRDefault="00E74AA7">
            <w:pPr>
              <w:pStyle w:val="TableParagraph"/>
              <w:spacing w:line="276" w:lineRule="auto"/>
              <w:ind w:left="0"/>
              <w:rPr>
                <w:b/>
                <w:iCs/>
                <w:sz w:val="24"/>
                <w:szCs w:val="24"/>
              </w:rPr>
            </w:pPr>
          </w:p>
        </w:tc>
        <w:tc>
          <w:tcPr>
            <w:tcW w:w="9361" w:type="dxa"/>
            <w:tcBorders>
              <w:bottom w:val="single" w:sz="4" w:space="0" w:color="000000"/>
            </w:tcBorders>
          </w:tcPr>
          <w:p w:rsidR="00E74AA7" w:rsidRDefault="00B779FC">
            <w:pPr>
              <w:pStyle w:val="TableParagraph"/>
              <w:spacing w:line="276" w:lineRule="auto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:rsidR="00E74AA7" w:rsidRDefault="00E74AA7">
            <w:pPr>
              <w:pStyle w:val="TableParagraph"/>
              <w:spacing w:line="276" w:lineRule="auto"/>
              <w:ind w:left="0"/>
              <w:jc w:val="center"/>
              <w:rPr>
                <w:b/>
                <w:sz w:val="24"/>
                <w:szCs w:val="24"/>
              </w:rPr>
            </w:pPr>
          </w:p>
        </w:tc>
      </w:tr>
      <w:tr w:rsidR="00E74AA7">
        <w:trPr>
          <w:trHeight w:val="321"/>
        </w:trPr>
        <w:tc>
          <w:tcPr>
            <w:tcW w:w="4106" w:type="dxa"/>
            <w:vMerge/>
          </w:tcPr>
          <w:p w:rsidR="00E74AA7" w:rsidRDefault="00E74AA7">
            <w:pPr>
              <w:pStyle w:val="TableParagraph"/>
              <w:spacing w:line="276" w:lineRule="auto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9361" w:type="dxa"/>
          </w:tcPr>
          <w:p w:rsidR="00E74AA7" w:rsidRDefault="00B779FC">
            <w:pPr>
              <w:pStyle w:val="TableParagraph"/>
              <w:spacing w:line="276" w:lineRule="auto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 Философские учения Немецкой классической школы</w:t>
            </w:r>
          </w:p>
        </w:tc>
        <w:tc>
          <w:tcPr>
            <w:tcW w:w="1417" w:type="dxa"/>
            <w:vAlign w:val="center"/>
          </w:tcPr>
          <w:p w:rsidR="00E74AA7" w:rsidRDefault="00B779FC">
            <w:pPr>
              <w:pStyle w:val="TableParagraph"/>
              <w:spacing w:line="276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E74AA7">
        <w:trPr>
          <w:trHeight w:val="497"/>
        </w:trPr>
        <w:tc>
          <w:tcPr>
            <w:tcW w:w="4106" w:type="dxa"/>
            <w:vMerge/>
          </w:tcPr>
          <w:p w:rsidR="00E74AA7" w:rsidRDefault="00E74AA7">
            <w:pPr>
              <w:pStyle w:val="TableParagraph"/>
              <w:spacing w:line="276" w:lineRule="auto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9361" w:type="dxa"/>
            <w:tcBorders>
              <w:bottom w:val="single" w:sz="4" w:space="0" w:color="auto"/>
            </w:tcBorders>
          </w:tcPr>
          <w:p w:rsidR="00E74AA7" w:rsidRDefault="00B779FC">
            <w:pPr>
              <w:pStyle w:val="TableParagraph"/>
              <w:spacing w:line="276" w:lineRule="auto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E74AA7" w:rsidRDefault="00E74AA7">
            <w:pPr>
              <w:pStyle w:val="TableParagraph"/>
              <w:spacing w:line="276" w:lineRule="auto"/>
              <w:ind w:left="0"/>
              <w:jc w:val="center"/>
              <w:rPr>
                <w:b/>
                <w:sz w:val="24"/>
                <w:szCs w:val="24"/>
              </w:rPr>
            </w:pPr>
          </w:p>
        </w:tc>
      </w:tr>
      <w:tr w:rsidR="00E74AA7">
        <w:trPr>
          <w:trHeight w:val="392"/>
        </w:trPr>
        <w:tc>
          <w:tcPr>
            <w:tcW w:w="4106" w:type="dxa"/>
            <w:vMerge/>
            <w:tcBorders>
              <w:bottom w:val="single" w:sz="4" w:space="0" w:color="auto"/>
            </w:tcBorders>
          </w:tcPr>
          <w:p w:rsidR="00E74AA7" w:rsidRDefault="00E74AA7">
            <w:pPr>
              <w:pStyle w:val="TableParagraph"/>
              <w:spacing w:line="276" w:lineRule="auto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9361" w:type="dxa"/>
            <w:tcBorders>
              <w:top w:val="single" w:sz="4" w:space="0" w:color="auto"/>
              <w:bottom w:val="single" w:sz="4" w:space="0" w:color="000000"/>
            </w:tcBorders>
          </w:tcPr>
          <w:p w:rsidR="00E74AA7" w:rsidRDefault="00B779FC">
            <w:pPr>
              <w:pStyle w:val="TableParagraph"/>
              <w:spacing w:line="276" w:lineRule="auto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Реферат на тему: «Вклад </w:t>
            </w:r>
            <w:r>
              <w:rPr>
                <w:sz w:val="24"/>
                <w:szCs w:val="24"/>
              </w:rPr>
              <w:t>немецкой классической философии в историю мира»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:rsidR="00E74AA7" w:rsidRDefault="00B779FC">
            <w:pPr>
              <w:pStyle w:val="TableParagraph"/>
              <w:spacing w:line="276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</w:tr>
      <w:tr w:rsidR="00E74AA7">
        <w:trPr>
          <w:trHeight w:val="384"/>
        </w:trPr>
        <w:tc>
          <w:tcPr>
            <w:tcW w:w="4106" w:type="dxa"/>
            <w:tcBorders>
              <w:top w:val="single" w:sz="4" w:space="0" w:color="auto"/>
            </w:tcBorders>
            <w:vAlign w:val="center"/>
          </w:tcPr>
          <w:p w:rsidR="00E74AA7" w:rsidRDefault="00B779FC">
            <w:pPr>
              <w:pStyle w:val="TableParagraph"/>
              <w:spacing w:line="276" w:lineRule="auto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9361" w:type="dxa"/>
            <w:tcBorders>
              <w:bottom w:val="single" w:sz="4" w:space="0" w:color="000000"/>
            </w:tcBorders>
            <w:vAlign w:val="center"/>
          </w:tcPr>
          <w:p w:rsidR="00E74AA7" w:rsidRDefault="00B779FC">
            <w:pPr>
              <w:pStyle w:val="TableParagraph"/>
              <w:spacing w:line="276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vAlign w:val="center"/>
          </w:tcPr>
          <w:p w:rsidR="00E74AA7" w:rsidRDefault="00B779FC">
            <w:pPr>
              <w:pStyle w:val="TableParagraph"/>
              <w:spacing w:line="276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 w:rsidR="00E74AA7">
        <w:trPr>
          <w:trHeight w:val="384"/>
        </w:trPr>
        <w:tc>
          <w:tcPr>
            <w:tcW w:w="4106" w:type="dxa"/>
            <w:vMerge w:val="restart"/>
            <w:tcBorders>
              <w:top w:val="nil"/>
            </w:tcBorders>
          </w:tcPr>
          <w:p w:rsidR="00E74AA7" w:rsidRDefault="00B779FC">
            <w:pPr>
              <w:pStyle w:val="TableParagraph"/>
              <w:spacing w:line="276" w:lineRule="auto"/>
              <w:ind w:left="0"/>
              <w:rPr>
                <w:b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 </w:t>
            </w:r>
            <w:r>
              <w:rPr>
                <w:b/>
                <w:iCs/>
                <w:sz w:val="24"/>
                <w:szCs w:val="24"/>
              </w:rPr>
              <w:t>Тема 10.</w:t>
            </w:r>
          </w:p>
          <w:p w:rsidR="00E74AA7" w:rsidRDefault="00B779FC">
            <w:pPr>
              <w:pStyle w:val="TableParagraph"/>
              <w:spacing w:line="276" w:lineRule="auto"/>
              <w:ind w:left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Философия ХIХ-ХХ веков</w:t>
            </w:r>
          </w:p>
          <w:p w:rsidR="00E74AA7" w:rsidRDefault="00E74AA7">
            <w:pPr>
              <w:pStyle w:val="TableParagraph"/>
              <w:spacing w:line="276" w:lineRule="auto"/>
              <w:ind w:left="0"/>
              <w:rPr>
                <w:iCs/>
                <w:sz w:val="24"/>
                <w:szCs w:val="24"/>
              </w:rPr>
            </w:pPr>
          </w:p>
        </w:tc>
        <w:tc>
          <w:tcPr>
            <w:tcW w:w="9361" w:type="dxa"/>
            <w:tcBorders>
              <w:bottom w:val="single" w:sz="4" w:space="0" w:color="000000"/>
            </w:tcBorders>
          </w:tcPr>
          <w:p w:rsidR="00E74AA7" w:rsidRDefault="00B779FC">
            <w:pPr>
              <w:pStyle w:val="TableParagraph"/>
              <w:spacing w:line="276" w:lineRule="auto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</w:tcPr>
          <w:p w:rsidR="00E74AA7" w:rsidRDefault="00E74AA7">
            <w:pPr>
              <w:pStyle w:val="TableParagraph"/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E74AA7">
        <w:trPr>
          <w:trHeight w:val="384"/>
        </w:trPr>
        <w:tc>
          <w:tcPr>
            <w:tcW w:w="4106" w:type="dxa"/>
            <w:vMerge/>
            <w:tcBorders>
              <w:bottom w:val="single" w:sz="4" w:space="0" w:color="000000"/>
            </w:tcBorders>
          </w:tcPr>
          <w:p w:rsidR="00E74AA7" w:rsidRDefault="00E74AA7">
            <w:pPr>
              <w:pStyle w:val="TableParagraph"/>
              <w:spacing w:line="276" w:lineRule="auto"/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361" w:type="dxa"/>
            <w:tcBorders>
              <w:bottom w:val="single" w:sz="4" w:space="0" w:color="000000"/>
            </w:tcBorders>
          </w:tcPr>
          <w:p w:rsidR="00E74AA7" w:rsidRDefault="00B779FC">
            <w:pPr>
              <w:pStyle w:val="TableParagraph"/>
              <w:spacing w:line="276" w:lineRule="auto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10.Позитивизм. Материализм. Иррационализм. Экзистенциализм. Философия жизни 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vAlign w:val="center"/>
          </w:tcPr>
          <w:p w:rsidR="00E74AA7" w:rsidRDefault="00B779FC">
            <w:pPr>
              <w:pStyle w:val="TableParagraph"/>
              <w:spacing w:line="276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E74AA7">
        <w:trPr>
          <w:trHeight w:val="384"/>
        </w:trPr>
        <w:tc>
          <w:tcPr>
            <w:tcW w:w="4106" w:type="dxa"/>
            <w:vMerge/>
            <w:tcBorders>
              <w:bottom w:val="single" w:sz="4" w:space="0" w:color="000000"/>
            </w:tcBorders>
          </w:tcPr>
          <w:p w:rsidR="00E74AA7" w:rsidRDefault="00E74AA7">
            <w:pPr>
              <w:pStyle w:val="TableParagraph"/>
              <w:spacing w:line="276" w:lineRule="auto"/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361" w:type="dxa"/>
            <w:tcBorders>
              <w:bottom w:val="single" w:sz="4" w:space="0" w:color="000000"/>
            </w:tcBorders>
          </w:tcPr>
          <w:p w:rsidR="00E74AA7" w:rsidRDefault="00B779FC">
            <w:pPr>
              <w:pStyle w:val="TableParagraph"/>
              <w:spacing w:line="276" w:lineRule="auto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vAlign w:val="center"/>
          </w:tcPr>
          <w:p w:rsidR="00E74AA7" w:rsidRDefault="00E74AA7">
            <w:pPr>
              <w:pStyle w:val="TableParagraph"/>
              <w:spacing w:line="276" w:lineRule="auto"/>
              <w:ind w:left="0"/>
              <w:jc w:val="center"/>
              <w:rPr>
                <w:b/>
                <w:sz w:val="24"/>
                <w:szCs w:val="24"/>
              </w:rPr>
            </w:pPr>
          </w:p>
        </w:tc>
      </w:tr>
      <w:tr w:rsidR="00E74AA7">
        <w:trPr>
          <w:trHeight w:val="283"/>
        </w:trPr>
        <w:tc>
          <w:tcPr>
            <w:tcW w:w="4106" w:type="dxa"/>
            <w:vMerge/>
            <w:tcBorders>
              <w:bottom w:val="single" w:sz="4" w:space="0" w:color="000000"/>
            </w:tcBorders>
          </w:tcPr>
          <w:p w:rsidR="00E74AA7" w:rsidRDefault="00E74AA7">
            <w:pPr>
              <w:pStyle w:val="TableParagraph"/>
              <w:spacing w:line="276" w:lineRule="auto"/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361" w:type="dxa"/>
            <w:tcBorders>
              <w:bottom w:val="single" w:sz="4" w:space="0" w:color="000000"/>
            </w:tcBorders>
          </w:tcPr>
          <w:p w:rsidR="00E74AA7" w:rsidRDefault="00B779FC">
            <w:pPr>
              <w:pStyle w:val="TableParagraph"/>
              <w:spacing w:line="276" w:lineRule="auto"/>
              <w:ind w:right="14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Устное сообщение на тему: «Развитие философии </w:t>
            </w:r>
            <w:r>
              <w:rPr>
                <w:iCs/>
                <w:sz w:val="24"/>
                <w:szCs w:val="24"/>
              </w:rPr>
              <w:t>ХIХ-ХХ веков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vAlign w:val="center"/>
          </w:tcPr>
          <w:p w:rsidR="00E74AA7" w:rsidRDefault="00B779FC">
            <w:pPr>
              <w:pStyle w:val="TableParagraph"/>
              <w:spacing w:line="276" w:lineRule="auto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E74AA7">
        <w:trPr>
          <w:trHeight w:val="384"/>
        </w:trPr>
        <w:tc>
          <w:tcPr>
            <w:tcW w:w="4106" w:type="dxa"/>
            <w:vMerge w:val="restart"/>
            <w:tcBorders>
              <w:top w:val="single" w:sz="4" w:space="0" w:color="auto"/>
            </w:tcBorders>
          </w:tcPr>
          <w:p w:rsidR="00E74AA7" w:rsidRDefault="00B779FC">
            <w:pPr>
              <w:pStyle w:val="TableParagraph"/>
              <w:spacing w:line="276" w:lineRule="auto"/>
              <w:ind w:left="0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Тема 11.</w:t>
            </w:r>
          </w:p>
          <w:p w:rsidR="00E74AA7" w:rsidRDefault="00B779FC">
            <w:pPr>
              <w:pStyle w:val="TableParagraph"/>
              <w:spacing w:line="276" w:lineRule="auto"/>
              <w:ind w:left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Русская философская мысль</w:t>
            </w:r>
          </w:p>
        </w:tc>
        <w:tc>
          <w:tcPr>
            <w:tcW w:w="9361" w:type="dxa"/>
            <w:tcBorders>
              <w:bottom w:val="single" w:sz="4" w:space="0" w:color="000000"/>
            </w:tcBorders>
          </w:tcPr>
          <w:p w:rsidR="00E74AA7" w:rsidRDefault="00B779FC">
            <w:pPr>
              <w:pStyle w:val="TableParagraph"/>
              <w:spacing w:line="276" w:lineRule="auto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vAlign w:val="center"/>
          </w:tcPr>
          <w:p w:rsidR="00E74AA7" w:rsidRDefault="00E74AA7">
            <w:pPr>
              <w:pStyle w:val="TableParagraph"/>
              <w:spacing w:line="276" w:lineRule="auto"/>
              <w:ind w:left="0"/>
              <w:jc w:val="center"/>
              <w:rPr>
                <w:b/>
                <w:sz w:val="24"/>
                <w:szCs w:val="24"/>
              </w:rPr>
            </w:pPr>
          </w:p>
        </w:tc>
      </w:tr>
      <w:tr w:rsidR="00E74AA7">
        <w:trPr>
          <w:trHeight w:val="280"/>
        </w:trPr>
        <w:tc>
          <w:tcPr>
            <w:tcW w:w="4106" w:type="dxa"/>
            <w:vMerge/>
          </w:tcPr>
          <w:p w:rsidR="00E74AA7" w:rsidRDefault="00E74AA7">
            <w:pPr>
              <w:pStyle w:val="TableParagraph"/>
              <w:spacing w:line="276" w:lineRule="auto"/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361" w:type="dxa"/>
            <w:tcBorders>
              <w:bottom w:val="single" w:sz="4" w:space="0" w:color="000000"/>
            </w:tcBorders>
          </w:tcPr>
          <w:p w:rsidR="00E74AA7" w:rsidRDefault="00B779FC">
            <w:pPr>
              <w:pStyle w:val="TableParagraph"/>
              <w:spacing w:line="276" w:lineRule="auto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11.Русская религиозная философия. «Славянофильство» и «Западничество». Антропоцентризм. 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vAlign w:val="center"/>
          </w:tcPr>
          <w:p w:rsidR="00E74AA7" w:rsidRDefault="00B779FC">
            <w:pPr>
              <w:pStyle w:val="TableParagraph"/>
              <w:spacing w:line="276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 w:rsidR="00E74AA7">
        <w:trPr>
          <w:trHeight w:val="384"/>
        </w:trPr>
        <w:tc>
          <w:tcPr>
            <w:tcW w:w="4106" w:type="dxa"/>
            <w:vMerge/>
          </w:tcPr>
          <w:p w:rsidR="00E74AA7" w:rsidRDefault="00E74AA7">
            <w:pPr>
              <w:pStyle w:val="TableParagraph"/>
              <w:spacing w:line="276" w:lineRule="auto"/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361" w:type="dxa"/>
            <w:tcBorders>
              <w:bottom w:val="single" w:sz="4" w:space="0" w:color="000000"/>
            </w:tcBorders>
          </w:tcPr>
          <w:p w:rsidR="00E74AA7" w:rsidRDefault="00B779FC">
            <w:pPr>
              <w:pStyle w:val="TableParagraph"/>
              <w:spacing w:line="276" w:lineRule="auto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Самостоятельная работа </w:t>
            </w:r>
            <w:r>
              <w:rPr>
                <w:sz w:val="24"/>
                <w:szCs w:val="24"/>
              </w:rPr>
              <w:t>обучающихся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vAlign w:val="center"/>
          </w:tcPr>
          <w:p w:rsidR="00E74AA7" w:rsidRDefault="00E74AA7">
            <w:pPr>
              <w:pStyle w:val="TableParagraph"/>
              <w:spacing w:line="276" w:lineRule="auto"/>
              <w:ind w:left="0"/>
              <w:jc w:val="center"/>
              <w:rPr>
                <w:b/>
                <w:sz w:val="24"/>
                <w:szCs w:val="24"/>
              </w:rPr>
            </w:pPr>
          </w:p>
        </w:tc>
      </w:tr>
      <w:tr w:rsidR="00E74AA7">
        <w:trPr>
          <w:trHeight w:val="384"/>
        </w:trPr>
        <w:tc>
          <w:tcPr>
            <w:tcW w:w="4106" w:type="dxa"/>
            <w:vMerge/>
          </w:tcPr>
          <w:p w:rsidR="00E74AA7" w:rsidRDefault="00E74AA7">
            <w:pPr>
              <w:pStyle w:val="TableParagraph"/>
              <w:spacing w:line="276" w:lineRule="auto"/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361" w:type="dxa"/>
            <w:tcBorders>
              <w:bottom w:val="single" w:sz="4" w:space="0" w:color="000000"/>
            </w:tcBorders>
          </w:tcPr>
          <w:p w:rsidR="00E74AA7" w:rsidRDefault="00B779FC">
            <w:pPr>
              <w:pStyle w:val="TableParagraph"/>
              <w:spacing w:line="276" w:lineRule="auto"/>
              <w:ind w:left="109" w:right="14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Доклад на тему: «Представители русской философской мысли»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vAlign w:val="center"/>
          </w:tcPr>
          <w:p w:rsidR="00E74AA7" w:rsidRDefault="00B779FC">
            <w:pPr>
              <w:pStyle w:val="TableParagraph"/>
              <w:spacing w:line="276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</w:tr>
      <w:tr w:rsidR="00E74AA7">
        <w:trPr>
          <w:trHeight w:val="369"/>
        </w:trPr>
        <w:tc>
          <w:tcPr>
            <w:tcW w:w="4106" w:type="dxa"/>
            <w:vMerge w:val="restart"/>
          </w:tcPr>
          <w:p w:rsidR="00E74AA7" w:rsidRDefault="00B779FC">
            <w:pPr>
              <w:pStyle w:val="TableParagraph"/>
              <w:spacing w:line="276" w:lineRule="auto"/>
              <w:ind w:left="0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Тема 12.</w:t>
            </w:r>
          </w:p>
          <w:p w:rsidR="00E74AA7" w:rsidRDefault="00B779FC">
            <w:pPr>
              <w:pStyle w:val="TableParagraph"/>
              <w:spacing w:line="276" w:lineRule="auto"/>
              <w:ind w:left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Современная философия</w:t>
            </w:r>
          </w:p>
        </w:tc>
        <w:tc>
          <w:tcPr>
            <w:tcW w:w="9361" w:type="dxa"/>
          </w:tcPr>
          <w:p w:rsidR="00E74AA7" w:rsidRDefault="00B779FC">
            <w:pPr>
              <w:pStyle w:val="TableParagraph"/>
              <w:spacing w:line="276" w:lineRule="auto"/>
              <w:ind w:left="109" w:righ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17" w:type="dxa"/>
            <w:vAlign w:val="center"/>
          </w:tcPr>
          <w:p w:rsidR="00E74AA7" w:rsidRDefault="00E74AA7">
            <w:pPr>
              <w:pStyle w:val="TableParagraph"/>
              <w:spacing w:line="276" w:lineRule="auto"/>
              <w:ind w:left="0"/>
              <w:jc w:val="center"/>
              <w:rPr>
                <w:b/>
                <w:sz w:val="24"/>
                <w:szCs w:val="24"/>
              </w:rPr>
            </w:pPr>
          </w:p>
        </w:tc>
      </w:tr>
      <w:tr w:rsidR="00E74AA7">
        <w:trPr>
          <w:trHeight w:val="274"/>
        </w:trPr>
        <w:tc>
          <w:tcPr>
            <w:tcW w:w="4106" w:type="dxa"/>
            <w:vMerge/>
          </w:tcPr>
          <w:p w:rsidR="00E74AA7" w:rsidRDefault="00E74AA7">
            <w:pPr>
              <w:pStyle w:val="TableParagraph"/>
              <w:spacing w:line="276" w:lineRule="auto"/>
              <w:ind w:right="200"/>
              <w:jc w:val="both"/>
              <w:rPr>
                <w:b/>
                <w:iCs/>
                <w:sz w:val="24"/>
                <w:szCs w:val="24"/>
              </w:rPr>
            </w:pPr>
          </w:p>
        </w:tc>
        <w:tc>
          <w:tcPr>
            <w:tcW w:w="9361" w:type="dxa"/>
          </w:tcPr>
          <w:p w:rsidR="00E74AA7" w:rsidRDefault="00B779FC">
            <w:pPr>
              <w:pStyle w:val="TableParagraph"/>
              <w:spacing w:line="276" w:lineRule="auto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 Постмодернизм. Трансгуманизм.</w:t>
            </w:r>
            <w:r>
              <w:t xml:space="preserve"> </w:t>
            </w:r>
            <w:r>
              <w:rPr>
                <w:sz w:val="24"/>
                <w:szCs w:val="24"/>
              </w:rPr>
              <w:t xml:space="preserve">Философия языка. Структурализм. Прагматизм. </w:t>
            </w:r>
          </w:p>
        </w:tc>
        <w:tc>
          <w:tcPr>
            <w:tcW w:w="1417" w:type="dxa"/>
            <w:vAlign w:val="center"/>
          </w:tcPr>
          <w:p w:rsidR="00E74AA7" w:rsidRDefault="00B779FC">
            <w:pPr>
              <w:pStyle w:val="TableParagraph"/>
              <w:spacing w:line="276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</w:tr>
      <w:tr w:rsidR="00E74AA7">
        <w:trPr>
          <w:trHeight w:val="369"/>
        </w:trPr>
        <w:tc>
          <w:tcPr>
            <w:tcW w:w="4106" w:type="dxa"/>
            <w:vMerge/>
          </w:tcPr>
          <w:p w:rsidR="00E74AA7" w:rsidRDefault="00E74AA7">
            <w:pPr>
              <w:pStyle w:val="TableParagraph"/>
              <w:spacing w:line="276" w:lineRule="auto"/>
              <w:ind w:right="200"/>
              <w:jc w:val="both"/>
              <w:rPr>
                <w:b/>
                <w:iCs/>
                <w:sz w:val="24"/>
                <w:szCs w:val="24"/>
              </w:rPr>
            </w:pPr>
          </w:p>
        </w:tc>
        <w:tc>
          <w:tcPr>
            <w:tcW w:w="9361" w:type="dxa"/>
          </w:tcPr>
          <w:p w:rsidR="00E74AA7" w:rsidRDefault="00B779FC">
            <w:pPr>
              <w:pStyle w:val="TableParagraph"/>
              <w:spacing w:line="276" w:lineRule="auto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Самостоятельная работа </w:t>
            </w:r>
            <w:r>
              <w:rPr>
                <w:sz w:val="24"/>
                <w:szCs w:val="24"/>
              </w:rPr>
              <w:t>обучающихся</w:t>
            </w:r>
          </w:p>
        </w:tc>
        <w:tc>
          <w:tcPr>
            <w:tcW w:w="1417" w:type="dxa"/>
            <w:vAlign w:val="center"/>
          </w:tcPr>
          <w:p w:rsidR="00E74AA7" w:rsidRDefault="00E74AA7">
            <w:pPr>
              <w:pStyle w:val="TableParagraph"/>
              <w:spacing w:line="276" w:lineRule="auto"/>
              <w:ind w:left="0"/>
              <w:jc w:val="center"/>
              <w:rPr>
                <w:b/>
                <w:sz w:val="24"/>
                <w:szCs w:val="24"/>
              </w:rPr>
            </w:pPr>
          </w:p>
        </w:tc>
      </w:tr>
      <w:tr w:rsidR="00E74AA7">
        <w:trPr>
          <w:trHeight w:val="369"/>
        </w:trPr>
        <w:tc>
          <w:tcPr>
            <w:tcW w:w="4106" w:type="dxa"/>
            <w:vMerge/>
          </w:tcPr>
          <w:p w:rsidR="00E74AA7" w:rsidRDefault="00E74AA7">
            <w:pPr>
              <w:pStyle w:val="TableParagraph"/>
              <w:spacing w:line="276" w:lineRule="auto"/>
              <w:ind w:right="200"/>
              <w:jc w:val="both"/>
              <w:rPr>
                <w:b/>
                <w:iCs/>
                <w:sz w:val="24"/>
                <w:szCs w:val="24"/>
              </w:rPr>
            </w:pPr>
          </w:p>
        </w:tc>
        <w:tc>
          <w:tcPr>
            <w:tcW w:w="9361" w:type="dxa"/>
          </w:tcPr>
          <w:p w:rsidR="00E74AA7" w:rsidRDefault="00B779FC">
            <w:pPr>
              <w:pStyle w:val="TableParagraph"/>
              <w:spacing w:line="276" w:lineRule="auto"/>
              <w:ind w:left="109" w:right="14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Сообщение на тему: «Наиболее перспективные направления современной философии»</w:t>
            </w:r>
          </w:p>
        </w:tc>
        <w:tc>
          <w:tcPr>
            <w:tcW w:w="1417" w:type="dxa"/>
            <w:vAlign w:val="center"/>
          </w:tcPr>
          <w:p w:rsidR="00E74AA7" w:rsidRDefault="00B779FC">
            <w:pPr>
              <w:pStyle w:val="TableParagraph"/>
              <w:spacing w:line="276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</w:tr>
      <w:tr w:rsidR="00E74AA7">
        <w:trPr>
          <w:trHeight w:val="369"/>
        </w:trPr>
        <w:tc>
          <w:tcPr>
            <w:tcW w:w="13467" w:type="dxa"/>
            <w:gridSpan w:val="2"/>
            <w:tcBorders>
              <w:bottom w:val="single" w:sz="4" w:space="0" w:color="auto"/>
            </w:tcBorders>
          </w:tcPr>
          <w:p w:rsidR="00E74AA7" w:rsidRDefault="00B779FC">
            <w:pPr>
              <w:pStyle w:val="TableParagraph"/>
              <w:spacing w:line="276" w:lineRule="auto"/>
              <w:ind w:left="109" w:right="141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Промежуточная</w:t>
            </w:r>
            <w:r>
              <w:rPr>
                <w:b/>
                <w:sz w:val="24"/>
                <w:szCs w:val="24"/>
              </w:rPr>
              <w:t xml:space="preserve"> аттестация: </w:t>
            </w:r>
            <w:r>
              <w:rPr>
                <w:bCs/>
                <w:sz w:val="24"/>
                <w:szCs w:val="24"/>
              </w:rPr>
              <w:t>зачёт с оценкой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E74AA7" w:rsidRDefault="00B779FC">
            <w:pPr>
              <w:pStyle w:val="TableParagraph"/>
              <w:spacing w:line="276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</w:tr>
      <w:tr w:rsidR="00E74AA7">
        <w:trPr>
          <w:trHeight w:val="369"/>
        </w:trPr>
        <w:tc>
          <w:tcPr>
            <w:tcW w:w="13467" w:type="dxa"/>
            <w:gridSpan w:val="2"/>
            <w:tcBorders>
              <w:bottom w:val="single" w:sz="4" w:space="0" w:color="auto"/>
            </w:tcBorders>
            <w:vAlign w:val="center"/>
          </w:tcPr>
          <w:p w:rsidR="00E74AA7" w:rsidRDefault="00B779FC">
            <w:pPr>
              <w:pStyle w:val="TableParagraph"/>
              <w:spacing w:line="276" w:lineRule="auto"/>
              <w:ind w:left="0" w:right="141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E74AA7" w:rsidRDefault="00B779FC">
            <w:pPr>
              <w:pStyle w:val="TableParagraph"/>
              <w:spacing w:line="276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72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E74AA7" w:rsidRDefault="00E74AA7">
      <w:pPr>
        <w:pStyle w:val="a5"/>
        <w:spacing w:before="1"/>
        <w:rPr>
          <w:b/>
          <w:bCs/>
          <w:sz w:val="15"/>
          <w:szCs w:val="15"/>
        </w:rPr>
      </w:pPr>
    </w:p>
    <w:p w:rsidR="00E74AA7" w:rsidRDefault="00E74AA7">
      <w:pPr>
        <w:spacing w:line="276" w:lineRule="auto"/>
        <w:rPr>
          <w:sz w:val="28"/>
          <w:szCs w:val="28"/>
        </w:rPr>
        <w:sectPr w:rsidR="00E74AA7">
          <w:pgSz w:w="16840" w:h="11910" w:orient="landscape"/>
          <w:pgMar w:top="1134" w:right="567" w:bottom="1134" w:left="1701" w:header="0" w:footer="697" w:gutter="0"/>
          <w:cols w:space="720"/>
        </w:sectPr>
      </w:pPr>
    </w:p>
    <w:p w:rsidR="00E74AA7" w:rsidRDefault="00B779FC">
      <w:pPr>
        <w:pStyle w:val="a9"/>
        <w:numPr>
          <w:ilvl w:val="0"/>
          <w:numId w:val="4"/>
        </w:numPr>
        <w:tabs>
          <w:tab w:val="left" w:pos="481"/>
        </w:tabs>
        <w:spacing w:line="276" w:lineRule="auto"/>
        <w:ind w:left="0" w:firstLine="0"/>
        <w:jc w:val="center"/>
        <w:outlineLvl w:val="3"/>
        <w:rPr>
          <w:b/>
          <w:bCs/>
          <w:sz w:val="28"/>
          <w:szCs w:val="28"/>
          <w:lang w:bidi="ru-RU"/>
        </w:rPr>
      </w:pPr>
      <w:bookmarkStart w:id="0" w:name="_TOC_250001"/>
      <w:r>
        <w:rPr>
          <w:b/>
          <w:bCs/>
          <w:sz w:val="28"/>
          <w:szCs w:val="28"/>
          <w:lang w:bidi="ru-RU"/>
        </w:rPr>
        <w:lastRenderedPageBreak/>
        <w:t>УСЛОВИЯ РЕАЛИЗАЦИИ ПРОГРАММЫ</w:t>
      </w:r>
      <w:bookmarkEnd w:id="0"/>
      <w:r>
        <w:rPr>
          <w:b/>
          <w:bCs/>
          <w:sz w:val="28"/>
          <w:szCs w:val="28"/>
          <w:lang w:bidi="ru-RU"/>
        </w:rPr>
        <w:t xml:space="preserve"> УЧЕБНОЙ ДИСЦИПЛИНЫ</w:t>
      </w:r>
    </w:p>
    <w:p w:rsidR="00E74AA7" w:rsidRDefault="00B779FC">
      <w:pPr>
        <w:numPr>
          <w:ilvl w:val="1"/>
          <w:numId w:val="4"/>
        </w:numPr>
        <w:tabs>
          <w:tab w:val="left" w:pos="693"/>
        </w:tabs>
        <w:spacing w:line="276" w:lineRule="auto"/>
        <w:ind w:left="0" w:firstLine="709"/>
        <w:jc w:val="both"/>
        <w:rPr>
          <w:b/>
          <w:sz w:val="28"/>
          <w:szCs w:val="28"/>
          <w:lang w:bidi="ru-RU"/>
        </w:rPr>
      </w:pPr>
      <w:r>
        <w:rPr>
          <w:b/>
          <w:sz w:val="28"/>
          <w:szCs w:val="28"/>
          <w:lang w:bidi="ru-RU"/>
        </w:rPr>
        <w:t xml:space="preserve">Требования к материально-техническому </w:t>
      </w:r>
      <w:r>
        <w:rPr>
          <w:b/>
          <w:sz w:val="28"/>
          <w:szCs w:val="28"/>
          <w:lang w:bidi="ru-RU"/>
        </w:rPr>
        <w:t>обеспечению</w:t>
      </w:r>
    </w:p>
    <w:p w:rsidR="00E74AA7" w:rsidRDefault="00B779FC">
      <w:pPr>
        <w:tabs>
          <w:tab w:val="left" w:pos="1766"/>
          <w:tab w:val="left" w:pos="3327"/>
          <w:tab w:val="left" w:pos="4521"/>
          <w:tab w:val="left" w:pos="6223"/>
          <w:tab w:val="left" w:pos="7345"/>
          <w:tab w:val="left" w:pos="8539"/>
        </w:tabs>
        <w:spacing w:line="276" w:lineRule="auto"/>
        <w:ind w:firstLine="709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Учебные занятия проводятся в аудиториях согласно расписанию занятий. При подготовке к занятиям по данной дисциплине используется аудиторный фонд (оборудованный видеоаппаратурой).</w:t>
      </w:r>
    </w:p>
    <w:p w:rsidR="00E74AA7" w:rsidRDefault="00B779FC">
      <w:pPr>
        <w:tabs>
          <w:tab w:val="left" w:pos="1766"/>
          <w:tab w:val="left" w:pos="3327"/>
          <w:tab w:val="left" w:pos="4521"/>
          <w:tab w:val="left" w:pos="6223"/>
          <w:tab w:val="left" w:pos="7345"/>
          <w:tab w:val="left" w:pos="8539"/>
        </w:tabs>
        <w:spacing w:line="276" w:lineRule="auto"/>
        <w:ind w:firstLine="709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При подготовке и проведении занятий используются дополнительные м</w:t>
      </w:r>
      <w:r>
        <w:rPr>
          <w:sz w:val="28"/>
          <w:szCs w:val="28"/>
          <w:lang w:bidi="ru-RU"/>
        </w:rPr>
        <w:t>атериалы. Предоставляется литература читального зала библиотеки, имеющего рабочие места для студентов, оснащенного компьютерами с доступом к базам данных и сети Интернет. Студенты имеют доступ к ресурсам электронной библиотечной системы Академии.</w:t>
      </w:r>
    </w:p>
    <w:p w:rsidR="00E74AA7" w:rsidRDefault="00B779FC">
      <w:pPr>
        <w:spacing w:line="276" w:lineRule="auto"/>
        <w:ind w:firstLine="709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Подготовк</w:t>
      </w:r>
      <w:r>
        <w:rPr>
          <w:sz w:val="28"/>
          <w:szCs w:val="28"/>
          <w:lang w:bidi="ru-RU"/>
        </w:rPr>
        <w:t>а внеаудиторной работы должна обеспечиваться доступом каждого обучающегося к базам данных и библиотечным фондам. Во время самостоятельной подготовки, обучающиеся должны быть обеспечены доступом к сети Интернет.</w:t>
      </w:r>
    </w:p>
    <w:p w:rsidR="00E74AA7" w:rsidRDefault="00B779FC">
      <w:pPr>
        <w:spacing w:line="276" w:lineRule="auto"/>
        <w:ind w:firstLine="709"/>
        <w:jc w:val="both"/>
        <w:rPr>
          <w:sz w:val="28"/>
          <w:szCs w:val="28"/>
          <w:lang w:bidi="ru-RU"/>
        </w:rPr>
      </w:pPr>
      <w:r>
        <w:rPr>
          <w:b/>
          <w:sz w:val="28"/>
          <w:szCs w:val="28"/>
          <w:lang w:bidi="ru-RU"/>
        </w:rPr>
        <w:t>Оборудование учебного кабинета и рабочих мест</w:t>
      </w:r>
      <w:r>
        <w:rPr>
          <w:b/>
          <w:sz w:val="28"/>
          <w:szCs w:val="28"/>
          <w:lang w:bidi="ru-RU"/>
        </w:rPr>
        <w:t xml:space="preserve"> кабинета</w:t>
      </w:r>
      <w:r>
        <w:rPr>
          <w:sz w:val="28"/>
          <w:szCs w:val="28"/>
          <w:lang w:bidi="ru-RU"/>
        </w:rPr>
        <w:t xml:space="preserve">: </w:t>
      </w:r>
      <w:r>
        <w:rPr>
          <w:sz w:val="28"/>
          <w:szCs w:val="28"/>
          <w:lang w:bidi="ru-RU"/>
        </w:rPr>
        <w:t>посадочные места для обучающихся, рабочее место преподавателя, доска.</w:t>
      </w:r>
    </w:p>
    <w:p w:rsidR="00E74AA7" w:rsidRDefault="00E74AA7">
      <w:pPr>
        <w:spacing w:line="276" w:lineRule="auto"/>
        <w:jc w:val="center"/>
        <w:rPr>
          <w:b/>
          <w:sz w:val="28"/>
          <w:szCs w:val="28"/>
          <w:lang w:bidi="ru-RU"/>
        </w:rPr>
      </w:pPr>
    </w:p>
    <w:p w:rsidR="00E74AA7" w:rsidRDefault="00B779FC">
      <w:pPr>
        <w:spacing w:line="276" w:lineRule="auto"/>
        <w:jc w:val="center"/>
        <w:rPr>
          <w:b/>
          <w:sz w:val="28"/>
          <w:szCs w:val="28"/>
          <w:lang w:bidi="ru-RU"/>
        </w:rPr>
      </w:pPr>
      <w:r>
        <w:rPr>
          <w:b/>
          <w:sz w:val="28"/>
          <w:szCs w:val="28"/>
          <w:lang w:bidi="ru-RU"/>
        </w:rPr>
        <w:t>4.2 Общие требования к организации образовательной деятельности</w:t>
      </w:r>
    </w:p>
    <w:p w:rsidR="00E74AA7" w:rsidRDefault="00B779FC">
      <w:pPr>
        <w:spacing w:line="276" w:lineRule="auto"/>
        <w:ind w:firstLine="709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Освоение обучающимися учебной дисциплины может проходить в условиях созданной образовательной среды как в обр</w:t>
      </w:r>
      <w:r>
        <w:rPr>
          <w:sz w:val="28"/>
          <w:szCs w:val="28"/>
          <w:lang w:bidi="ru-RU"/>
        </w:rPr>
        <w:t>азовательной организации (учреждении), так и в организациях,</w:t>
      </w:r>
      <w:r>
        <w:rPr>
          <w:sz w:val="28"/>
          <w:szCs w:val="28"/>
          <w:lang w:bidi="ru-RU"/>
        </w:rPr>
        <w:t xml:space="preserve"> соответствующих профилю учебной дисциплины.</w:t>
      </w:r>
    </w:p>
    <w:p w:rsidR="00E74AA7" w:rsidRDefault="00B779FC">
      <w:pPr>
        <w:tabs>
          <w:tab w:val="left" w:pos="2860"/>
          <w:tab w:val="left" w:pos="4060"/>
          <w:tab w:val="left" w:pos="5760"/>
          <w:tab w:val="left" w:pos="6880"/>
          <w:tab w:val="left" w:pos="7900"/>
        </w:tabs>
        <w:spacing w:line="276" w:lineRule="auto"/>
        <w:ind w:firstLine="709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Преподавание учебной дисциплины должно носить практическую направленность. В процессе практических занятий обучающиеся закрепляют и углубляют теоретичес</w:t>
      </w:r>
      <w:r>
        <w:rPr>
          <w:sz w:val="28"/>
          <w:szCs w:val="28"/>
          <w:lang w:bidi="ru-RU"/>
        </w:rPr>
        <w:t>кие знания, приобретают необходимые профессиональные умения и навыки.</w:t>
      </w:r>
    </w:p>
    <w:p w:rsidR="00E74AA7" w:rsidRDefault="00B779FC">
      <w:pPr>
        <w:spacing w:line="276" w:lineRule="auto"/>
        <w:ind w:firstLine="709"/>
        <w:jc w:val="both"/>
        <w:rPr>
          <w:sz w:val="28"/>
          <w:szCs w:val="28"/>
          <w:lang w:bidi="ru-RU"/>
        </w:rPr>
      </w:pPr>
      <w:r>
        <w:rPr>
          <w:b/>
          <w:sz w:val="28"/>
          <w:szCs w:val="28"/>
          <w:lang w:bidi="ru-RU"/>
        </w:rPr>
        <w:t xml:space="preserve">Теоретические занятия </w:t>
      </w:r>
      <w:r>
        <w:rPr>
          <w:sz w:val="28"/>
          <w:szCs w:val="28"/>
          <w:lang w:bidi="ru-RU"/>
        </w:rPr>
        <w:t>проводятся в учебном классе согласно Федерального государственного образовательного стандарта среднего профессионального образования по специальности.</w:t>
      </w:r>
    </w:p>
    <w:p w:rsidR="00E74AA7" w:rsidRDefault="00B779FC">
      <w:pPr>
        <w:spacing w:line="276" w:lineRule="auto"/>
        <w:ind w:firstLine="709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Текущий и про</w:t>
      </w:r>
      <w:r>
        <w:rPr>
          <w:sz w:val="28"/>
          <w:szCs w:val="28"/>
          <w:lang w:bidi="ru-RU"/>
        </w:rPr>
        <w:t>межуточный контроль обучения складывается из следующих компонентов:</w:t>
      </w:r>
    </w:p>
    <w:p w:rsidR="00E74AA7" w:rsidRDefault="00B779FC">
      <w:pPr>
        <w:spacing w:line="276" w:lineRule="auto"/>
        <w:ind w:firstLine="709"/>
        <w:jc w:val="both"/>
        <w:rPr>
          <w:bCs/>
          <w:sz w:val="28"/>
          <w:szCs w:val="28"/>
          <w:lang w:bidi="ru-RU"/>
        </w:rPr>
      </w:pPr>
      <w:r>
        <w:rPr>
          <w:b/>
          <w:sz w:val="28"/>
          <w:szCs w:val="28"/>
          <w:lang w:bidi="ru-RU"/>
        </w:rPr>
        <w:t xml:space="preserve">текущий контроль: </w:t>
      </w:r>
      <w:r>
        <w:rPr>
          <w:bCs/>
          <w:sz w:val="28"/>
          <w:szCs w:val="28"/>
          <w:lang w:bidi="ru-RU"/>
        </w:rPr>
        <w:t>опрос обучающихся на занятиях, проведение тестирования и т.д.;</w:t>
      </w:r>
    </w:p>
    <w:p w:rsidR="00E74AA7" w:rsidRDefault="00B779FC">
      <w:pPr>
        <w:spacing w:line="276" w:lineRule="auto"/>
        <w:ind w:firstLine="709"/>
        <w:jc w:val="both"/>
        <w:rPr>
          <w:b/>
          <w:sz w:val="28"/>
          <w:szCs w:val="28"/>
          <w:lang w:bidi="ru-RU"/>
        </w:rPr>
      </w:pPr>
      <w:r>
        <w:rPr>
          <w:b/>
          <w:sz w:val="28"/>
          <w:szCs w:val="28"/>
          <w:lang w:bidi="ru-RU"/>
        </w:rPr>
        <w:t xml:space="preserve">промежуточный контроль: </w:t>
      </w:r>
      <w:r>
        <w:rPr>
          <w:bCs/>
          <w:sz w:val="28"/>
          <w:szCs w:val="28"/>
          <w:lang w:bidi="ru-RU"/>
        </w:rPr>
        <w:t>зачёт с оценкой</w:t>
      </w:r>
      <w:r>
        <w:rPr>
          <w:b/>
          <w:sz w:val="28"/>
          <w:szCs w:val="28"/>
          <w:lang w:bidi="ru-RU"/>
        </w:rPr>
        <w:t>.</w:t>
      </w:r>
    </w:p>
    <w:p w:rsidR="00E74AA7" w:rsidRDefault="00E74AA7">
      <w:pPr>
        <w:spacing w:line="276" w:lineRule="auto"/>
        <w:ind w:firstLine="709"/>
        <w:jc w:val="both"/>
        <w:rPr>
          <w:sz w:val="28"/>
          <w:szCs w:val="28"/>
          <w:lang w:bidi="ru-RU"/>
        </w:rPr>
      </w:pPr>
    </w:p>
    <w:p w:rsidR="00E74AA7" w:rsidRDefault="00B779FC">
      <w:pPr>
        <w:numPr>
          <w:ilvl w:val="1"/>
          <w:numId w:val="5"/>
        </w:numPr>
        <w:spacing w:line="276" w:lineRule="auto"/>
        <w:ind w:left="0" w:firstLine="0"/>
        <w:jc w:val="center"/>
        <w:rPr>
          <w:b/>
          <w:sz w:val="28"/>
          <w:szCs w:val="28"/>
          <w:lang w:bidi="ru-RU"/>
        </w:rPr>
      </w:pPr>
      <w:r>
        <w:rPr>
          <w:b/>
          <w:sz w:val="28"/>
          <w:szCs w:val="28"/>
          <w:lang w:bidi="ru-RU"/>
        </w:rPr>
        <w:t xml:space="preserve"> Кадровое обеспечение образовательной деятельности.</w:t>
      </w:r>
    </w:p>
    <w:p w:rsidR="00E74AA7" w:rsidRDefault="00B779FC">
      <w:pPr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Требования к квалификации педагогических кадров, осуществляющих реализацию ОПОП СПО – ППССЗ по специальности должны обеспечиваться </w:t>
      </w:r>
      <w:r>
        <w:rPr>
          <w:bCs/>
          <w:sz w:val="28"/>
          <w:szCs w:val="28"/>
        </w:rPr>
        <w:lastRenderedPageBreak/>
        <w:t>педагогическими кадрами, имеющими среднее профессиональное, высшее образование, соответствующее профилю преподаваемого учебно</w:t>
      </w:r>
      <w:r>
        <w:rPr>
          <w:bCs/>
          <w:sz w:val="28"/>
          <w:szCs w:val="28"/>
        </w:rPr>
        <w:t xml:space="preserve">го предмета. Доля преподавателей, имеющих высшее образование, должна составлять не менее 95 процентов в общем числе преподавателей, обеспечивающих образовательный процесс по данной основной образовательной программе. </w:t>
      </w:r>
    </w:p>
    <w:p w:rsidR="00E74AA7" w:rsidRDefault="00B779FC">
      <w:pPr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Опыт деятельности в организациях соотв</w:t>
      </w:r>
      <w:r>
        <w:rPr>
          <w:bCs/>
          <w:sz w:val="28"/>
          <w:szCs w:val="28"/>
        </w:rPr>
        <w:t xml:space="preserve">етствующей профессиональной сферы является обязательным для преподавателей, отвечающих за освоение обучающимся профессионального учебного цикла. Преподаватели получают дополнительное профессиональное образование по программам повышения квалификации, в том </w:t>
      </w:r>
      <w:r>
        <w:rPr>
          <w:bCs/>
          <w:sz w:val="28"/>
          <w:szCs w:val="28"/>
        </w:rPr>
        <w:t>числе в форме стажировки в профильных организациях не реже 1 раза в 3 года.</w:t>
      </w:r>
    </w:p>
    <w:p w:rsidR="00E74AA7" w:rsidRDefault="00B779FC">
      <w:pPr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До 10 процентов от общего числа преподавателей, имеющих высшее образование, может быть заменено преподавателями, имеющими СПО и государственные почетные звания в соответствующей пр</w:t>
      </w:r>
      <w:r>
        <w:rPr>
          <w:bCs/>
          <w:sz w:val="28"/>
          <w:szCs w:val="28"/>
        </w:rPr>
        <w:t>офессиональной сфере, или специалистами, имеющими СПО и стаж практической работы в соответствующей профессиональной сфере более 10 последних лет.</w:t>
      </w:r>
    </w:p>
    <w:p w:rsidR="00E74AA7" w:rsidRDefault="00E74AA7">
      <w:pPr>
        <w:spacing w:line="276" w:lineRule="auto"/>
        <w:rPr>
          <w:b/>
          <w:sz w:val="28"/>
          <w:szCs w:val="28"/>
          <w:lang w:bidi="ru-RU"/>
        </w:rPr>
      </w:pPr>
    </w:p>
    <w:p w:rsidR="00E74AA7" w:rsidRDefault="00B779FC">
      <w:pPr>
        <w:spacing w:line="276" w:lineRule="auto"/>
        <w:jc w:val="center"/>
        <w:rPr>
          <w:b/>
          <w:sz w:val="28"/>
          <w:szCs w:val="28"/>
          <w:lang w:bidi="ru-RU"/>
        </w:rPr>
      </w:pPr>
      <w:r>
        <w:rPr>
          <w:b/>
          <w:sz w:val="28"/>
          <w:szCs w:val="28"/>
          <w:lang w:bidi="ru-RU"/>
        </w:rPr>
        <w:t>4.4. Информационное обеспечение обучения. Перечень рекомендуемых учебных изданий, Интернет-ресурсов, дополнит</w:t>
      </w:r>
      <w:r>
        <w:rPr>
          <w:b/>
          <w:sz w:val="28"/>
          <w:szCs w:val="28"/>
          <w:lang w:bidi="ru-RU"/>
        </w:rPr>
        <w:t xml:space="preserve">ельной литературы </w:t>
      </w:r>
    </w:p>
    <w:p w:rsidR="00E74AA7" w:rsidRDefault="00E74AA7">
      <w:pPr>
        <w:spacing w:line="276" w:lineRule="auto"/>
        <w:jc w:val="center"/>
        <w:rPr>
          <w:b/>
          <w:sz w:val="28"/>
          <w:szCs w:val="28"/>
          <w:lang w:bidi="ru-RU"/>
        </w:rPr>
      </w:pPr>
    </w:p>
    <w:p w:rsidR="00E74AA7" w:rsidRDefault="00B779FC">
      <w:pPr>
        <w:jc w:val="center"/>
        <w:rPr>
          <w:b/>
          <w:sz w:val="28"/>
          <w:szCs w:val="28"/>
          <w:lang w:val="en-US" w:bidi="ru-RU"/>
        </w:rPr>
      </w:pPr>
      <w:r>
        <w:rPr>
          <w:b/>
          <w:sz w:val="28"/>
          <w:szCs w:val="28"/>
          <w:lang w:val="en-US" w:bidi="ru-RU"/>
        </w:rPr>
        <w:t>Основные источники:</w:t>
      </w:r>
    </w:p>
    <w:p w:rsidR="00E74AA7" w:rsidRDefault="00B779FC">
      <w:pPr>
        <w:numPr>
          <w:ilvl w:val="0"/>
          <w:numId w:val="6"/>
        </w:numPr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>Алексеев П. В. - Философия: учебник/ П. В. Алексеев; П. В. Алексеев и др. - 4-е изд., перераб. и доп</w:t>
      </w:r>
      <w:r>
        <w:rPr>
          <w:sz w:val="28"/>
          <w:szCs w:val="28"/>
        </w:rPr>
        <w:t>. —</w:t>
      </w:r>
      <w:r>
        <w:rPr>
          <w:sz w:val="28"/>
          <w:szCs w:val="28"/>
        </w:rPr>
        <w:t xml:space="preserve"> Москва: Проспект, 2022.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—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592 с.</w:t>
      </w:r>
      <w:r>
        <w:rPr>
          <w:sz w:val="28"/>
          <w:szCs w:val="28"/>
        </w:rPr>
        <w:t xml:space="preserve"> — (Авторский учебник). — </w:t>
      </w:r>
      <w:r>
        <w:rPr>
          <w:sz w:val="28"/>
          <w:szCs w:val="28"/>
          <w:lang w:val="en-US"/>
        </w:rPr>
        <w:t>ISBN</w:t>
      </w:r>
      <w:r w:rsidRPr="00B779FC">
        <w:rPr>
          <w:sz w:val="28"/>
          <w:szCs w:val="28"/>
        </w:rPr>
        <w:t xml:space="preserve"> 978-5-392-34915-9.</w:t>
      </w:r>
    </w:p>
    <w:p w:rsidR="00E74AA7" w:rsidRDefault="00B779FC">
      <w:pPr>
        <w:numPr>
          <w:ilvl w:val="0"/>
          <w:numId w:val="6"/>
        </w:numPr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 xml:space="preserve">Иоселиани А. Д. - Философия: учебник и практикум для вузов/ А. Д. Иоселиани.— 6-е изд., перераб. и доп. — Москва : Юрают, 2022. — 531 с. — </w:t>
      </w:r>
      <w:r>
        <w:rPr>
          <w:sz w:val="28"/>
          <w:szCs w:val="28"/>
        </w:rPr>
        <w:t>(</w:t>
      </w:r>
      <w:r>
        <w:rPr>
          <w:sz w:val="28"/>
          <w:szCs w:val="28"/>
        </w:rPr>
        <w:t>Высшее образование</w:t>
      </w:r>
      <w:r>
        <w:rPr>
          <w:sz w:val="28"/>
          <w:szCs w:val="28"/>
        </w:rPr>
        <w:t>)</w:t>
      </w:r>
      <w:r>
        <w:rPr>
          <w:sz w:val="28"/>
          <w:szCs w:val="28"/>
        </w:rPr>
        <w:t xml:space="preserve">. — </w:t>
      </w:r>
      <w:r>
        <w:rPr>
          <w:sz w:val="28"/>
          <w:szCs w:val="28"/>
          <w:lang w:val="en-US"/>
        </w:rPr>
        <w:t>ISBN</w:t>
      </w:r>
      <w:r>
        <w:rPr>
          <w:sz w:val="28"/>
          <w:szCs w:val="28"/>
        </w:rPr>
        <w:t xml:space="preserve"> 978-5-534-13460-5.</w:t>
      </w:r>
    </w:p>
    <w:p w:rsidR="00E74AA7" w:rsidRDefault="00B779FC">
      <w:pPr>
        <w:numPr>
          <w:ilvl w:val="0"/>
          <w:numId w:val="6"/>
        </w:numPr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>Канке В. А. - Специальная и общая философия науки. Энциклопедический</w:t>
      </w:r>
      <w:r>
        <w:rPr>
          <w:sz w:val="28"/>
          <w:szCs w:val="28"/>
        </w:rPr>
        <w:t xml:space="preserve"> словарь/В. А. Канке. </w:t>
      </w:r>
      <w:r>
        <w:rPr>
          <w:sz w:val="28"/>
          <w:szCs w:val="28"/>
        </w:rPr>
        <w:t xml:space="preserve">— Москва : Инфра-М, 2023. — 630 с. — 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ISBN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978-5-16-012809-2.</w:t>
      </w:r>
    </w:p>
    <w:p w:rsidR="00E74AA7" w:rsidRDefault="00B779FC">
      <w:pPr>
        <w:pStyle w:val="1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49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ind w:firstLineChars="200" w:firstLine="560"/>
        <w:jc w:val="both"/>
        <w:rPr>
          <w:rFonts w:ascii="Times New Roman" w:eastAsia="sans-serif" w:hAnsi="Times New Roman"/>
          <w:b w:val="0"/>
          <w:bCs w:val="0"/>
          <w:color w:val="202023"/>
          <w:shd w:val="clear" w:color="auto" w:fill="FFFFFF"/>
        </w:rPr>
      </w:pPr>
      <w:r>
        <w:rPr>
          <w:rFonts w:ascii="Times New Roman" w:hAnsi="Times New Roman"/>
          <w:b w:val="0"/>
          <w:bCs w:val="0"/>
          <w:color w:val="auto"/>
        </w:rPr>
        <w:t>Миронов, В. В. Философия с иллюстрациями : учебник / В. В. Миронов, П. В. Алексеев. – Москва : РГ-Пресс, 2025. – 432 с. – ISBN 978-5-9988-1646-8. </w:t>
      </w:r>
    </w:p>
    <w:p w:rsidR="00E74AA7" w:rsidRDefault="00B779FC">
      <w:pPr>
        <w:pStyle w:val="1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49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ind w:firstLineChars="200" w:firstLine="560"/>
        <w:jc w:val="both"/>
        <w:rPr>
          <w:rFonts w:ascii="Times New Roman" w:eastAsia="sans-serif" w:hAnsi="Times New Roman"/>
          <w:b w:val="0"/>
          <w:bCs w:val="0"/>
          <w:color w:val="202023"/>
          <w:shd w:val="clear" w:color="auto" w:fill="FFFFFF"/>
        </w:rPr>
      </w:pPr>
      <w:r>
        <w:rPr>
          <w:rFonts w:ascii="Times New Roman" w:eastAsia="sans-serif" w:hAnsi="Times New Roman"/>
          <w:b w:val="0"/>
          <w:bCs w:val="0"/>
          <w:color w:val="202023"/>
          <w:shd w:val="clear" w:color="auto" w:fill="FFFFFF"/>
        </w:rPr>
        <w:t xml:space="preserve">Петракова, А. С. Учебник </w:t>
      </w:r>
      <w:r>
        <w:rPr>
          <w:rFonts w:ascii="Times New Roman" w:eastAsia="sans-serif" w:hAnsi="Times New Roman"/>
          <w:b w:val="0"/>
          <w:bCs w:val="0"/>
          <w:color w:val="202023"/>
          <w:shd w:val="clear" w:color="auto" w:fill="FFFFFF"/>
        </w:rPr>
        <w:t>по дисциплине «Философия» / А. С. Петракова, И. Ю. Захарова. – Москва : КнигИздат, 2025. – 200 с. – ISBN 978-5-4492-0875-0</w:t>
      </w:r>
      <w:r>
        <w:rPr>
          <w:rFonts w:ascii="Times New Roman" w:eastAsia="sans-serif" w:hAnsi="Times New Roman"/>
          <w:b w:val="0"/>
          <w:bCs w:val="0"/>
          <w:color w:val="202023"/>
          <w:shd w:val="clear" w:color="auto" w:fill="FFFFFF"/>
        </w:rPr>
        <w:t xml:space="preserve">. </w:t>
      </w:r>
    </w:p>
    <w:p w:rsidR="00E74AA7" w:rsidRDefault="00B779FC">
      <w:pPr>
        <w:pStyle w:val="1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49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ind w:firstLineChars="200" w:firstLine="560"/>
        <w:jc w:val="both"/>
        <w:rPr>
          <w:rFonts w:ascii="Times New Roman" w:eastAsia="sans-serif" w:hAnsi="Times New Roman"/>
          <w:b w:val="0"/>
          <w:bCs w:val="0"/>
          <w:color w:val="202023"/>
          <w:shd w:val="clear" w:color="auto" w:fill="FFFFFF"/>
        </w:rPr>
      </w:pPr>
      <w:r>
        <w:rPr>
          <w:rFonts w:ascii="Times New Roman" w:eastAsia="sans-serif" w:hAnsi="Times New Roman"/>
          <w:b w:val="0"/>
          <w:bCs w:val="0"/>
          <w:color w:val="202023"/>
          <w:shd w:val="clear" w:color="auto" w:fill="FFFFFF"/>
        </w:rPr>
        <w:t xml:space="preserve">Сидаш Т.Г. - Чтения о Сократе/ Т.Г. Сидаш.— Санкт-Петербург : Квадривиум, 2023. — 304 с. — Hellenica. — </w:t>
      </w:r>
      <w:r>
        <w:rPr>
          <w:rFonts w:ascii="Times New Roman" w:hAnsi="Times New Roman"/>
          <w:b w:val="0"/>
          <w:bCs w:val="0"/>
          <w:color w:val="auto"/>
          <w:lang w:val="en-US"/>
        </w:rPr>
        <w:t>ISBN</w:t>
      </w:r>
      <w:r>
        <w:rPr>
          <w:rFonts w:ascii="Times New Roman" w:hAnsi="Times New Roman"/>
          <w:b w:val="0"/>
          <w:bCs w:val="0"/>
          <w:color w:val="auto"/>
        </w:rPr>
        <w:t xml:space="preserve">  </w:t>
      </w:r>
      <w:r>
        <w:rPr>
          <w:rFonts w:ascii="Times New Roman" w:eastAsia="sans-serif" w:hAnsi="Times New Roman"/>
          <w:b w:val="0"/>
          <w:bCs w:val="0"/>
          <w:color w:val="202023"/>
          <w:shd w:val="clear" w:color="auto" w:fill="FFFFFF"/>
        </w:rPr>
        <w:t>978-5-00207-343-6.</w:t>
      </w:r>
    </w:p>
    <w:p w:rsidR="00E74AA7" w:rsidRDefault="00B779FC">
      <w:pPr>
        <w:pStyle w:val="1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49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ind w:firstLineChars="200" w:firstLine="560"/>
        <w:jc w:val="both"/>
        <w:rPr>
          <w:rFonts w:ascii="Times New Roman" w:eastAsia="sans-serif" w:hAnsi="Times New Roman"/>
          <w:b w:val="0"/>
          <w:bCs w:val="0"/>
          <w:color w:val="202023"/>
          <w:shd w:val="clear" w:color="auto" w:fill="FFFFFF"/>
        </w:rPr>
      </w:pPr>
      <w:r>
        <w:rPr>
          <w:rFonts w:ascii="Times New Roman" w:eastAsia="sans-serif" w:hAnsi="Times New Roman"/>
          <w:b w:val="0"/>
          <w:bCs w:val="0"/>
          <w:color w:val="202023"/>
          <w:shd w:val="clear" w:color="auto" w:fill="FFFFFF"/>
        </w:rPr>
        <w:t>Шуталева А. В. - Философские проблемы естествознания: учебное пособие /А. В. Шуталева.  </w:t>
      </w:r>
      <w:r>
        <w:rPr>
          <w:rFonts w:ascii="Times New Roman" w:eastAsia="sans-serif" w:hAnsi="Times New Roman"/>
          <w:b w:val="0"/>
          <w:bCs w:val="0"/>
          <w:color w:val="202023"/>
          <w:shd w:val="clear" w:color="auto" w:fill="FFFFFF"/>
        </w:rPr>
        <w:t xml:space="preserve">— Москва : Юрайт, 2022. — 163 с. — </w:t>
      </w:r>
      <w:r>
        <w:rPr>
          <w:rFonts w:ascii="Times New Roman" w:eastAsia="sans-serif" w:hAnsi="Times New Roman"/>
          <w:b w:val="0"/>
          <w:bCs w:val="0"/>
          <w:color w:val="202023"/>
          <w:shd w:val="clear" w:color="auto" w:fill="FFFFFF"/>
        </w:rPr>
        <w:t>(</w:t>
      </w:r>
      <w:r>
        <w:rPr>
          <w:rFonts w:ascii="Times New Roman" w:eastAsia="sans-serif" w:hAnsi="Times New Roman"/>
          <w:b w:val="0"/>
          <w:bCs w:val="0"/>
          <w:color w:val="202023"/>
          <w:shd w:val="clear" w:color="auto" w:fill="FFFFFF"/>
        </w:rPr>
        <w:t>Высшее образование</w:t>
      </w:r>
      <w:r>
        <w:rPr>
          <w:rFonts w:ascii="Times New Roman" w:eastAsia="sans-serif" w:hAnsi="Times New Roman"/>
          <w:b w:val="0"/>
          <w:bCs w:val="0"/>
          <w:color w:val="202023"/>
          <w:shd w:val="clear" w:color="auto" w:fill="FFFFFF"/>
        </w:rPr>
        <w:t>)</w:t>
      </w:r>
      <w:r>
        <w:rPr>
          <w:rFonts w:ascii="Times New Roman" w:eastAsia="sans-serif" w:hAnsi="Times New Roman"/>
          <w:b w:val="0"/>
          <w:bCs w:val="0"/>
          <w:color w:val="202023"/>
          <w:shd w:val="clear" w:color="auto" w:fill="FFFFFF"/>
        </w:rPr>
        <w:t xml:space="preserve">. — </w:t>
      </w:r>
      <w:r>
        <w:rPr>
          <w:rFonts w:ascii="Times New Roman" w:hAnsi="Times New Roman"/>
          <w:b w:val="0"/>
          <w:bCs w:val="0"/>
          <w:color w:val="auto"/>
          <w:lang w:val="en-US"/>
        </w:rPr>
        <w:t>ISBN</w:t>
      </w:r>
      <w:r>
        <w:rPr>
          <w:rFonts w:ascii="Times New Roman" w:hAnsi="Times New Roman"/>
          <w:b w:val="0"/>
          <w:bCs w:val="0"/>
          <w:color w:val="auto"/>
        </w:rPr>
        <w:t xml:space="preserve">  </w:t>
      </w:r>
      <w:r>
        <w:rPr>
          <w:rFonts w:ascii="Times New Roman" w:eastAsia="sans-serif" w:hAnsi="Times New Roman"/>
          <w:b w:val="0"/>
          <w:bCs w:val="0"/>
          <w:color w:val="202023"/>
          <w:shd w:val="clear" w:color="auto" w:fill="FFFFFF"/>
        </w:rPr>
        <w:t>978-5-534-06758-3.</w:t>
      </w:r>
    </w:p>
    <w:p w:rsidR="00E74AA7" w:rsidRDefault="00E74AA7"/>
    <w:p w:rsidR="00E74AA7" w:rsidRDefault="00B779F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49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276" w:lineRule="auto"/>
        <w:jc w:val="center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lastRenderedPageBreak/>
        <w:t>Дополнительные источники:</w:t>
      </w:r>
    </w:p>
    <w:p w:rsidR="00E74AA7" w:rsidRDefault="00B779FC">
      <w:pPr>
        <w:pStyle w:val="1"/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49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276" w:lineRule="auto"/>
        <w:jc w:val="both"/>
        <w:rPr>
          <w:rFonts w:ascii="Times New Roman" w:hAnsi="Times New Roman"/>
          <w:b w:val="0"/>
          <w:bCs w:val="0"/>
          <w:caps/>
          <w:color w:val="auto"/>
        </w:rPr>
      </w:pPr>
      <w:r>
        <w:rPr>
          <w:rFonts w:ascii="Times New Roman" w:hAnsi="Times New Roman"/>
          <w:b w:val="0"/>
          <w:bCs w:val="0"/>
          <w:color w:val="auto"/>
        </w:rPr>
        <w:t>Гриненко, Г. В. История философии. В 2 частях. Часть 1. О</w:t>
      </w:r>
      <w:r>
        <w:rPr>
          <w:rFonts w:ascii="Times New Roman" w:hAnsi="Times New Roman"/>
          <w:b w:val="0"/>
          <w:bCs w:val="0"/>
          <w:color w:val="auto"/>
        </w:rPr>
        <w:t xml:space="preserve">т Древнего мира до эпохи Просвещения. Учебник / Г.В. Гриненко. </w:t>
      </w:r>
      <w:r>
        <w:rPr>
          <w:rFonts w:ascii="Times New Roman" w:eastAsia="sans-serif" w:hAnsi="Times New Roman"/>
          <w:b w:val="0"/>
          <w:bCs w:val="0"/>
          <w:color w:val="202023"/>
          <w:shd w:val="clear" w:color="auto" w:fill="FFFFFF"/>
        </w:rPr>
        <w:t>—</w:t>
      </w:r>
      <w:r w:rsidRPr="00B779FC">
        <w:rPr>
          <w:rFonts w:ascii="Times New Roman" w:eastAsia="sans-serif" w:hAnsi="Times New Roman"/>
          <w:b w:val="0"/>
          <w:bCs w:val="0"/>
          <w:color w:val="202023"/>
          <w:shd w:val="clear" w:color="auto" w:fill="FFFFFF"/>
        </w:rPr>
        <w:t xml:space="preserve"> </w:t>
      </w:r>
      <w:r>
        <w:rPr>
          <w:rFonts w:ascii="Times New Roman" w:hAnsi="Times New Roman"/>
          <w:b w:val="0"/>
          <w:bCs w:val="0"/>
          <w:color w:val="auto"/>
        </w:rPr>
        <w:t>М.: Юрайт,</w:t>
      </w:r>
      <w:r>
        <w:rPr>
          <w:rFonts w:ascii="Times New Roman" w:hAnsi="Times New Roman"/>
          <w:b w:val="0"/>
          <w:bCs w:val="0"/>
          <w:color w:val="auto"/>
        </w:rPr>
        <w:t xml:space="preserve"> 2021. </w:t>
      </w:r>
      <w:r>
        <w:rPr>
          <w:rFonts w:ascii="Times New Roman" w:eastAsia="sans-serif" w:hAnsi="Times New Roman"/>
          <w:b w:val="0"/>
          <w:bCs w:val="0"/>
          <w:color w:val="202023"/>
          <w:shd w:val="clear" w:color="auto" w:fill="FFFFFF"/>
        </w:rPr>
        <w:t>—</w:t>
      </w:r>
      <w:r>
        <w:rPr>
          <w:rFonts w:ascii="Times New Roman" w:hAnsi="Times New Roman"/>
          <w:b w:val="0"/>
          <w:bCs w:val="0"/>
          <w:color w:val="auto"/>
        </w:rPr>
        <w:t xml:space="preserve"> 292 c.</w:t>
      </w:r>
      <w:r w:rsidRPr="00B779FC">
        <w:rPr>
          <w:rFonts w:ascii="Times New Roman" w:hAnsi="Times New Roman"/>
          <w:b w:val="0"/>
          <w:bCs w:val="0"/>
          <w:color w:val="auto"/>
        </w:rPr>
        <w:t xml:space="preserve"> </w:t>
      </w:r>
      <w:r>
        <w:rPr>
          <w:rFonts w:ascii="Times New Roman" w:eastAsia="sans-serif" w:hAnsi="Times New Roman"/>
          <w:b w:val="0"/>
          <w:bCs w:val="0"/>
          <w:color w:val="202023"/>
          <w:shd w:val="clear" w:color="auto" w:fill="FFFFFF"/>
        </w:rPr>
        <w:t>—</w:t>
      </w:r>
      <w:r w:rsidRPr="00B779FC">
        <w:rPr>
          <w:rFonts w:ascii="Times New Roman" w:eastAsia="sans-serif" w:hAnsi="Times New Roman"/>
          <w:b w:val="0"/>
          <w:bCs w:val="0"/>
          <w:color w:val="202023"/>
          <w:shd w:val="clear" w:color="auto" w:fill="FFFFFF"/>
        </w:rPr>
        <w:t>(</w:t>
      </w:r>
      <w:r>
        <w:rPr>
          <w:rFonts w:ascii="Times New Roman" w:eastAsia="sans-serif" w:hAnsi="Times New Roman"/>
          <w:b w:val="0"/>
          <w:bCs w:val="0"/>
          <w:color w:val="202023"/>
          <w:shd w:val="clear" w:color="auto" w:fill="FFFFFF"/>
        </w:rPr>
        <w:t>Высшее образование</w:t>
      </w:r>
      <w:r w:rsidRPr="00B779FC">
        <w:rPr>
          <w:rFonts w:ascii="Times New Roman" w:eastAsia="sans-serif" w:hAnsi="Times New Roman"/>
          <w:b w:val="0"/>
          <w:bCs w:val="0"/>
          <w:color w:val="202023"/>
          <w:shd w:val="clear" w:color="auto" w:fill="FFFFFF"/>
        </w:rPr>
        <w:t>)</w:t>
      </w:r>
      <w:r>
        <w:rPr>
          <w:rFonts w:ascii="Times New Roman" w:eastAsia="sans-serif" w:hAnsi="Times New Roman"/>
          <w:b w:val="0"/>
          <w:bCs w:val="0"/>
          <w:color w:val="202023"/>
          <w:shd w:val="clear" w:color="auto" w:fill="FFFFFF"/>
        </w:rPr>
        <w:t>.</w:t>
      </w:r>
      <w:r w:rsidRPr="00B779FC">
        <w:rPr>
          <w:rFonts w:ascii="Times New Roman" w:eastAsia="sans-serif" w:hAnsi="Times New Roman"/>
          <w:b w:val="0"/>
          <w:bCs w:val="0"/>
          <w:color w:val="202023"/>
          <w:shd w:val="clear" w:color="auto" w:fill="FFFFFF"/>
        </w:rPr>
        <w:t xml:space="preserve"> </w:t>
      </w:r>
      <w:r>
        <w:rPr>
          <w:rFonts w:ascii="Times New Roman" w:eastAsia="sans-serif" w:hAnsi="Times New Roman"/>
          <w:b w:val="0"/>
          <w:bCs w:val="0"/>
          <w:color w:val="202023"/>
          <w:shd w:val="clear" w:color="auto" w:fill="FFFFFF"/>
        </w:rPr>
        <w:t>—</w:t>
      </w:r>
      <w:r>
        <w:rPr>
          <w:rFonts w:ascii="Times New Roman" w:eastAsia="sans-serif" w:hAnsi="Times New Roman"/>
          <w:b w:val="0"/>
          <w:bCs w:val="0"/>
          <w:color w:val="202023"/>
          <w:shd w:val="clear" w:color="auto" w:fill="FFFFFF"/>
        </w:rPr>
        <w:t xml:space="preserve"> ISBN 978-5-9916-7074-6, 978-5-534-01841-7.</w:t>
      </w:r>
    </w:p>
    <w:p w:rsidR="00E74AA7" w:rsidRDefault="00B779FC">
      <w:pPr>
        <w:pStyle w:val="1"/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49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276" w:lineRule="auto"/>
        <w:jc w:val="both"/>
        <w:rPr>
          <w:rFonts w:ascii="Times New Roman" w:hAnsi="Times New Roman"/>
          <w:color w:val="auto"/>
        </w:rPr>
      </w:pPr>
      <w:hyperlink r:id="rId12" w:tooltip="Лебедев Сергей Александрович (перейти на страницу сотрудника)" w:history="1">
        <w:r>
          <w:rPr>
            <w:rFonts w:ascii="Times New Roman" w:hAnsi="Times New Roman"/>
            <w:b w:val="0"/>
            <w:bCs w:val="0"/>
            <w:color w:val="auto"/>
          </w:rPr>
          <w:t>Л</w:t>
        </w:r>
        <w:r>
          <w:rPr>
            <w:rFonts w:ascii="Times New Roman" w:hAnsi="Times New Roman"/>
            <w:b w:val="0"/>
            <w:bCs w:val="0"/>
            <w:color w:val="auto"/>
          </w:rPr>
          <w:t>ебедев</w:t>
        </w:r>
        <w:r>
          <w:rPr>
            <w:rFonts w:ascii="Times New Roman" w:hAnsi="Times New Roman"/>
            <w:b w:val="0"/>
            <w:bCs w:val="0"/>
            <w:color w:val="auto"/>
          </w:rPr>
          <w:t xml:space="preserve"> </w:t>
        </w:r>
        <w:r>
          <w:rPr>
            <w:rFonts w:ascii="Times New Roman" w:hAnsi="Times New Roman"/>
            <w:b w:val="0"/>
            <w:bCs w:val="0"/>
            <w:caps/>
            <w:color w:val="auto"/>
          </w:rPr>
          <w:t>С.А.</w:t>
        </w:r>
      </w:hyperlink>
      <w:r>
        <w:rPr>
          <w:rFonts w:ascii="Times New Roman" w:hAnsi="Times New Roman"/>
          <w:b w:val="0"/>
          <w:bCs w:val="0"/>
          <w:caps/>
          <w:color w:val="auto"/>
        </w:rPr>
        <w:t xml:space="preserve">. </w:t>
      </w:r>
      <w:r>
        <w:rPr>
          <w:rFonts w:ascii="Times New Roman" w:hAnsi="Times New Roman"/>
          <w:b w:val="0"/>
          <w:bCs w:val="0"/>
          <w:caps/>
          <w:color w:val="auto"/>
        </w:rPr>
        <w:t>М</w:t>
      </w:r>
      <w:r>
        <w:rPr>
          <w:rFonts w:ascii="Times New Roman" w:hAnsi="Times New Roman"/>
          <w:b w:val="0"/>
          <w:bCs w:val="0"/>
          <w:color w:val="auto"/>
        </w:rPr>
        <w:t>етоды научного познания</w:t>
      </w:r>
      <w:r>
        <w:rPr>
          <w:rFonts w:ascii="Times New Roman" w:hAnsi="Times New Roman"/>
          <w:b w:val="0"/>
          <w:bCs w:val="0"/>
          <w:caps/>
          <w:color w:val="auto"/>
        </w:rPr>
        <w:t xml:space="preserve">. – М.: </w:t>
      </w:r>
      <w:hyperlink r:id="rId13" w:tooltip="Перейти на страницу издательства" w:history="1">
        <w:r>
          <w:rPr>
            <w:rFonts w:ascii="Times New Roman" w:hAnsi="Times New Roman"/>
            <w:b w:val="0"/>
            <w:bCs w:val="0"/>
            <w:caps/>
            <w:color w:val="auto"/>
          </w:rPr>
          <w:t>И</w:t>
        </w:r>
        <w:r>
          <w:rPr>
            <w:rFonts w:ascii="Times New Roman" w:hAnsi="Times New Roman"/>
            <w:b w:val="0"/>
            <w:bCs w:val="0"/>
            <w:color w:val="auto"/>
          </w:rPr>
          <w:t>здательский дом</w:t>
        </w:r>
        <w:r>
          <w:rPr>
            <w:rFonts w:ascii="Times New Roman" w:hAnsi="Times New Roman"/>
            <w:b w:val="0"/>
            <w:bCs w:val="0"/>
            <w:caps/>
            <w:color w:val="auto"/>
          </w:rPr>
          <w:t xml:space="preserve"> "Инфра-М"</w:t>
        </w:r>
      </w:hyperlink>
      <w:r>
        <w:rPr>
          <w:rFonts w:ascii="Times New Roman" w:hAnsi="Times New Roman"/>
          <w:b w:val="0"/>
          <w:bCs w:val="0"/>
          <w:caps/>
          <w:color w:val="auto"/>
        </w:rPr>
        <w:t xml:space="preserve">, </w:t>
      </w:r>
      <w:r>
        <w:rPr>
          <w:rFonts w:ascii="Times New Roman" w:hAnsi="Times New Roman"/>
          <w:b w:val="0"/>
          <w:bCs w:val="0"/>
          <w:caps/>
          <w:color w:val="auto"/>
        </w:rPr>
        <w:t>2022</w:t>
      </w:r>
      <w:r>
        <w:rPr>
          <w:rFonts w:ascii="Times New Roman" w:hAnsi="Times New Roman"/>
          <w:b w:val="0"/>
          <w:bCs w:val="0"/>
          <w:caps/>
          <w:color w:val="auto"/>
        </w:rPr>
        <w:t>. – 2</w:t>
      </w:r>
      <w:r>
        <w:rPr>
          <w:rFonts w:ascii="Times New Roman" w:hAnsi="Times New Roman"/>
          <w:b w:val="0"/>
          <w:bCs w:val="0"/>
          <w:caps/>
          <w:color w:val="auto"/>
        </w:rPr>
        <w:t>72</w:t>
      </w:r>
      <w:r>
        <w:rPr>
          <w:rFonts w:ascii="Times New Roman" w:hAnsi="Times New Roman"/>
          <w:b w:val="0"/>
          <w:bCs w:val="0"/>
          <w:caps/>
          <w:color w:val="auto"/>
        </w:rPr>
        <w:t>с.</w:t>
      </w:r>
    </w:p>
    <w:p w:rsidR="00E74AA7" w:rsidRDefault="00B779FC">
      <w:pPr>
        <w:pStyle w:val="1"/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49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276" w:lineRule="auto"/>
        <w:jc w:val="both"/>
        <w:rPr>
          <w:rFonts w:ascii="Times New Roman" w:hAnsi="Times New Roman"/>
          <w:b w:val="0"/>
          <w:bCs w:val="0"/>
          <w:caps/>
          <w:color w:val="auto"/>
        </w:rPr>
      </w:pPr>
      <w:r>
        <w:rPr>
          <w:rFonts w:ascii="Times New Roman" w:hAnsi="Times New Roman"/>
          <w:b w:val="0"/>
          <w:bCs w:val="0"/>
          <w:color w:val="auto"/>
        </w:rPr>
        <w:t>Хангельдиева, И. Г. Креативные технологии в пространстве современного образования (Опыт переосмысления) / И. Г. Ханг</w:t>
      </w:r>
      <w:r>
        <w:rPr>
          <w:rFonts w:ascii="Times New Roman" w:hAnsi="Times New Roman"/>
          <w:b w:val="0"/>
          <w:bCs w:val="0"/>
          <w:color w:val="auto"/>
        </w:rPr>
        <w:t>ельдиева. — 3-е изд., стер. — Санкт-Петербург : Планета музыки, 2024. — 180 с.</w:t>
      </w:r>
    </w:p>
    <w:p w:rsidR="00E74AA7" w:rsidRDefault="00E74AA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49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276" w:lineRule="auto"/>
        <w:jc w:val="both"/>
        <w:rPr>
          <w:rFonts w:ascii="Times New Roman" w:hAnsi="Times New Roman"/>
          <w:b w:val="0"/>
          <w:bCs w:val="0"/>
          <w:caps/>
          <w:color w:val="auto"/>
        </w:rPr>
      </w:pPr>
    </w:p>
    <w:p w:rsidR="00E74AA7" w:rsidRDefault="00B779F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49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276" w:lineRule="auto"/>
        <w:jc w:val="center"/>
        <w:rPr>
          <w:rFonts w:ascii="Times New Roman" w:hAnsi="Times New Roman"/>
          <w:caps/>
          <w:color w:val="auto"/>
        </w:rPr>
      </w:pPr>
      <w:r>
        <w:rPr>
          <w:rFonts w:ascii="Times New Roman" w:hAnsi="Times New Roman"/>
          <w:color w:val="auto"/>
        </w:rPr>
        <w:t>Интернет-ресурсы:</w:t>
      </w:r>
    </w:p>
    <w:p w:rsidR="00E74AA7" w:rsidRDefault="00B779F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49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276" w:lineRule="auto"/>
        <w:jc w:val="both"/>
        <w:rPr>
          <w:rFonts w:ascii="Times New Roman" w:hAnsi="Times New Roman"/>
          <w:b w:val="0"/>
          <w:bCs w:val="0"/>
          <w:color w:val="auto"/>
        </w:rPr>
      </w:pPr>
      <w:hyperlink r:id="rId14" w:history="1">
        <w:r>
          <w:rPr>
            <w:rStyle w:val="a3"/>
            <w:rFonts w:ascii="Times New Roman" w:hAnsi="Times New Roman"/>
            <w:b w:val="0"/>
            <w:bCs w:val="0"/>
          </w:rPr>
          <w:t>Www.alleg.ru/edu/philos1</w:t>
        </w:r>
      </w:hyperlink>
      <w:r>
        <w:rPr>
          <w:rFonts w:ascii="Times New Roman" w:hAnsi="Times New Roman"/>
          <w:b w:val="0"/>
          <w:bCs w:val="0"/>
          <w:color w:val="auto"/>
        </w:rPr>
        <w:t xml:space="preserve">.htm/ru. </w:t>
      </w:r>
    </w:p>
    <w:p w:rsidR="00E74AA7" w:rsidRDefault="00B779F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49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276" w:lineRule="auto"/>
        <w:jc w:val="both"/>
        <w:rPr>
          <w:rFonts w:ascii="Times New Roman" w:hAnsi="Times New Roman"/>
          <w:b w:val="0"/>
          <w:bCs w:val="0"/>
          <w:color w:val="auto"/>
        </w:rPr>
      </w:pPr>
      <w:r>
        <w:rPr>
          <w:rFonts w:ascii="Times New Roman" w:hAnsi="Times New Roman"/>
          <w:b w:val="0"/>
          <w:bCs w:val="0"/>
          <w:color w:val="auto"/>
        </w:rPr>
        <w:t xml:space="preserve">Wikipedia.org/wiki/философия; </w:t>
      </w:r>
    </w:p>
    <w:p w:rsidR="00E74AA7" w:rsidRDefault="00B779F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49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276" w:lineRule="auto"/>
        <w:jc w:val="both"/>
        <w:rPr>
          <w:rFonts w:ascii="Times New Roman" w:hAnsi="Times New Roman"/>
          <w:b w:val="0"/>
          <w:bCs w:val="0"/>
          <w:color w:val="auto"/>
        </w:rPr>
      </w:pPr>
      <w:r>
        <w:rPr>
          <w:rFonts w:ascii="Times New Roman" w:hAnsi="Times New Roman"/>
          <w:b w:val="0"/>
          <w:bCs w:val="0"/>
          <w:color w:val="auto"/>
        </w:rPr>
        <w:t xml:space="preserve">Www.diplom-inet.ru/resursfilos </w:t>
      </w:r>
    </w:p>
    <w:p w:rsidR="00E74AA7" w:rsidRDefault="00B779F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49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276" w:lineRule="auto"/>
        <w:jc w:val="both"/>
        <w:rPr>
          <w:rFonts w:ascii="Times New Roman" w:hAnsi="Times New Roman"/>
          <w:b w:val="0"/>
          <w:bCs w:val="0"/>
          <w:color w:val="auto"/>
        </w:rPr>
      </w:pPr>
      <w:r>
        <w:rPr>
          <w:rFonts w:ascii="Times New Roman" w:hAnsi="Times New Roman"/>
          <w:b w:val="0"/>
          <w:bCs w:val="0"/>
          <w:color w:val="auto"/>
        </w:rPr>
        <w:t xml:space="preserve">Biblio-onlene.ru </w:t>
      </w:r>
    </w:p>
    <w:p w:rsidR="00E74AA7" w:rsidRDefault="00B779FC">
      <w:pPr>
        <w:rPr>
          <w:caps/>
        </w:rPr>
      </w:pPr>
      <w:r w:rsidRPr="00B779FC">
        <w:rPr>
          <w:caps/>
        </w:rPr>
        <w:br w:type="page"/>
      </w:r>
    </w:p>
    <w:p w:rsidR="00E74AA7" w:rsidRDefault="00B779F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49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276" w:lineRule="auto"/>
        <w:jc w:val="center"/>
        <w:rPr>
          <w:rFonts w:ascii="Times New Roman" w:hAnsi="Times New Roman"/>
          <w:caps/>
          <w:color w:val="auto"/>
        </w:rPr>
      </w:pPr>
      <w:r>
        <w:rPr>
          <w:rFonts w:ascii="Times New Roman" w:hAnsi="Times New Roman"/>
          <w:caps/>
          <w:color w:val="auto"/>
        </w:rPr>
        <w:lastRenderedPageBreak/>
        <w:t>5. КОНТРОЛЬ И оценка результатов освоения УЧЕБНОЙ Дисциплины</w:t>
      </w:r>
    </w:p>
    <w:p w:rsidR="00E74AA7" w:rsidRDefault="00B779FC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Контроль и оценка результатов освоения учебной дисциплины осуществляется преподавателем при проведении практических занятий, тестирования, а также выполнения обучающимися инди</w:t>
      </w:r>
      <w:r>
        <w:rPr>
          <w:sz w:val="28"/>
          <w:szCs w:val="28"/>
        </w:rPr>
        <w:t>видуальных заданий, проектов, исследований.</w:t>
      </w:r>
    </w:p>
    <w:tbl>
      <w:tblPr>
        <w:tblW w:w="996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7"/>
        <w:gridCol w:w="3589"/>
        <w:gridCol w:w="3113"/>
      </w:tblGrid>
      <w:tr w:rsidR="00E74AA7">
        <w:trPr>
          <w:trHeight w:val="818"/>
        </w:trPr>
        <w:tc>
          <w:tcPr>
            <w:tcW w:w="3267" w:type="dxa"/>
            <w:vAlign w:val="center"/>
          </w:tcPr>
          <w:p w:rsidR="00E74AA7" w:rsidRDefault="00B779FC">
            <w:pPr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Результаты</w:t>
            </w:r>
          </w:p>
          <w:p w:rsidR="00E74AA7" w:rsidRDefault="00B779FC">
            <w:pPr>
              <w:jc w:val="center"/>
            </w:pPr>
            <w:r>
              <w:rPr>
                <w:b/>
                <w:bCs/>
              </w:rPr>
              <w:t>обучения</w:t>
            </w:r>
          </w:p>
        </w:tc>
        <w:tc>
          <w:tcPr>
            <w:tcW w:w="3589" w:type="dxa"/>
            <w:vAlign w:val="center"/>
          </w:tcPr>
          <w:p w:rsidR="00E74AA7" w:rsidRDefault="00B779FC">
            <w:pPr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Основные показатели</w:t>
            </w:r>
          </w:p>
          <w:p w:rsidR="00E74AA7" w:rsidRDefault="00B779FC">
            <w:pPr>
              <w:jc w:val="center"/>
            </w:pPr>
            <w:r>
              <w:rPr>
                <w:b/>
                <w:bCs/>
              </w:rPr>
              <w:t>оценки результатов</w:t>
            </w:r>
          </w:p>
        </w:tc>
        <w:tc>
          <w:tcPr>
            <w:tcW w:w="3113" w:type="dxa"/>
            <w:vAlign w:val="center"/>
          </w:tcPr>
          <w:p w:rsidR="00E74AA7" w:rsidRDefault="00B779FC">
            <w:pPr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Формы и методы</w:t>
            </w:r>
          </w:p>
          <w:p w:rsidR="00E74AA7" w:rsidRDefault="00B779FC">
            <w:pPr>
              <w:jc w:val="center"/>
            </w:pPr>
            <w:r>
              <w:rPr>
                <w:b/>
                <w:bCs/>
              </w:rPr>
              <w:t>контроля и оценки</w:t>
            </w:r>
          </w:p>
        </w:tc>
      </w:tr>
      <w:tr w:rsidR="00E74AA7">
        <w:trPr>
          <w:trHeight w:val="11179"/>
        </w:trPr>
        <w:tc>
          <w:tcPr>
            <w:tcW w:w="3267" w:type="dxa"/>
          </w:tcPr>
          <w:p w:rsidR="00E74AA7" w:rsidRDefault="00B779FC">
            <w:pPr>
              <w:shd w:val="clear" w:color="auto" w:fill="FFFFFF"/>
              <w:rPr>
                <w:color w:val="1A1A1A"/>
              </w:rPr>
            </w:pPr>
            <w:r>
              <w:rPr>
                <w:b/>
                <w:bCs/>
              </w:rPr>
              <w:t>Знать:</w:t>
            </w:r>
            <w:r>
              <w:rPr>
                <w:color w:val="1A1A1A"/>
              </w:rPr>
              <w:t xml:space="preserve"> </w:t>
            </w:r>
          </w:p>
          <w:p w:rsidR="00E74AA7" w:rsidRDefault="00B779FC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- основные категории и понятия философии;</w:t>
            </w:r>
          </w:p>
          <w:p w:rsidR="00E74AA7" w:rsidRDefault="00B779FC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- роль философии в жизни</w:t>
            </w:r>
          </w:p>
          <w:p w:rsidR="00E74AA7" w:rsidRDefault="00B779FC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человека и общества;</w:t>
            </w:r>
          </w:p>
          <w:p w:rsidR="00E74AA7" w:rsidRDefault="00B779FC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- основы философского</w:t>
            </w:r>
          </w:p>
          <w:p w:rsidR="00E74AA7" w:rsidRDefault="00B779FC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учения о бытии;</w:t>
            </w:r>
          </w:p>
          <w:p w:rsidR="00E74AA7" w:rsidRDefault="00B779FC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 xml:space="preserve">- сущность процесса познания; </w:t>
            </w:r>
          </w:p>
          <w:p w:rsidR="00E74AA7" w:rsidRDefault="00B779FC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- основы научной, философской и религиозной картин мира;</w:t>
            </w:r>
          </w:p>
          <w:p w:rsidR="00E74AA7" w:rsidRDefault="00B779FC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- об условиях формирования личности, свободе и ответственности за с</w:t>
            </w:r>
            <w:bookmarkStart w:id="1" w:name="_GoBack"/>
            <w:bookmarkEnd w:id="1"/>
            <w:r>
              <w:rPr>
                <w:color w:val="1A1A1A"/>
              </w:rPr>
              <w:t>охранение жизни, культуры, окружающей среды;</w:t>
            </w:r>
          </w:p>
          <w:p w:rsidR="00E74AA7" w:rsidRDefault="00B779FC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- о социальных и этических</w:t>
            </w:r>
          </w:p>
          <w:p w:rsidR="00E74AA7" w:rsidRDefault="00B779FC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проблемах, св</w:t>
            </w:r>
            <w:r>
              <w:rPr>
                <w:color w:val="1A1A1A"/>
              </w:rPr>
              <w:t>язанных с</w:t>
            </w:r>
          </w:p>
          <w:p w:rsidR="00E74AA7" w:rsidRDefault="00B779FC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развитием и использованием</w:t>
            </w:r>
          </w:p>
          <w:p w:rsidR="00E74AA7" w:rsidRDefault="00B779FC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достижений науки, техники и технологий</w:t>
            </w:r>
            <w:r>
              <w:rPr>
                <w:color w:val="1A1A1A"/>
              </w:rPr>
              <w:t>.</w:t>
            </w:r>
          </w:p>
          <w:p w:rsidR="00E74AA7" w:rsidRDefault="00E74AA7"/>
          <w:p w:rsidR="00E74AA7" w:rsidRDefault="00B779FC">
            <w:pPr>
              <w:shd w:val="clear" w:color="auto" w:fill="FFFFFF"/>
              <w:rPr>
                <w:b/>
                <w:color w:val="1A1A1A"/>
              </w:rPr>
            </w:pPr>
            <w:r>
              <w:rPr>
                <w:b/>
                <w:color w:val="1A1A1A"/>
              </w:rPr>
              <w:t>Уметь:</w:t>
            </w:r>
          </w:p>
          <w:p w:rsidR="00E74AA7" w:rsidRDefault="00B779FC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- ориентироваться в наиболее</w:t>
            </w:r>
          </w:p>
          <w:p w:rsidR="00E74AA7" w:rsidRDefault="00B779FC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общих философских</w:t>
            </w:r>
          </w:p>
          <w:p w:rsidR="00E74AA7" w:rsidRDefault="00B779FC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проблемах бытия, познания,</w:t>
            </w:r>
          </w:p>
          <w:p w:rsidR="00E74AA7" w:rsidRDefault="00B779FC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ценностей, свободы и смысла</w:t>
            </w:r>
          </w:p>
          <w:p w:rsidR="00E74AA7" w:rsidRDefault="00B779FC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жизни как основе</w:t>
            </w:r>
          </w:p>
          <w:p w:rsidR="00E74AA7" w:rsidRDefault="00B779FC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формирования культуры</w:t>
            </w:r>
          </w:p>
          <w:p w:rsidR="00E74AA7" w:rsidRDefault="00B779FC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гражданина и будущего</w:t>
            </w:r>
          </w:p>
          <w:p w:rsidR="00E74AA7" w:rsidRDefault="00B779FC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специалиста;</w:t>
            </w:r>
          </w:p>
          <w:p w:rsidR="00E74AA7" w:rsidRDefault="00B779FC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- определить значение</w:t>
            </w:r>
          </w:p>
          <w:p w:rsidR="00E74AA7" w:rsidRDefault="00B779FC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философии как отрасли</w:t>
            </w:r>
          </w:p>
          <w:p w:rsidR="00E74AA7" w:rsidRDefault="00B779FC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духовной культуры для</w:t>
            </w:r>
          </w:p>
          <w:p w:rsidR="00E74AA7" w:rsidRDefault="00B779FC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формирования личности,</w:t>
            </w:r>
          </w:p>
          <w:p w:rsidR="00E74AA7" w:rsidRDefault="00B779FC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гражданской позиции и</w:t>
            </w:r>
          </w:p>
          <w:p w:rsidR="00E74AA7" w:rsidRDefault="00B779FC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профессиональных навыков;</w:t>
            </w:r>
          </w:p>
          <w:p w:rsidR="00E74AA7" w:rsidRDefault="00B779FC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- определить соотношение для</w:t>
            </w:r>
          </w:p>
          <w:p w:rsidR="00E74AA7" w:rsidRDefault="00B779FC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жизни человека</w:t>
            </w:r>
          </w:p>
          <w:p w:rsidR="00E74AA7" w:rsidRDefault="00B779FC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свободы и ответственности,</w:t>
            </w:r>
          </w:p>
          <w:p w:rsidR="00E74AA7" w:rsidRDefault="00B779FC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материальных и духовных</w:t>
            </w:r>
          </w:p>
          <w:p w:rsidR="00E74AA7" w:rsidRDefault="00B779FC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ценностей;</w:t>
            </w:r>
          </w:p>
          <w:p w:rsidR="00E74AA7" w:rsidRDefault="00B779FC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демонстрировать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гражданско-патриотическую позицию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589" w:type="dxa"/>
          </w:tcPr>
          <w:p w:rsidR="00E74AA7" w:rsidRDefault="00B779FC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Знание основных категорий и</w:t>
            </w:r>
          </w:p>
          <w:p w:rsidR="00E74AA7" w:rsidRDefault="00B779FC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понятий философии;</w:t>
            </w:r>
          </w:p>
          <w:p w:rsidR="00E74AA7" w:rsidRDefault="00B779FC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- роли философии в жизни</w:t>
            </w:r>
          </w:p>
          <w:p w:rsidR="00E74AA7" w:rsidRDefault="00B779FC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человека и общества;</w:t>
            </w:r>
          </w:p>
          <w:p w:rsidR="00E74AA7" w:rsidRDefault="00B779FC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- основ философского учения о бытии;</w:t>
            </w:r>
          </w:p>
          <w:p w:rsidR="00E74AA7" w:rsidRDefault="00B779FC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- сущности процесса познания;</w:t>
            </w:r>
          </w:p>
          <w:p w:rsidR="00E74AA7" w:rsidRDefault="00B779FC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 xml:space="preserve"> - основ научной, философской</w:t>
            </w:r>
          </w:p>
          <w:p w:rsidR="00E74AA7" w:rsidRDefault="00B779FC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 xml:space="preserve">и религиозной </w:t>
            </w:r>
            <w:r>
              <w:rPr>
                <w:color w:val="1A1A1A"/>
              </w:rPr>
              <w:t>картин мира;</w:t>
            </w:r>
          </w:p>
          <w:p w:rsidR="00E74AA7" w:rsidRDefault="00B779FC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- об условиях формирования</w:t>
            </w:r>
          </w:p>
          <w:p w:rsidR="00E74AA7" w:rsidRDefault="00B779FC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личности, свободе и</w:t>
            </w:r>
          </w:p>
          <w:p w:rsidR="00E74AA7" w:rsidRDefault="00B779FC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ответственности за сохранение</w:t>
            </w:r>
          </w:p>
          <w:p w:rsidR="00E74AA7" w:rsidRDefault="00B779FC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жизни, культуры, окружающей</w:t>
            </w:r>
          </w:p>
          <w:p w:rsidR="00E74AA7" w:rsidRDefault="00B779FC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среды;</w:t>
            </w:r>
          </w:p>
          <w:p w:rsidR="00E74AA7" w:rsidRDefault="00B779FC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- о социальных и этических</w:t>
            </w:r>
          </w:p>
          <w:p w:rsidR="00E74AA7" w:rsidRDefault="00B779FC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проблемах, связанных с</w:t>
            </w:r>
          </w:p>
          <w:p w:rsidR="00E74AA7" w:rsidRDefault="00B779FC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развитием и использованием</w:t>
            </w:r>
          </w:p>
          <w:p w:rsidR="00E74AA7" w:rsidRDefault="00B779FC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достижений науки, техники и</w:t>
            </w:r>
          </w:p>
          <w:p w:rsidR="00E74AA7" w:rsidRDefault="00B779FC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технологий.</w:t>
            </w:r>
          </w:p>
          <w:p w:rsidR="00E74AA7" w:rsidRDefault="00E74AA7">
            <w:pPr>
              <w:pStyle w:val="a9"/>
              <w:ind w:left="0" w:firstLine="0"/>
            </w:pPr>
          </w:p>
          <w:p w:rsidR="00E74AA7" w:rsidRDefault="00E74AA7">
            <w:pPr>
              <w:shd w:val="clear" w:color="auto" w:fill="FFFFFF"/>
              <w:rPr>
                <w:color w:val="1A1A1A"/>
              </w:rPr>
            </w:pPr>
          </w:p>
          <w:p w:rsidR="00E74AA7" w:rsidRDefault="00B779FC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 xml:space="preserve">Умение </w:t>
            </w:r>
            <w:r>
              <w:rPr>
                <w:color w:val="1A1A1A"/>
              </w:rPr>
              <w:t>ориентироваться в</w:t>
            </w:r>
          </w:p>
          <w:p w:rsidR="00E74AA7" w:rsidRDefault="00B779FC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наиболее общих философских</w:t>
            </w:r>
          </w:p>
          <w:p w:rsidR="00E74AA7" w:rsidRDefault="00B779FC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проблемах бытия, познания,</w:t>
            </w:r>
          </w:p>
          <w:p w:rsidR="00E74AA7" w:rsidRDefault="00B779FC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ценностей, свободы и смысла</w:t>
            </w:r>
          </w:p>
          <w:p w:rsidR="00E74AA7" w:rsidRDefault="00B779FC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жизни как основе</w:t>
            </w:r>
          </w:p>
          <w:p w:rsidR="00E74AA7" w:rsidRDefault="00B779FC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формирования культуры</w:t>
            </w:r>
          </w:p>
          <w:p w:rsidR="00E74AA7" w:rsidRDefault="00B779FC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гражданина и будущего</w:t>
            </w:r>
          </w:p>
          <w:p w:rsidR="00E74AA7" w:rsidRDefault="00B779FC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специалиста;</w:t>
            </w:r>
          </w:p>
          <w:p w:rsidR="00E74AA7" w:rsidRDefault="00B779FC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- определить значение</w:t>
            </w:r>
          </w:p>
          <w:p w:rsidR="00E74AA7" w:rsidRDefault="00B779FC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философии как отрасли</w:t>
            </w:r>
          </w:p>
          <w:p w:rsidR="00E74AA7" w:rsidRDefault="00B779FC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духовной культуры для</w:t>
            </w:r>
          </w:p>
          <w:p w:rsidR="00E74AA7" w:rsidRDefault="00B779FC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 xml:space="preserve">формирования </w:t>
            </w:r>
            <w:r>
              <w:rPr>
                <w:color w:val="1A1A1A"/>
              </w:rPr>
              <w:t>личности,</w:t>
            </w:r>
          </w:p>
          <w:p w:rsidR="00E74AA7" w:rsidRDefault="00B779FC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гражданской позиции и</w:t>
            </w:r>
          </w:p>
          <w:p w:rsidR="00E74AA7" w:rsidRDefault="00B779FC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профессиональных навыков;</w:t>
            </w:r>
          </w:p>
          <w:p w:rsidR="00E74AA7" w:rsidRDefault="00B779FC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- определить соотношение для</w:t>
            </w:r>
          </w:p>
          <w:p w:rsidR="00E74AA7" w:rsidRDefault="00B779FC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жизни человека</w:t>
            </w:r>
          </w:p>
          <w:p w:rsidR="00E74AA7" w:rsidRDefault="00B779FC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свободы и ответственности,</w:t>
            </w:r>
          </w:p>
          <w:p w:rsidR="00E74AA7" w:rsidRDefault="00B779FC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материальных и духовных</w:t>
            </w:r>
          </w:p>
          <w:p w:rsidR="00E74AA7" w:rsidRDefault="00B779FC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ценностей;</w:t>
            </w:r>
          </w:p>
          <w:p w:rsidR="00E74AA7" w:rsidRDefault="00B779FC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- формулировать представление</w:t>
            </w:r>
          </w:p>
          <w:p w:rsidR="00E74AA7" w:rsidRDefault="00B779FC">
            <w:pPr>
              <w:shd w:val="clear" w:color="auto" w:fill="FFFFFF"/>
              <w:rPr>
                <w:color w:val="1A1A1A"/>
              </w:rPr>
            </w:pPr>
            <w:r>
              <w:rPr>
                <w:color w:val="1A1A1A"/>
              </w:rPr>
              <w:t>об истине и смысле</w:t>
            </w:r>
          </w:p>
          <w:p w:rsidR="00E74AA7" w:rsidRDefault="00B779FC">
            <w:pPr>
              <w:shd w:val="clear" w:color="auto" w:fill="FFFFFF"/>
              <w:rPr>
                <w:color w:val="1A1A1A"/>
                <w:sz w:val="23"/>
                <w:szCs w:val="23"/>
              </w:rPr>
            </w:pPr>
            <w:r>
              <w:rPr>
                <w:color w:val="1A1A1A"/>
              </w:rPr>
              <w:t>жизни.</w:t>
            </w:r>
          </w:p>
        </w:tc>
        <w:tc>
          <w:tcPr>
            <w:tcW w:w="3113" w:type="dxa"/>
          </w:tcPr>
          <w:p w:rsidR="00E74AA7" w:rsidRDefault="00B779FC">
            <w:pPr>
              <w:widowControl/>
            </w:pPr>
            <w:r>
              <w:rPr>
                <w:rFonts w:eastAsia="SimSun"/>
                <w:b/>
                <w:bCs/>
                <w:color w:val="000000"/>
                <w:sz w:val="24"/>
                <w:szCs w:val="24"/>
                <w:lang w:eastAsia="zh-CN" w:bidi="ar"/>
              </w:rPr>
              <w:t xml:space="preserve">Формы контроля: </w:t>
            </w:r>
          </w:p>
          <w:p w:rsidR="00E74AA7" w:rsidRDefault="00B779FC">
            <w:pPr>
              <w:widowControl/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Устный и письменный</w:t>
            </w: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</w:t>
            </w:r>
          </w:p>
          <w:p w:rsidR="00E74AA7" w:rsidRDefault="00B779FC">
            <w:pPr>
              <w:widowControl/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опрос, тестовые задания, </w:t>
            </w:r>
          </w:p>
          <w:p w:rsidR="00E74AA7" w:rsidRDefault="00B779FC">
            <w:pPr>
              <w:widowControl/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философские</w:t>
            </w:r>
          </w:p>
          <w:p w:rsidR="00E74AA7" w:rsidRDefault="00B779FC">
            <w:pPr>
              <w:widowControl/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ситуационные задачи, </w:t>
            </w:r>
          </w:p>
          <w:p w:rsidR="00E74AA7" w:rsidRDefault="00B779FC">
            <w:pPr>
              <w:widowControl/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домашнее задание </w:t>
            </w:r>
          </w:p>
          <w:p w:rsidR="00E74AA7" w:rsidRDefault="00B779FC">
            <w:pPr>
              <w:widowControl/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творческого характера, </w:t>
            </w:r>
          </w:p>
          <w:p w:rsidR="00E74AA7" w:rsidRDefault="00B779FC">
            <w:pPr>
              <w:widowControl/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самостоятельная работа, </w:t>
            </w:r>
          </w:p>
          <w:p w:rsidR="00E74AA7" w:rsidRDefault="00B779FC">
            <w:pPr>
              <w:widowControl/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контрольная работа. </w:t>
            </w:r>
          </w:p>
          <w:p w:rsidR="00E74AA7" w:rsidRDefault="00E74AA7">
            <w:pPr>
              <w:widowControl/>
              <w:rPr>
                <w:rFonts w:eastAsia="SimSun"/>
                <w:b/>
                <w:bCs/>
                <w:color w:val="000000"/>
                <w:sz w:val="24"/>
                <w:szCs w:val="24"/>
                <w:lang w:eastAsia="zh-CN" w:bidi="ar"/>
              </w:rPr>
            </w:pPr>
          </w:p>
          <w:p w:rsidR="00E74AA7" w:rsidRDefault="00B779FC">
            <w:pPr>
              <w:widowControl/>
            </w:pPr>
            <w:r>
              <w:rPr>
                <w:rFonts w:eastAsia="SimSun"/>
                <w:b/>
                <w:bCs/>
                <w:color w:val="000000"/>
                <w:sz w:val="24"/>
                <w:szCs w:val="24"/>
                <w:lang w:eastAsia="zh-CN" w:bidi="ar"/>
              </w:rPr>
              <w:t xml:space="preserve">Методы контроля: </w:t>
            </w:r>
          </w:p>
          <w:p w:rsidR="00E74AA7" w:rsidRDefault="00B779FC">
            <w:pPr>
              <w:widowControl/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Фронтальный опрос, </w:t>
            </w:r>
          </w:p>
          <w:p w:rsidR="00E74AA7" w:rsidRDefault="00B779FC">
            <w:pPr>
              <w:widowControl/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индивидуальный опрос, </w:t>
            </w:r>
          </w:p>
          <w:p w:rsidR="00E74AA7" w:rsidRDefault="00B779FC">
            <w:pPr>
              <w:widowControl/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проверка самостоятельной </w:t>
            </w:r>
          </w:p>
          <w:p w:rsidR="00E74AA7" w:rsidRDefault="00B779FC">
            <w:pPr>
              <w:widowControl/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работы, проверка </w:t>
            </w:r>
          </w:p>
          <w:p w:rsidR="00E74AA7" w:rsidRDefault="00B779FC">
            <w:pPr>
              <w:widowControl/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конспектов, оценивание </w:t>
            </w:r>
          </w:p>
          <w:p w:rsidR="00E74AA7" w:rsidRDefault="00B779FC">
            <w:pPr>
              <w:widowControl/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выполнения </w:t>
            </w:r>
          </w:p>
          <w:p w:rsidR="00E74AA7" w:rsidRDefault="00B779FC">
            <w:pPr>
              <w:widowControl/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индивидуальных заданий. </w:t>
            </w:r>
          </w:p>
          <w:p w:rsidR="00E74AA7" w:rsidRDefault="00E74AA7">
            <w:pPr>
              <w:widowControl/>
              <w:rPr>
                <w:rFonts w:eastAsia="SimSun"/>
                <w:b/>
                <w:bCs/>
                <w:color w:val="000000"/>
                <w:sz w:val="24"/>
                <w:szCs w:val="24"/>
                <w:lang w:eastAsia="zh-CN" w:bidi="ar"/>
              </w:rPr>
            </w:pPr>
          </w:p>
          <w:p w:rsidR="00E74AA7" w:rsidRDefault="00B779FC">
            <w:pPr>
              <w:widowControl/>
            </w:pPr>
            <w:r>
              <w:rPr>
                <w:rFonts w:eastAsia="SimSun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Промежуточная </w:t>
            </w:r>
          </w:p>
          <w:p w:rsidR="00E74AA7" w:rsidRDefault="00B779FC">
            <w:pPr>
              <w:widowControl/>
            </w:pPr>
            <w:r>
              <w:rPr>
                <w:rFonts w:eastAsia="SimSun"/>
                <w:b/>
                <w:bCs/>
                <w:color w:val="000000"/>
                <w:sz w:val="24"/>
                <w:szCs w:val="24"/>
                <w:lang w:val="en-US" w:eastAsia="zh-CN" w:bidi="ar"/>
              </w:rPr>
              <w:t xml:space="preserve">аттестация: </w:t>
            </w:r>
          </w:p>
          <w:p w:rsidR="00E74AA7" w:rsidRDefault="00B779FC">
            <w:pPr>
              <w:widowControl/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Зачёт с оценкой</w:t>
            </w:r>
          </w:p>
          <w:p w:rsidR="00E74AA7" w:rsidRDefault="00E74AA7">
            <w:pPr>
              <w:pStyle w:val="TableParagraph"/>
              <w:tabs>
                <w:tab w:val="left" w:pos="468"/>
              </w:tabs>
              <w:ind w:left="0" w:right="284"/>
              <w:rPr>
                <w:sz w:val="24"/>
                <w:szCs w:val="24"/>
              </w:rPr>
            </w:pPr>
          </w:p>
        </w:tc>
      </w:tr>
    </w:tbl>
    <w:p w:rsidR="00E74AA7" w:rsidRDefault="00E74AA7"/>
    <w:p w:rsidR="00E74AA7" w:rsidRDefault="00E74AA7"/>
    <w:sectPr w:rsidR="00E74AA7">
      <w:footerReference w:type="default" r:id="rId15"/>
      <w:pgSz w:w="11910" w:h="16840"/>
      <w:pgMar w:top="1134" w:right="567" w:bottom="1134" w:left="1701" w:header="0" w:footer="6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4AA7" w:rsidRDefault="00B779FC">
      <w:r>
        <w:separator/>
      </w:r>
    </w:p>
  </w:endnote>
  <w:endnote w:type="continuationSeparator" w:id="0">
    <w:p w:rsidR="00E74AA7" w:rsidRDefault="00B77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ans-serif">
    <w:altName w:val="Segoe Print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4AA7" w:rsidRDefault="00E74AA7">
    <w:pPr>
      <w:pStyle w:val="a5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4AA7" w:rsidRDefault="00E74AA7">
    <w:pPr>
      <w:pStyle w:val="a5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4AA7" w:rsidRDefault="00B779FC">
    <w:pPr>
      <w:pStyle w:val="a5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6842760</wp:posOffset>
              </wp:positionH>
              <wp:positionV relativeFrom="page">
                <wp:posOffset>10057765</wp:posOffset>
              </wp:positionV>
              <wp:extent cx="203200" cy="194310"/>
              <wp:effectExtent l="0" t="0" r="0" b="0"/>
              <wp:wrapNone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E74AA7" w:rsidRDefault="00B779FC">
                          <w:pPr>
                            <w:spacing w:before="10"/>
                            <w:ind w:left="4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  \* MERGEFORMAT </w:instrText>
                          </w:r>
                          <w:r>
                            <w:rPr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24"/>
                            </w:rPr>
                            <w:t>10</w:t>
                          </w:r>
                          <w:r>
                            <w:rPr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8.8pt;margin-top:791.95pt;width:16pt;height:15.3pt;z-index:-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" filled="f" stroked="f">
              <v:textbox inset="0,0,0,0">
                <w:txbxContent>
                  <w:p w:rsidR="00E74AA7" w:rsidRDefault="00B779FC">
                    <w:pPr>
                      <w:spacing w:before="10"/>
                      <w:ind w:left="4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</w:rPr>
                      <w:instrText xml:space="preserve"> PAGE   \* MERGEFORMAT </w:instrText>
                    </w:r>
                    <w:r>
                      <w:rPr>
                        <w:sz w:val="24"/>
                      </w:rPr>
                      <w:fldChar w:fldCharType="separate"/>
                    </w:r>
                    <w:r>
                      <w:rPr>
                        <w:noProof/>
                        <w:sz w:val="24"/>
                      </w:rPr>
                      <w:t>10</w:t>
                    </w:r>
                    <w:r>
                      <w:rPr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4AA7" w:rsidRDefault="00B779FC">
    <w:pPr>
      <w:pStyle w:val="a5"/>
      <w:spacing w:line="14" w:lineRule="auto"/>
      <w:rPr>
        <w:sz w:val="19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6842760</wp:posOffset>
              </wp:positionH>
              <wp:positionV relativeFrom="page">
                <wp:posOffset>10057765</wp:posOffset>
              </wp:positionV>
              <wp:extent cx="203200" cy="194310"/>
              <wp:effectExtent l="0" t="0" r="0" b="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E74AA7" w:rsidRDefault="00B779FC">
                          <w:pPr>
                            <w:spacing w:before="10"/>
                            <w:ind w:left="4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24"/>
                            </w:rPr>
                            <w:t>14</w:t>
                          </w:r>
                          <w:r>
                            <w:rPr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538.8pt;margin-top:791.95pt;width:16pt;height:15.3pt;z-index:-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" filled="f" stroked="f">
              <v:textbox inset="0,0,0,0">
                <w:txbxContent>
                  <w:p w:rsidR="00E74AA7" w:rsidRDefault="00B779FC">
                    <w:pPr>
                      <w:spacing w:before="10"/>
                      <w:ind w:left="4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rPr>
                        <w:sz w:val="24"/>
                      </w:rPr>
                      <w:fldChar w:fldCharType="separate"/>
                    </w:r>
                    <w:r>
                      <w:rPr>
                        <w:noProof/>
                        <w:sz w:val="24"/>
                      </w:rPr>
                      <w:t>14</w:t>
                    </w:r>
                    <w:r>
                      <w:rPr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4AA7" w:rsidRDefault="00B779FC">
      <w:r>
        <w:separator/>
      </w:r>
    </w:p>
  </w:footnote>
  <w:footnote w:type="continuationSeparator" w:id="0">
    <w:p w:rsidR="00E74AA7" w:rsidRDefault="00B779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0903A1C"/>
    <w:multiLevelType w:val="multilevel"/>
    <w:tmpl w:val="80903A1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85C0CC0A"/>
    <w:multiLevelType w:val="singleLevel"/>
    <w:tmpl w:val="85C0CC0A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F819F885"/>
    <w:multiLevelType w:val="singleLevel"/>
    <w:tmpl w:val="F819F885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37D65B8F"/>
    <w:multiLevelType w:val="multilevel"/>
    <w:tmpl w:val="37D65B8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59100C58"/>
    <w:multiLevelType w:val="multilevel"/>
    <w:tmpl w:val="59100C58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89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7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5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1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0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58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46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352" w:hanging="2160"/>
      </w:pPr>
      <w:rPr>
        <w:rFonts w:hint="default"/>
      </w:rPr>
    </w:lvl>
  </w:abstractNum>
  <w:abstractNum w:abstractNumId="5" w15:restartNumberingAfterBreak="0">
    <w:nsid w:val="6F671B55"/>
    <w:multiLevelType w:val="multilevel"/>
    <w:tmpl w:val="6F671B55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2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49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4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6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2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592" w:hanging="2160"/>
      </w:pPr>
      <w:rPr>
        <w:rFonts w:hint="default"/>
      </w:rPr>
    </w:lvl>
  </w:abstractNum>
  <w:abstractNum w:abstractNumId="6" w15:restartNumberingAfterBreak="0">
    <w:nsid w:val="75700F01"/>
    <w:multiLevelType w:val="multilevel"/>
    <w:tmpl w:val="75700F01"/>
    <w:lvl w:ilvl="0">
      <w:start w:val="1"/>
      <w:numFmt w:val="decimal"/>
      <w:lvlText w:val="%1."/>
      <w:lvlJc w:val="left"/>
      <w:pPr>
        <w:ind w:left="3138" w:hanging="281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</w:rPr>
    </w:lvl>
    <w:lvl w:ilvl="1">
      <w:numFmt w:val="bullet"/>
      <w:lvlText w:val="•"/>
      <w:lvlJc w:val="left"/>
      <w:pPr>
        <w:ind w:left="3826" w:hanging="281"/>
      </w:pPr>
      <w:rPr>
        <w:rFonts w:hint="default"/>
      </w:rPr>
    </w:lvl>
    <w:lvl w:ilvl="2">
      <w:numFmt w:val="bullet"/>
      <w:lvlText w:val="•"/>
      <w:lvlJc w:val="left"/>
      <w:pPr>
        <w:ind w:left="4513" w:hanging="281"/>
      </w:pPr>
      <w:rPr>
        <w:rFonts w:hint="default"/>
      </w:rPr>
    </w:lvl>
    <w:lvl w:ilvl="3">
      <w:numFmt w:val="bullet"/>
      <w:lvlText w:val="•"/>
      <w:lvlJc w:val="left"/>
      <w:pPr>
        <w:ind w:left="5199" w:hanging="281"/>
      </w:pPr>
      <w:rPr>
        <w:rFonts w:hint="default"/>
      </w:rPr>
    </w:lvl>
    <w:lvl w:ilvl="4">
      <w:numFmt w:val="bullet"/>
      <w:lvlText w:val="•"/>
      <w:lvlJc w:val="left"/>
      <w:pPr>
        <w:ind w:left="5886" w:hanging="281"/>
      </w:pPr>
      <w:rPr>
        <w:rFonts w:hint="default"/>
      </w:rPr>
    </w:lvl>
    <w:lvl w:ilvl="5">
      <w:numFmt w:val="bullet"/>
      <w:lvlText w:val="•"/>
      <w:lvlJc w:val="left"/>
      <w:pPr>
        <w:ind w:left="6573" w:hanging="281"/>
      </w:pPr>
      <w:rPr>
        <w:rFonts w:hint="default"/>
      </w:rPr>
    </w:lvl>
    <w:lvl w:ilvl="6">
      <w:numFmt w:val="bullet"/>
      <w:lvlText w:val="•"/>
      <w:lvlJc w:val="left"/>
      <w:pPr>
        <w:ind w:left="7259" w:hanging="281"/>
      </w:pPr>
      <w:rPr>
        <w:rFonts w:hint="default"/>
      </w:rPr>
    </w:lvl>
    <w:lvl w:ilvl="7">
      <w:numFmt w:val="bullet"/>
      <w:lvlText w:val="•"/>
      <w:lvlJc w:val="left"/>
      <w:pPr>
        <w:ind w:left="7946" w:hanging="281"/>
      </w:pPr>
      <w:rPr>
        <w:rFonts w:hint="default"/>
      </w:rPr>
    </w:lvl>
    <w:lvl w:ilvl="8">
      <w:numFmt w:val="bullet"/>
      <w:lvlText w:val="•"/>
      <w:lvlJc w:val="left"/>
      <w:pPr>
        <w:ind w:left="8633" w:hanging="281"/>
      </w:pPr>
      <w:rPr>
        <w:rFonts w:hint="default"/>
      </w:r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5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774"/>
    <w:rsid w:val="001A1774"/>
    <w:rsid w:val="006244B8"/>
    <w:rsid w:val="007672D3"/>
    <w:rsid w:val="00B779FC"/>
    <w:rsid w:val="00D26E8B"/>
    <w:rsid w:val="00E74AA7"/>
    <w:rsid w:val="00FC039D"/>
    <w:rsid w:val="02580435"/>
    <w:rsid w:val="04441FF6"/>
    <w:rsid w:val="07D9392D"/>
    <w:rsid w:val="08CC7495"/>
    <w:rsid w:val="090708EF"/>
    <w:rsid w:val="0C023DEE"/>
    <w:rsid w:val="0F660A0B"/>
    <w:rsid w:val="1B4E7F48"/>
    <w:rsid w:val="2D34136D"/>
    <w:rsid w:val="2DBF7A10"/>
    <w:rsid w:val="3420049A"/>
    <w:rsid w:val="359F28F7"/>
    <w:rsid w:val="38146614"/>
    <w:rsid w:val="459D0D59"/>
    <w:rsid w:val="479D604A"/>
    <w:rsid w:val="57446CC4"/>
    <w:rsid w:val="6432576A"/>
    <w:rsid w:val="68217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DA7C3"/>
  <w15:docId w15:val="{97280543-F4D2-4C3A-8A7B-34A2F2876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</w:rPr>
  </w:style>
  <w:style w:type="paragraph" w:styleId="1">
    <w:name w:val="heading 1"/>
    <w:basedOn w:val="a"/>
    <w:next w:val="a"/>
    <w:autoRedefine/>
    <w:uiPriority w:val="99"/>
    <w:qFormat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autoRedefine/>
    <w:uiPriority w:val="99"/>
    <w:qFormat/>
    <w:rPr>
      <w:rFonts w:cs="Times New Roman"/>
      <w:color w:val="0000FF"/>
      <w:u w:val="single"/>
    </w:rPr>
  </w:style>
  <w:style w:type="paragraph" w:styleId="a4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autoRedefine/>
    <w:semiHidden/>
    <w:unhideWhenUsed/>
    <w:qFormat/>
    <w:rPr>
      <w:sz w:val="28"/>
      <w:szCs w:val="28"/>
    </w:rPr>
  </w:style>
  <w:style w:type="paragraph" w:styleId="a7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table" w:styleId="a8">
    <w:name w:val="Table Grid"/>
    <w:basedOn w:val="a1"/>
    <w:uiPriority w:val="59"/>
    <w:qFormat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6">
    <w:name w:val="Основной текст Знак"/>
    <w:basedOn w:val="a0"/>
    <w:link w:val="a5"/>
    <w:semiHidden/>
    <w:qFormat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1">
    <w:name w:val="Заголовок 11"/>
    <w:basedOn w:val="a"/>
    <w:uiPriority w:val="99"/>
    <w:qFormat/>
    <w:pPr>
      <w:spacing w:before="85"/>
      <w:ind w:left="2586"/>
      <w:outlineLvl w:val="1"/>
    </w:pPr>
    <w:rPr>
      <w:b/>
      <w:bCs/>
      <w:sz w:val="36"/>
      <w:szCs w:val="36"/>
    </w:rPr>
  </w:style>
  <w:style w:type="paragraph" w:customStyle="1" w:styleId="31">
    <w:name w:val="Заголовок 31"/>
    <w:basedOn w:val="a"/>
    <w:uiPriority w:val="99"/>
    <w:qFormat/>
    <w:pPr>
      <w:ind w:left="282"/>
      <w:outlineLvl w:val="3"/>
    </w:pPr>
    <w:rPr>
      <w:b/>
      <w:bCs/>
      <w:sz w:val="28"/>
      <w:szCs w:val="28"/>
    </w:rPr>
  </w:style>
  <w:style w:type="paragraph" w:styleId="a9">
    <w:name w:val="List Paragraph"/>
    <w:basedOn w:val="a"/>
    <w:uiPriority w:val="34"/>
    <w:qFormat/>
    <w:pPr>
      <w:ind w:left="1382" w:hanging="360"/>
    </w:pPr>
  </w:style>
  <w:style w:type="paragraph" w:customStyle="1" w:styleId="ConsPlusNormal">
    <w:name w:val="ConsPlusNormal"/>
    <w:uiPriority w:val="99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TableParagraph">
    <w:name w:val="Table Paragraph"/>
    <w:basedOn w:val="a"/>
    <w:uiPriority w:val="99"/>
    <w:qFormat/>
    <w:pPr>
      <w:ind w:left="107"/>
    </w:pPr>
  </w:style>
  <w:style w:type="paragraph" w:customStyle="1" w:styleId="aa">
    <w:name w:val="Прижатый влево"/>
    <w:basedOn w:val="a"/>
    <w:next w:val="a"/>
    <w:autoRedefine/>
    <w:uiPriority w:val="99"/>
    <w:qFormat/>
    <w:pPr>
      <w:adjustRightInd w:val="0"/>
    </w:pPr>
    <w:rPr>
      <w:rFonts w:ascii="Times New Roman CYR" w:eastAsiaTheme="minorEastAsia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istina.msu.ru/publishers/130246658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stina.msu.ru/workers/1728625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://Www.alleg.ru/edu/philos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2584</Words>
  <Characters>14731</Characters>
  <Application>Microsoft Office Word</Application>
  <DocSecurity>0</DocSecurity>
  <Lines>122</Lines>
  <Paragraphs>34</Paragraphs>
  <ScaleCrop>false</ScaleCrop>
  <Company/>
  <LinksUpToDate>false</LinksUpToDate>
  <CharactersWithSpaces>17281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drout</dc:creator>
  <cp:lastModifiedBy>Asus</cp:lastModifiedBy>
  <cp:revision>3</cp:revision>
  <dcterms:created xsi:type="dcterms:W3CDTF">2023-12-04T20:31:00Z</dcterms:created>
  <dcterms:modified xsi:type="dcterms:W3CDTF">2026-03-12T15:01:00Z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D195484EB45F4BB389E1A0E40A5C1BF0_13</vt:lpwstr>
  </property>
</Properties>
</file>